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02" w:rsidRPr="005444AF" w:rsidRDefault="000727FF" w:rsidP="002A4696">
      <w:pPr>
        <w:spacing w:before="240" w:after="180" w:line="240" w:lineRule="auto"/>
        <w:jc w:val="center"/>
        <w:outlineLvl w:val="1"/>
        <w:rPr>
          <w:rFonts w:ascii="Arial Rounded MT Bold" w:eastAsia="Times New Roman" w:hAnsi="Arial Rounded MT Bold" w:cs="Aharoni"/>
          <w:b/>
          <w:color w:val="000000" w:themeColor="text1"/>
          <w:sz w:val="31"/>
          <w:szCs w:val="31"/>
          <w:u w:val="single"/>
          <w:lang w:val="en" w:eastAsia="en-GB"/>
        </w:rPr>
      </w:pPr>
      <w:bookmarkStart w:id="0" w:name="_GoBack"/>
      <w:bookmarkEnd w:id="0"/>
      <w:r>
        <w:rPr>
          <w:rFonts w:ascii="Arial Rounded MT Bold" w:eastAsia="Times New Roman" w:hAnsi="Arial Rounded MT Bold" w:cs="Aharoni"/>
          <w:b/>
          <w:color w:val="000000" w:themeColor="text1"/>
          <w:sz w:val="31"/>
          <w:szCs w:val="31"/>
          <w:u w:val="single"/>
          <w:lang w:val="en" w:eastAsia="en-GB"/>
        </w:rPr>
        <w:t>The M</w:t>
      </w:r>
      <w:r w:rsidR="008B7E02" w:rsidRPr="005444AF">
        <w:rPr>
          <w:rFonts w:ascii="Arial Rounded MT Bold" w:eastAsia="Times New Roman" w:hAnsi="Arial Rounded MT Bold" w:cs="Aharoni"/>
          <w:b/>
          <w:color w:val="000000" w:themeColor="text1"/>
          <w:sz w:val="31"/>
          <w:szCs w:val="31"/>
          <w:u w:val="single"/>
          <w:lang w:val="en" w:eastAsia="en-GB"/>
        </w:rPr>
        <w:t xml:space="preserve">edia </w:t>
      </w:r>
    </w:p>
    <w:tbl>
      <w:tblPr>
        <w:tblW w:w="506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5"/>
        <w:gridCol w:w="1277"/>
        <w:gridCol w:w="850"/>
        <w:gridCol w:w="833"/>
      </w:tblGrid>
      <w:tr w:rsidR="0057557A" w:rsidRPr="005444AF" w:rsidTr="007C5E1A">
        <w:trPr>
          <w:tblHeader/>
        </w:trPr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Specification and content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Covered </w:t>
            </w: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sym w:font="Wingdings" w:char="F0FC"/>
            </w: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RAG</w:t>
            </w: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D9D9D9" w:themeFill="background1" w:themeFillShade="D9"/>
            <w:vAlign w:val="center"/>
          </w:tcPr>
          <w:p w:rsidR="0057557A" w:rsidRPr="005444AF" w:rsidRDefault="0057557A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RAG</w:t>
            </w:r>
          </w:p>
        </w:tc>
      </w:tr>
      <w:tr w:rsidR="0057557A" w:rsidRPr="005444AF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7557A" w:rsidRPr="005444AF" w:rsidRDefault="000C2E46" w:rsidP="00660BA0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new media and their significance for an understanding of the role of the media in contemporary society</w:t>
            </w: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Competing views on the nature and significance of digital media in contemporary society.</w:t>
            </w:r>
          </w:p>
          <w:p w:rsidR="00F9122F" w:rsidRPr="005444AF" w:rsidRDefault="000C2E46" w:rsidP="00A35B6C">
            <w:pPr>
              <w:pStyle w:val="ListParagraph"/>
              <w:numPr>
                <w:ilvl w:val="0"/>
                <w:numId w:val="5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Boyle, </w:t>
            </w:r>
          </w:p>
          <w:p w:rsidR="00F9122F" w:rsidRPr="005444AF" w:rsidRDefault="000C2E46" w:rsidP="00A35B6C">
            <w:pPr>
              <w:pStyle w:val="ListParagraph"/>
              <w:numPr>
                <w:ilvl w:val="0"/>
                <w:numId w:val="5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Curran and Seaton, </w:t>
            </w:r>
          </w:p>
          <w:p w:rsidR="000C2E46" w:rsidRPr="005444AF" w:rsidRDefault="000C2E46" w:rsidP="00A35B6C">
            <w:pPr>
              <w:pStyle w:val="ListParagraph"/>
              <w:numPr>
                <w:ilvl w:val="0"/>
                <w:numId w:val="52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Cornford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 and Robbins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22F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growth and diversity of new media; </w:t>
            </w:r>
          </w:p>
          <w:p w:rsidR="000C2E46" w:rsidRDefault="000C2E46" w:rsidP="00A35B6C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control</w:t>
            </w:r>
            <w:proofErr w:type="gramEnd"/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and use of new media.</w:t>
            </w:r>
          </w:p>
          <w:p w:rsidR="005444AF" w:rsidRP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:rsidR="00F9122F" w:rsidRPr="005444AF" w:rsidRDefault="000C2E46" w:rsidP="00A35B6C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Boyle, </w:t>
            </w:r>
          </w:p>
          <w:p w:rsidR="00F9122F" w:rsidRPr="005444AF" w:rsidRDefault="000C2E46" w:rsidP="00A35B6C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Cornford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 and Robbins, </w:t>
            </w:r>
          </w:p>
          <w:p w:rsidR="000C2E46" w:rsidRPr="005444AF" w:rsidRDefault="000C2E46" w:rsidP="00A35B6C">
            <w:pPr>
              <w:pStyle w:val="ListParagraph"/>
              <w:numPr>
                <w:ilvl w:val="0"/>
                <w:numId w:val="51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Keen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5444AF" w:rsidRDefault="000C2E46" w:rsidP="00660BA0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relationship between ownership and control of the media</w:t>
            </w: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Sociological views, including Marxist and postmodernist pluralist, on the ownership and control of the media.</w:t>
            </w:r>
          </w:p>
          <w:p w:rsidR="00F9122F" w:rsidRDefault="000C2E46" w:rsidP="00A35B6C">
            <w:pPr>
              <w:pStyle w:val="ListParagraph"/>
              <w:numPr>
                <w:ilvl w:val="0"/>
                <w:numId w:val="5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The Frankfurt school, </w:t>
            </w:r>
          </w:p>
          <w:p w:rsidR="005444AF" w:rsidRP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</w:p>
          <w:p w:rsidR="00F9122F" w:rsidRPr="005444AF" w:rsidRDefault="000C2E46" w:rsidP="00A35B6C">
            <w:pPr>
              <w:pStyle w:val="ListParagraph"/>
              <w:numPr>
                <w:ilvl w:val="0"/>
                <w:numId w:val="5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Whale, </w:t>
            </w:r>
          </w:p>
          <w:p w:rsidR="00F9122F" w:rsidRPr="005444AF" w:rsidRDefault="000C2E46" w:rsidP="00A35B6C">
            <w:pPr>
              <w:pStyle w:val="ListParagraph"/>
              <w:numPr>
                <w:ilvl w:val="0"/>
                <w:numId w:val="57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Levene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:rsidR="000C2E46" w:rsidRPr="005444AF" w:rsidRDefault="000C2E46" w:rsidP="00A35B6C">
            <w:pPr>
              <w:pStyle w:val="ListParagraph"/>
              <w:numPr>
                <w:ilvl w:val="0"/>
                <w:numId w:val="57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Baudrillard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pattern of ownership</w:t>
            </w: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.</w:t>
            </w:r>
          </w:p>
          <w:p w:rsidR="00F9122F" w:rsidRPr="005444AF" w:rsidRDefault="000C2E46" w:rsidP="00A35B6C">
            <w:pPr>
              <w:pStyle w:val="ListParagraph"/>
              <w:numPr>
                <w:ilvl w:val="0"/>
                <w:numId w:val="5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Curran, </w:t>
            </w:r>
          </w:p>
          <w:p w:rsidR="00F9122F" w:rsidRPr="005444AF" w:rsidRDefault="000C2E46" w:rsidP="00A35B6C">
            <w:pPr>
              <w:pStyle w:val="ListParagraph"/>
              <w:numPr>
                <w:ilvl w:val="0"/>
                <w:numId w:val="56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GUMG, </w:t>
            </w:r>
          </w:p>
          <w:p w:rsidR="000C2E46" w:rsidRPr="005444AF" w:rsidRDefault="000C2E46" w:rsidP="00A35B6C">
            <w:pPr>
              <w:pStyle w:val="ListParagraph"/>
              <w:numPr>
                <w:ilvl w:val="0"/>
                <w:numId w:val="56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Bagdikian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extent to which owners, as opposed to other groups, control the content.</w:t>
            </w:r>
          </w:p>
          <w:p w:rsidR="00F9122F" w:rsidRPr="005444AF" w:rsidRDefault="000C2E46" w:rsidP="00A35B6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GUMG, </w:t>
            </w:r>
          </w:p>
          <w:p w:rsidR="00F9122F" w:rsidRPr="005444AF" w:rsidRDefault="000C2E46" w:rsidP="00A35B6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Curran, </w:t>
            </w:r>
          </w:p>
          <w:p w:rsidR="000C2E46" w:rsidRPr="005444AF" w:rsidRDefault="000C2E46" w:rsidP="00A35B6C">
            <w:pPr>
              <w:pStyle w:val="ListParagraph"/>
              <w:numPr>
                <w:ilvl w:val="0"/>
                <w:numId w:val="55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Miliband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C2E46" w:rsidRPr="005444AF" w:rsidRDefault="00B44469" w:rsidP="00660BA0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media, globalisation and popular culture</w:t>
            </w: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Definitions of culture and the nature, causes and significance of global culture and global media on contemporary society.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Strinati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,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4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Ritzer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:rsidR="000C2E46" w:rsidRPr="005444AF" w:rsidRDefault="00B44469" w:rsidP="00A35B6C">
            <w:pPr>
              <w:pStyle w:val="ListParagraph"/>
              <w:numPr>
                <w:ilvl w:val="0"/>
                <w:numId w:val="54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Lechner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 and </w:t>
            </w: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Boli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22F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The effects of globalisation on popular culture and the role of the media, </w:t>
            </w:r>
          </w:p>
          <w:p w:rsidR="00B44469" w:rsidRDefault="00B44469" w:rsidP="00A35B6C">
            <w:pPr>
              <w:pStyle w:val="ListParagraph"/>
              <w:numPr>
                <w:ilvl w:val="0"/>
                <w:numId w:val="53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debates</w:t>
            </w:r>
            <w:proofErr w:type="gramEnd"/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about cultural imperialism.</w:t>
            </w:r>
          </w:p>
          <w:p w:rsidR="005444AF" w:rsidRP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Flew,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Fenton, </w:t>
            </w:r>
          </w:p>
          <w:p w:rsidR="005444AF" w:rsidRPr="005444AF" w:rsidRDefault="00B44469" w:rsidP="00A35B6C">
            <w:pPr>
              <w:pStyle w:val="ListParagraph"/>
              <w:numPr>
                <w:ilvl w:val="0"/>
                <w:numId w:val="53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Storey</w:t>
            </w:r>
          </w:p>
          <w:p w:rsidR="005444AF" w:rsidRP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469" w:rsidRPr="005444AF" w:rsidRDefault="00B44469" w:rsidP="00660BA0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lastRenderedPageBreak/>
              <w:t>The processes of selection and presentation of the content of the news</w:t>
            </w: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22F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Sociological views on the social construction of news, including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practical,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technological, (including the new media),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organisational and </w:t>
            </w:r>
          </w:p>
          <w:p w:rsidR="00B44469" w:rsidRDefault="00B44469" w:rsidP="00A35B6C">
            <w:pPr>
              <w:pStyle w:val="ListParagraph"/>
              <w:numPr>
                <w:ilvl w:val="0"/>
                <w:numId w:val="58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ideological</w:t>
            </w:r>
            <w:proofErr w:type="gramEnd"/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factors. </w:t>
            </w:r>
          </w:p>
          <w:p w:rsidR="005444AF" w:rsidRP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8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Jones,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8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Galtung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 and </w:t>
            </w: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Ruge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,</w:t>
            </w:r>
          </w:p>
          <w:p w:rsidR="000C2E46" w:rsidRPr="005444AF" w:rsidRDefault="00B44469" w:rsidP="00A35B6C">
            <w:pPr>
              <w:pStyle w:val="ListParagraph"/>
              <w:numPr>
                <w:ilvl w:val="0"/>
                <w:numId w:val="58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Davies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9122F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influence</w:t>
            </w:r>
            <w:r w:rsidR="00F9122F"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on the content of news</w:t>
            </w: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 xml:space="preserve"> of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audience,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advertisers,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the new media,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media professionals and </w:t>
            </w:r>
          </w:p>
          <w:p w:rsidR="00B44469" w:rsidRDefault="00B44469" w:rsidP="00A35B6C">
            <w:pPr>
              <w:pStyle w:val="ListParagraph"/>
              <w:numPr>
                <w:ilvl w:val="0"/>
                <w:numId w:val="59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proofErr w:type="gramStart"/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government</w:t>
            </w:r>
            <w:proofErr w:type="gramEnd"/>
            <w:r w:rsidRPr="005444AF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.</w:t>
            </w:r>
          </w:p>
          <w:p w:rsidR="005444AF" w:rsidRPr="005444AF" w:rsidRDefault="005444AF" w:rsidP="005444AF">
            <w:pPr>
              <w:pStyle w:val="ListParagraph"/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9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The </w:t>
            </w: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Leveson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 Enquiry,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59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GUMG, </w:t>
            </w:r>
          </w:p>
          <w:p w:rsidR="000C2E46" w:rsidRPr="005444AF" w:rsidRDefault="00B44469" w:rsidP="00A35B6C">
            <w:pPr>
              <w:pStyle w:val="ListParagraph"/>
              <w:numPr>
                <w:ilvl w:val="0"/>
                <w:numId w:val="59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Jewkes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469" w:rsidRPr="005444AF" w:rsidRDefault="00B44469" w:rsidP="00660BA0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Media representations of age, social class, ethnicity, gender, sexuality and disability</w:t>
            </w: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nature, causes, trends and significance of these representations.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6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Wayne,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6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Newman,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6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Van </w:t>
            </w: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Djik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6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Wolf,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60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Batchelor et al, </w:t>
            </w:r>
          </w:p>
          <w:p w:rsidR="00B44469" w:rsidRPr="005444AF" w:rsidRDefault="00B44469" w:rsidP="00A35B6C">
            <w:pPr>
              <w:pStyle w:val="ListParagraph"/>
              <w:numPr>
                <w:ilvl w:val="0"/>
                <w:numId w:val="60"/>
              </w:numPr>
              <w:spacing w:after="0" w:line="276" w:lineRule="auto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Barnes</w:t>
            </w:r>
          </w:p>
          <w:p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Changes in the representations of different groups.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Connell,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Hall, </w:t>
            </w:r>
          </w:p>
          <w:p w:rsidR="000C2E46" w:rsidRPr="005444AF" w:rsidRDefault="00B44469" w:rsidP="00A35B6C">
            <w:pPr>
              <w:pStyle w:val="ListParagraph"/>
              <w:numPr>
                <w:ilvl w:val="0"/>
                <w:numId w:val="61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McRobbie</w:t>
            </w:r>
            <w:proofErr w:type="spellEnd"/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B44469" w:rsidRPr="005444AF" w:rsidTr="003C59B1">
        <w:tc>
          <w:tcPr>
            <w:tcW w:w="5000" w:type="pct"/>
            <w:gridSpan w:val="4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BFBFBF" w:themeFill="background1" w:themeFillShade="B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469" w:rsidRPr="005444AF" w:rsidRDefault="00B44469" w:rsidP="00660BA0">
            <w:pPr>
              <w:pStyle w:val="ListParagraph"/>
              <w:numPr>
                <w:ilvl w:val="0"/>
                <w:numId w:val="21"/>
              </w:numPr>
              <w:spacing w:after="0" w:line="276" w:lineRule="auto"/>
              <w:jc w:val="center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The relationship between the media, their content and presentation, and audiences</w:t>
            </w: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Different theories concerning the effects of the media on their audience.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Morley,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Klapper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,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Blumer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 and </w:t>
            </w: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McQuail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,</w:t>
            </w:r>
          </w:p>
          <w:p w:rsidR="000C2E46" w:rsidRPr="005444AF" w:rsidRDefault="00B44469" w:rsidP="00A35B6C">
            <w:pPr>
              <w:pStyle w:val="ListParagraph"/>
              <w:numPr>
                <w:ilvl w:val="0"/>
                <w:numId w:val="62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GUMG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  <w:tr w:rsidR="000C2E46" w:rsidRPr="005444AF" w:rsidTr="007C5E1A">
        <w:tc>
          <w:tcPr>
            <w:tcW w:w="362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44469" w:rsidRPr="005444AF" w:rsidRDefault="00B44469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  <w:t>Methodological issues of researching media effects, including violent content.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7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proofErr w:type="spellStart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Gauntlett</w:t>
            </w:r>
            <w:proofErr w:type="spellEnd"/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7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GUMG, </w:t>
            </w:r>
          </w:p>
          <w:p w:rsidR="00F9122F" w:rsidRPr="005444AF" w:rsidRDefault="00B44469" w:rsidP="00A35B6C">
            <w:pPr>
              <w:pStyle w:val="ListParagraph"/>
              <w:numPr>
                <w:ilvl w:val="0"/>
                <w:numId w:val="73"/>
              </w:numPr>
              <w:spacing w:after="0" w:line="276" w:lineRule="auto"/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 xml:space="preserve">Morrison, </w:t>
            </w:r>
          </w:p>
          <w:p w:rsidR="000C2E46" w:rsidRPr="005444AF" w:rsidRDefault="00B44469" w:rsidP="00A35B6C">
            <w:pPr>
              <w:pStyle w:val="ListParagraph"/>
              <w:numPr>
                <w:ilvl w:val="0"/>
                <w:numId w:val="73"/>
              </w:num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  <w:r w:rsidRPr="005444AF">
              <w:rPr>
                <w:rFonts w:ascii="Helvetica" w:eastAsia="Times New Roman" w:hAnsi="Helvetica" w:cs="Helvetica"/>
                <w:bCs/>
                <w:color w:val="4C4C4B"/>
                <w:sz w:val="19"/>
                <w:szCs w:val="19"/>
                <w:lang w:eastAsia="en-GB"/>
              </w:rPr>
              <w:t>Bandura et al</w:t>
            </w:r>
          </w:p>
        </w:tc>
        <w:tc>
          <w:tcPr>
            <w:tcW w:w="593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95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  <w:tc>
          <w:tcPr>
            <w:tcW w:w="387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</w:tcPr>
          <w:p w:rsidR="000C2E46" w:rsidRPr="005444AF" w:rsidRDefault="000C2E46" w:rsidP="00B44469">
            <w:pPr>
              <w:spacing w:after="0" w:line="276" w:lineRule="auto"/>
              <w:rPr>
                <w:rFonts w:ascii="Helvetica" w:eastAsia="Times New Roman" w:hAnsi="Helvetica" w:cs="Helvetica"/>
                <w:b/>
                <w:color w:val="4C4C4B"/>
                <w:sz w:val="19"/>
                <w:szCs w:val="19"/>
                <w:lang w:eastAsia="en-GB"/>
              </w:rPr>
            </w:pPr>
          </w:p>
        </w:tc>
      </w:tr>
    </w:tbl>
    <w:p w:rsidR="005444AF" w:rsidRDefault="005444AF">
      <w:pPr>
        <w:rPr>
          <w:rFonts w:ascii="Helvetica" w:eastAsia="Times New Roman" w:hAnsi="Helvetica" w:cs="Helvetica"/>
          <w:b/>
          <w:color w:val="4C4C4B"/>
          <w:sz w:val="19"/>
          <w:szCs w:val="19"/>
          <w:lang w:val="en" w:eastAsia="en-GB"/>
        </w:rPr>
      </w:pPr>
    </w:p>
    <w:sectPr w:rsidR="005444AF" w:rsidSect="008B7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Medium">
    <w:altName w:val="Times New Roman"/>
    <w:charset w:val="00"/>
    <w:family w:val="auto"/>
    <w:pitch w:val="default"/>
  </w:font>
  <w:font w:name="AQAChevinDemiBold">
    <w:altName w:val="Times New Roman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28A"/>
    <w:multiLevelType w:val="hybridMultilevel"/>
    <w:tmpl w:val="9F74A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05689"/>
    <w:multiLevelType w:val="hybridMultilevel"/>
    <w:tmpl w:val="39526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95DBA"/>
    <w:multiLevelType w:val="hybridMultilevel"/>
    <w:tmpl w:val="02B41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815B1"/>
    <w:multiLevelType w:val="hybridMultilevel"/>
    <w:tmpl w:val="BB123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62168"/>
    <w:multiLevelType w:val="hybridMultilevel"/>
    <w:tmpl w:val="862E0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E10A98"/>
    <w:multiLevelType w:val="hybridMultilevel"/>
    <w:tmpl w:val="1E448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0465F2"/>
    <w:multiLevelType w:val="hybridMultilevel"/>
    <w:tmpl w:val="7FFC6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C82735"/>
    <w:multiLevelType w:val="hybridMultilevel"/>
    <w:tmpl w:val="91E44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D3BF0"/>
    <w:multiLevelType w:val="hybridMultilevel"/>
    <w:tmpl w:val="5F6C3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7F31D6"/>
    <w:multiLevelType w:val="hybridMultilevel"/>
    <w:tmpl w:val="1F36C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8A686A"/>
    <w:multiLevelType w:val="hybridMultilevel"/>
    <w:tmpl w:val="E8D2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76107"/>
    <w:multiLevelType w:val="hybridMultilevel"/>
    <w:tmpl w:val="2906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206AD2"/>
    <w:multiLevelType w:val="hybridMultilevel"/>
    <w:tmpl w:val="8EB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2C4CCE"/>
    <w:multiLevelType w:val="hybridMultilevel"/>
    <w:tmpl w:val="FCC6C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F597970"/>
    <w:multiLevelType w:val="hybridMultilevel"/>
    <w:tmpl w:val="04F0E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C60C6D"/>
    <w:multiLevelType w:val="hybridMultilevel"/>
    <w:tmpl w:val="C45A4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C36C9A"/>
    <w:multiLevelType w:val="hybridMultilevel"/>
    <w:tmpl w:val="3030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B32A66"/>
    <w:multiLevelType w:val="hybridMultilevel"/>
    <w:tmpl w:val="8C96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205F0F"/>
    <w:multiLevelType w:val="hybridMultilevel"/>
    <w:tmpl w:val="FF52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BE171A"/>
    <w:multiLevelType w:val="hybridMultilevel"/>
    <w:tmpl w:val="D940F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522BF0"/>
    <w:multiLevelType w:val="multilevel"/>
    <w:tmpl w:val="932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DE3A23"/>
    <w:multiLevelType w:val="multilevel"/>
    <w:tmpl w:val="2EB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0E357A5"/>
    <w:multiLevelType w:val="hybridMultilevel"/>
    <w:tmpl w:val="38D4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2623E9E"/>
    <w:multiLevelType w:val="hybridMultilevel"/>
    <w:tmpl w:val="23A00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CC29DD"/>
    <w:multiLevelType w:val="hybridMultilevel"/>
    <w:tmpl w:val="C0A4D8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CE1D58"/>
    <w:multiLevelType w:val="hybridMultilevel"/>
    <w:tmpl w:val="FF74B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1B5FC6"/>
    <w:multiLevelType w:val="hybridMultilevel"/>
    <w:tmpl w:val="42AA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6E11EE"/>
    <w:multiLevelType w:val="hybridMultilevel"/>
    <w:tmpl w:val="F00A6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471AF4"/>
    <w:multiLevelType w:val="hybridMultilevel"/>
    <w:tmpl w:val="7D4E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21815"/>
    <w:multiLevelType w:val="hybridMultilevel"/>
    <w:tmpl w:val="19D0A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C13F89"/>
    <w:multiLevelType w:val="hybridMultilevel"/>
    <w:tmpl w:val="5A0A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E70B63"/>
    <w:multiLevelType w:val="hybridMultilevel"/>
    <w:tmpl w:val="0A64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CFB66C1"/>
    <w:multiLevelType w:val="hybridMultilevel"/>
    <w:tmpl w:val="8BC0A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D9A2F68"/>
    <w:multiLevelType w:val="hybridMultilevel"/>
    <w:tmpl w:val="B6B26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A426CE"/>
    <w:multiLevelType w:val="hybridMultilevel"/>
    <w:tmpl w:val="534601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FDD6E9A"/>
    <w:multiLevelType w:val="hybridMultilevel"/>
    <w:tmpl w:val="D6089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2D4166"/>
    <w:multiLevelType w:val="hybridMultilevel"/>
    <w:tmpl w:val="38BC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AF0F36"/>
    <w:multiLevelType w:val="hybridMultilevel"/>
    <w:tmpl w:val="70CA5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CD6D05"/>
    <w:multiLevelType w:val="hybridMultilevel"/>
    <w:tmpl w:val="2E9A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4514F47"/>
    <w:multiLevelType w:val="hybridMultilevel"/>
    <w:tmpl w:val="260C1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534E0F"/>
    <w:multiLevelType w:val="hybridMultilevel"/>
    <w:tmpl w:val="CD8E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772A74"/>
    <w:multiLevelType w:val="hybridMultilevel"/>
    <w:tmpl w:val="B3B6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7823584"/>
    <w:multiLevelType w:val="hybridMultilevel"/>
    <w:tmpl w:val="7E3E7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9D03099"/>
    <w:multiLevelType w:val="hybridMultilevel"/>
    <w:tmpl w:val="38D81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C72817"/>
    <w:multiLevelType w:val="hybridMultilevel"/>
    <w:tmpl w:val="CD68B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B775B6"/>
    <w:multiLevelType w:val="hybridMultilevel"/>
    <w:tmpl w:val="40D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CC2145F"/>
    <w:multiLevelType w:val="hybridMultilevel"/>
    <w:tmpl w:val="7024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CF23E62"/>
    <w:multiLevelType w:val="hybridMultilevel"/>
    <w:tmpl w:val="CFA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F44367"/>
    <w:multiLevelType w:val="hybridMultilevel"/>
    <w:tmpl w:val="AB4AC6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85887"/>
    <w:multiLevelType w:val="hybridMultilevel"/>
    <w:tmpl w:val="19BE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2BE2FF3"/>
    <w:multiLevelType w:val="hybridMultilevel"/>
    <w:tmpl w:val="8034B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2551C0"/>
    <w:multiLevelType w:val="hybridMultilevel"/>
    <w:tmpl w:val="17B6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94D57E4"/>
    <w:multiLevelType w:val="hybridMultilevel"/>
    <w:tmpl w:val="04D2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F63ACF"/>
    <w:multiLevelType w:val="hybridMultilevel"/>
    <w:tmpl w:val="A2983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895777"/>
    <w:multiLevelType w:val="hybridMultilevel"/>
    <w:tmpl w:val="88D02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AB316C"/>
    <w:multiLevelType w:val="hybridMultilevel"/>
    <w:tmpl w:val="1880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F2A52FF"/>
    <w:multiLevelType w:val="hybridMultilevel"/>
    <w:tmpl w:val="8D04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F303C14"/>
    <w:multiLevelType w:val="hybridMultilevel"/>
    <w:tmpl w:val="FFC6D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8B5CFB"/>
    <w:multiLevelType w:val="hybridMultilevel"/>
    <w:tmpl w:val="ADE00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3B4E28"/>
    <w:multiLevelType w:val="hybridMultilevel"/>
    <w:tmpl w:val="5A58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36C2E74"/>
    <w:multiLevelType w:val="hybridMultilevel"/>
    <w:tmpl w:val="C0EA7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AB5580"/>
    <w:multiLevelType w:val="multilevel"/>
    <w:tmpl w:val="5E34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7895FA0"/>
    <w:multiLevelType w:val="hybridMultilevel"/>
    <w:tmpl w:val="81947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7A3B12"/>
    <w:multiLevelType w:val="hybridMultilevel"/>
    <w:tmpl w:val="DF58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BA504F2"/>
    <w:multiLevelType w:val="hybridMultilevel"/>
    <w:tmpl w:val="D942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2770A5"/>
    <w:multiLevelType w:val="hybridMultilevel"/>
    <w:tmpl w:val="952C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5C3DF1"/>
    <w:multiLevelType w:val="hybridMultilevel"/>
    <w:tmpl w:val="24100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BA452E"/>
    <w:multiLevelType w:val="hybridMultilevel"/>
    <w:tmpl w:val="5490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F6A1FE0"/>
    <w:multiLevelType w:val="hybridMultilevel"/>
    <w:tmpl w:val="F808E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0C77327"/>
    <w:multiLevelType w:val="multilevel"/>
    <w:tmpl w:val="FF6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0D64CFA"/>
    <w:multiLevelType w:val="hybridMultilevel"/>
    <w:tmpl w:val="C030A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894AA3"/>
    <w:multiLevelType w:val="multilevel"/>
    <w:tmpl w:val="2EB89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2">
    <w:nsid w:val="638A7C1D"/>
    <w:multiLevelType w:val="hybridMultilevel"/>
    <w:tmpl w:val="8D1E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B4346CC"/>
    <w:multiLevelType w:val="multilevel"/>
    <w:tmpl w:val="819A9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BD773C8"/>
    <w:multiLevelType w:val="hybridMultilevel"/>
    <w:tmpl w:val="31E8F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CE26845"/>
    <w:multiLevelType w:val="hybridMultilevel"/>
    <w:tmpl w:val="D638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D14BAA"/>
    <w:multiLevelType w:val="hybridMultilevel"/>
    <w:tmpl w:val="DDFA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2AE5775"/>
    <w:multiLevelType w:val="hybridMultilevel"/>
    <w:tmpl w:val="CAACB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2D763B8"/>
    <w:multiLevelType w:val="hybridMultilevel"/>
    <w:tmpl w:val="CE24D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F13545"/>
    <w:multiLevelType w:val="hybridMultilevel"/>
    <w:tmpl w:val="90707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5B1A4C"/>
    <w:multiLevelType w:val="multilevel"/>
    <w:tmpl w:val="1766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68A6C92"/>
    <w:multiLevelType w:val="hybridMultilevel"/>
    <w:tmpl w:val="BC06C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6F3074A"/>
    <w:multiLevelType w:val="hybridMultilevel"/>
    <w:tmpl w:val="98FC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8CE5054"/>
    <w:multiLevelType w:val="hybridMultilevel"/>
    <w:tmpl w:val="F90CD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CA108A"/>
    <w:multiLevelType w:val="hybridMultilevel"/>
    <w:tmpl w:val="62528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B802963"/>
    <w:multiLevelType w:val="hybridMultilevel"/>
    <w:tmpl w:val="FA263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CCD13A2"/>
    <w:multiLevelType w:val="hybridMultilevel"/>
    <w:tmpl w:val="C7D4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69"/>
  </w:num>
  <w:num w:numId="3">
    <w:abstractNumId w:val="79"/>
  </w:num>
  <w:num w:numId="4">
    <w:abstractNumId w:val="64"/>
  </w:num>
  <w:num w:numId="5">
    <w:abstractNumId w:val="11"/>
  </w:num>
  <w:num w:numId="6">
    <w:abstractNumId w:val="53"/>
  </w:num>
  <w:num w:numId="7">
    <w:abstractNumId w:val="28"/>
  </w:num>
  <w:num w:numId="8">
    <w:abstractNumId w:val="72"/>
  </w:num>
  <w:num w:numId="9">
    <w:abstractNumId w:val="13"/>
  </w:num>
  <w:num w:numId="10">
    <w:abstractNumId w:val="60"/>
  </w:num>
  <w:num w:numId="11">
    <w:abstractNumId w:val="18"/>
  </w:num>
  <w:num w:numId="12">
    <w:abstractNumId w:val="48"/>
  </w:num>
  <w:num w:numId="13">
    <w:abstractNumId w:val="3"/>
  </w:num>
  <w:num w:numId="14">
    <w:abstractNumId w:val="83"/>
  </w:num>
  <w:num w:numId="15">
    <w:abstractNumId w:val="56"/>
  </w:num>
  <w:num w:numId="16">
    <w:abstractNumId w:val="70"/>
  </w:num>
  <w:num w:numId="17">
    <w:abstractNumId w:val="78"/>
  </w:num>
  <w:num w:numId="18">
    <w:abstractNumId w:val="19"/>
  </w:num>
  <w:num w:numId="19">
    <w:abstractNumId w:val="84"/>
  </w:num>
  <w:num w:numId="20">
    <w:abstractNumId w:val="37"/>
  </w:num>
  <w:num w:numId="21">
    <w:abstractNumId w:val="24"/>
  </w:num>
  <w:num w:numId="22">
    <w:abstractNumId w:val="34"/>
  </w:num>
  <w:num w:numId="23">
    <w:abstractNumId w:val="80"/>
  </w:num>
  <w:num w:numId="24">
    <w:abstractNumId w:val="21"/>
  </w:num>
  <w:num w:numId="25">
    <w:abstractNumId w:val="25"/>
  </w:num>
  <w:num w:numId="26">
    <w:abstractNumId w:val="42"/>
  </w:num>
  <w:num w:numId="27">
    <w:abstractNumId w:val="71"/>
  </w:num>
  <w:num w:numId="28">
    <w:abstractNumId w:val="73"/>
  </w:num>
  <w:num w:numId="29">
    <w:abstractNumId w:val="20"/>
  </w:num>
  <w:num w:numId="30">
    <w:abstractNumId w:val="16"/>
  </w:num>
  <w:num w:numId="31">
    <w:abstractNumId w:val="0"/>
  </w:num>
  <w:num w:numId="32">
    <w:abstractNumId w:val="58"/>
  </w:num>
  <w:num w:numId="33">
    <w:abstractNumId w:val="66"/>
  </w:num>
  <w:num w:numId="34">
    <w:abstractNumId w:val="10"/>
  </w:num>
  <w:num w:numId="35">
    <w:abstractNumId w:val="68"/>
  </w:num>
  <w:num w:numId="36">
    <w:abstractNumId w:val="63"/>
  </w:num>
  <w:num w:numId="37">
    <w:abstractNumId w:val="26"/>
  </w:num>
  <w:num w:numId="38">
    <w:abstractNumId w:val="4"/>
  </w:num>
  <w:num w:numId="39">
    <w:abstractNumId w:val="44"/>
  </w:num>
  <w:num w:numId="40">
    <w:abstractNumId w:val="86"/>
  </w:num>
  <w:num w:numId="41">
    <w:abstractNumId w:val="82"/>
  </w:num>
  <w:num w:numId="42">
    <w:abstractNumId w:val="30"/>
  </w:num>
  <w:num w:numId="43">
    <w:abstractNumId w:val="8"/>
  </w:num>
  <w:num w:numId="44">
    <w:abstractNumId w:val="31"/>
  </w:num>
  <w:num w:numId="45">
    <w:abstractNumId w:val="29"/>
  </w:num>
  <w:num w:numId="46">
    <w:abstractNumId w:val="85"/>
  </w:num>
  <w:num w:numId="47">
    <w:abstractNumId w:val="32"/>
  </w:num>
  <w:num w:numId="48">
    <w:abstractNumId w:val="40"/>
  </w:num>
  <w:num w:numId="49">
    <w:abstractNumId w:val="55"/>
  </w:num>
  <w:num w:numId="50">
    <w:abstractNumId w:val="15"/>
  </w:num>
  <w:num w:numId="51">
    <w:abstractNumId w:val="51"/>
  </w:num>
  <w:num w:numId="52">
    <w:abstractNumId w:val="38"/>
  </w:num>
  <w:num w:numId="53">
    <w:abstractNumId w:val="77"/>
  </w:num>
  <w:num w:numId="54">
    <w:abstractNumId w:val="65"/>
  </w:num>
  <w:num w:numId="55">
    <w:abstractNumId w:val="54"/>
  </w:num>
  <w:num w:numId="56">
    <w:abstractNumId w:val="36"/>
  </w:num>
  <w:num w:numId="57">
    <w:abstractNumId w:val="57"/>
  </w:num>
  <w:num w:numId="58">
    <w:abstractNumId w:val="46"/>
  </w:num>
  <w:num w:numId="59">
    <w:abstractNumId w:val="5"/>
  </w:num>
  <w:num w:numId="60">
    <w:abstractNumId w:val="49"/>
  </w:num>
  <w:num w:numId="61">
    <w:abstractNumId w:val="17"/>
  </w:num>
  <w:num w:numId="62">
    <w:abstractNumId w:val="12"/>
  </w:num>
  <w:num w:numId="63">
    <w:abstractNumId w:val="50"/>
  </w:num>
  <w:num w:numId="64">
    <w:abstractNumId w:val="43"/>
  </w:num>
  <w:num w:numId="65">
    <w:abstractNumId w:val="76"/>
  </w:num>
  <w:num w:numId="66">
    <w:abstractNumId w:val="6"/>
  </w:num>
  <w:num w:numId="67">
    <w:abstractNumId w:val="39"/>
  </w:num>
  <w:num w:numId="68">
    <w:abstractNumId w:val="62"/>
  </w:num>
  <w:num w:numId="69">
    <w:abstractNumId w:val="45"/>
  </w:num>
  <w:num w:numId="70">
    <w:abstractNumId w:val="47"/>
  </w:num>
  <w:num w:numId="71">
    <w:abstractNumId w:val="1"/>
  </w:num>
  <w:num w:numId="72">
    <w:abstractNumId w:val="41"/>
  </w:num>
  <w:num w:numId="73">
    <w:abstractNumId w:val="27"/>
  </w:num>
  <w:num w:numId="74">
    <w:abstractNumId w:val="22"/>
  </w:num>
  <w:num w:numId="75">
    <w:abstractNumId w:val="81"/>
  </w:num>
  <w:num w:numId="76">
    <w:abstractNumId w:val="75"/>
  </w:num>
  <w:num w:numId="77">
    <w:abstractNumId w:val="23"/>
  </w:num>
  <w:num w:numId="78">
    <w:abstractNumId w:val="2"/>
  </w:num>
  <w:num w:numId="79">
    <w:abstractNumId w:val="52"/>
  </w:num>
  <w:num w:numId="80">
    <w:abstractNumId w:val="14"/>
  </w:num>
  <w:num w:numId="81">
    <w:abstractNumId w:val="67"/>
  </w:num>
  <w:num w:numId="82">
    <w:abstractNumId w:val="74"/>
  </w:num>
  <w:num w:numId="83">
    <w:abstractNumId w:val="33"/>
  </w:num>
  <w:num w:numId="84">
    <w:abstractNumId w:val="35"/>
  </w:num>
  <w:num w:numId="85">
    <w:abstractNumId w:val="7"/>
  </w:num>
  <w:num w:numId="86">
    <w:abstractNumId w:val="59"/>
  </w:num>
  <w:num w:numId="87">
    <w:abstractNumId w:val="9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02"/>
    <w:rsid w:val="000727FF"/>
    <w:rsid w:val="000C2E46"/>
    <w:rsid w:val="000F0BD1"/>
    <w:rsid w:val="001B4483"/>
    <w:rsid w:val="002A4696"/>
    <w:rsid w:val="002F6D7A"/>
    <w:rsid w:val="003A5D22"/>
    <w:rsid w:val="003C0D5B"/>
    <w:rsid w:val="003C59B1"/>
    <w:rsid w:val="005444AF"/>
    <w:rsid w:val="0057557A"/>
    <w:rsid w:val="00660BA0"/>
    <w:rsid w:val="006A4C6E"/>
    <w:rsid w:val="006B1C30"/>
    <w:rsid w:val="007C5E1A"/>
    <w:rsid w:val="008B7E02"/>
    <w:rsid w:val="00A33017"/>
    <w:rsid w:val="00A35B6C"/>
    <w:rsid w:val="00B44469"/>
    <w:rsid w:val="00BA7F37"/>
    <w:rsid w:val="00BE11B5"/>
    <w:rsid w:val="00C95ADC"/>
    <w:rsid w:val="00D93906"/>
    <w:rsid w:val="00EC2C2E"/>
    <w:rsid w:val="00EF0EA7"/>
    <w:rsid w:val="00F9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E02"/>
    <w:pPr>
      <w:spacing w:after="192" w:line="240" w:lineRule="auto"/>
      <w:outlineLvl w:val="0"/>
    </w:pPr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7E02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E02"/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7E02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7E02"/>
    <w:rPr>
      <w:strike w:val="0"/>
      <w:dstrike w:val="0"/>
      <w:color w:val="2F71A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7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8B7E02"/>
  </w:style>
  <w:style w:type="character" w:customStyle="1" w:styleId="credit2">
    <w:name w:val="credit2"/>
    <w:basedOn w:val="DefaultParagraphFont"/>
    <w:rsid w:val="008B7E02"/>
  </w:style>
  <w:style w:type="paragraph" w:styleId="ListParagraph">
    <w:name w:val="List Paragraph"/>
    <w:basedOn w:val="Normal"/>
    <w:uiPriority w:val="34"/>
    <w:qFormat/>
    <w:rsid w:val="00BE1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E02"/>
    <w:pPr>
      <w:spacing w:after="192" w:line="240" w:lineRule="auto"/>
      <w:outlineLvl w:val="0"/>
    </w:pPr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B7E02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7E02"/>
    <w:rPr>
      <w:rFonts w:ascii="AQAChevinMedium" w:eastAsia="Times New Roman" w:hAnsi="AQAChevinMedium" w:cs="Times New Roman"/>
      <w:color w:val="412878"/>
      <w:kern w:val="36"/>
      <w:sz w:val="66"/>
      <w:szCs w:val="6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B7E02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B7E02"/>
    <w:rPr>
      <w:strike w:val="0"/>
      <w:dstrike w:val="0"/>
      <w:color w:val="2F71A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8B7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owrap">
    <w:name w:val="nowrap"/>
    <w:basedOn w:val="Normal"/>
    <w:rsid w:val="008B7E02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ta11y">
    <w:name w:val="at_a11y"/>
    <w:basedOn w:val="DefaultParagraphFont"/>
    <w:rsid w:val="008B7E02"/>
  </w:style>
  <w:style w:type="character" w:customStyle="1" w:styleId="credit2">
    <w:name w:val="credit2"/>
    <w:basedOn w:val="DefaultParagraphFont"/>
    <w:rsid w:val="008B7E02"/>
  </w:style>
  <w:style w:type="paragraph" w:styleId="ListParagraph">
    <w:name w:val="List Paragraph"/>
    <w:basedOn w:val="Normal"/>
    <w:uiPriority w:val="34"/>
    <w:qFormat/>
    <w:rsid w:val="00BE1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51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15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988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5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9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single" w:sz="6" w:space="0" w:color="E2E2E2"/>
                                                        <w:left w:val="single" w:sz="6" w:space="0" w:color="E2E2E2"/>
                                                        <w:bottom w:val="single" w:sz="6" w:space="0" w:color="E2E2E2"/>
                                                        <w:right w:val="single" w:sz="6" w:space="0" w:color="E2E2E2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56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04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2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24" w:space="3" w:color="EDEDED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681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224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41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44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05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8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73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16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0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273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5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91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678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71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7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118163">
                  <w:marLeft w:val="0"/>
                  <w:marRight w:val="0"/>
                  <w:marTop w:val="0"/>
                  <w:marBottom w:val="750"/>
                  <w:divBdr>
                    <w:top w:val="single" w:sz="12" w:space="15" w:color="E4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18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4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6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9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1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53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23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29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4193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36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6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2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559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21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282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374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927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4706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65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6017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933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525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166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9392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5929-E83A-41CF-AF76-1682BD4A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Catholic College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ERYL SIMPSON</dc:creator>
  <cp:lastModifiedBy>ERYL SIMPSON</cp:lastModifiedBy>
  <cp:revision>4</cp:revision>
  <cp:lastPrinted>2015-06-23T11:18:00Z</cp:lastPrinted>
  <dcterms:created xsi:type="dcterms:W3CDTF">2015-06-23T11:17:00Z</dcterms:created>
  <dcterms:modified xsi:type="dcterms:W3CDTF">2015-06-23T11:18:00Z</dcterms:modified>
</cp:coreProperties>
</file>