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E02" w:rsidRPr="002A4696" w:rsidRDefault="008B7E02" w:rsidP="003C59B1">
      <w:pPr>
        <w:spacing w:after="180" w:line="240" w:lineRule="auto"/>
        <w:jc w:val="center"/>
        <w:outlineLvl w:val="1"/>
        <w:rPr>
          <w:rFonts w:ascii="Arial Rounded MT Bold" w:eastAsia="Times New Roman" w:hAnsi="Arial Rounded MT Bold" w:cs="Aharoni"/>
          <w:color w:val="000000" w:themeColor="text1"/>
          <w:sz w:val="31"/>
          <w:szCs w:val="31"/>
          <w:u w:val="single"/>
          <w:lang w:val="en" w:eastAsia="en-GB"/>
        </w:rPr>
      </w:pPr>
      <w:r w:rsidRPr="002A4696">
        <w:rPr>
          <w:rFonts w:ascii="Arial Rounded MT Bold" w:eastAsia="Times New Roman" w:hAnsi="Arial Rounded MT Bold" w:cs="Aharoni"/>
          <w:color w:val="000000" w:themeColor="text1"/>
          <w:sz w:val="31"/>
          <w:szCs w:val="31"/>
          <w:u w:val="single"/>
          <w:lang w:val="en" w:eastAsia="en-GB"/>
        </w:rPr>
        <w:t xml:space="preserve">Education </w:t>
      </w:r>
      <w:r w:rsidR="006A4C6E" w:rsidRPr="002A4696">
        <w:rPr>
          <w:rFonts w:ascii="Arial Rounded MT Bold" w:eastAsia="Times New Roman" w:hAnsi="Arial Rounded MT Bold" w:cs="Aharoni"/>
          <w:color w:val="000000" w:themeColor="text1"/>
          <w:sz w:val="31"/>
          <w:szCs w:val="31"/>
          <w:u w:val="single"/>
          <w:lang w:val="en" w:eastAsia="en-GB"/>
        </w:rPr>
        <w:t>Checklist</w:t>
      </w:r>
    </w:p>
    <w:tbl>
      <w:tblPr>
        <w:tblW w:w="5063" w:type="pct"/>
        <w:tblCellMar>
          <w:top w:w="15" w:type="dxa"/>
          <w:left w:w="15" w:type="dxa"/>
          <w:bottom w:w="15" w:type="dxa"/>
          <w:right w:w="15" w:type="dxa"/>
        </w:tblCellMar>
        <w:tblLook w:val="04A0" w:firstRow="1" w:lastRow="0" w:firstColumn="1" w:lastColumn="0" w:noHBand="0" w:noVBand="1"/>
      </w:tblPr>
      <w:tblGrid>
        <w:gridCol w:w="7924"/>
        <w:gridCol w:w="1158"/>
        <w:gridCol w:w="850"/>
        <w:gridCol w:w="833"/>
      </w:tblGrid>
      <w:tr w:rsidR="006A4C6E" w:rsidRPr="006A4C6E" w:rsidTr="000F0BD1">
        <w:trPr>
          <w:trHeight w:val="335"/>
          <w:tblHeader/>
        </w:trPr>
        <w:tc>
          <w:tcPr>
            <w:tcW w:w="3680" w:type="pct"/>
            <w:tcBorders>
              <w:top w:val="single" w:sz="6" w:space="0" w:color="EBEBEB"/>
              <w:left w:val="single" w:sz="6" w:space="0" w:color="EBEBEB"/>
              <w:bottom w:val="single" w:sz="6" w:space="0" w:color="EBEBEB"/>
              <w:right w:val="single" w:sz="6" w:space="0" w:color="EBEBEB"/>
            </w:tcBorders>
            <w:shd w:val="clear" w:color="auto" w:fill="D9D9D9" w:themeFill="background1" w:themeFillShade="D9"/>
            <w:tcMar>
              <w:top w:w="150" w:type="dxa"/>
              <w:left w:w="150" w:type="dxa"/>
              <w:bottom w:w="150" w:type="dxa"/>
              <w:right w:w="150" w:type="dxa"/>
            </w:tcMar>
            <w:vAlign w:val="center"/>
          </w:tcPr>
          <w:p w:rsidR="006A4C6E" w:rsidRPr="006A4C6E" w:rsidRDefault="006A4C6E" w:rsidP="003C59B1">
            <w:pPr>
              <w:spacing w:after="0" w:line="276" w:lineRule="auto"/>
              <w:jc w:val="center"/>
              <w:rPr>
                <w:rFonts w:eastAsia="Times New Roman" w:cs="Helvetica"/>
                <w:b/>
                <w:color w:val="4C4C4B"/>
                <w:sz w:val="24"/>
                <w:szCs w:val="19"/>
                <w:lang w:eastAsia="en-GB"/>
              </w:rPr>
            </w:pPr>
            <w:r w:rsidRPr="006A4C6E">
              <w:rPr>
                <w:rFonts w:eastAsia="Times New Roman" w:cs="Helvetica"/>
                <w:b/>
                <w:color w:val="4C4C4B"/>
                <w:sz w:val="24"/>
                <w:szCs w:val="19"/>
                <w:lang w:eastAsia="en-GB"/>
              </w:rPr>
              <w:t>Specification and content</w:t>
            </w:r>
          </w:p>
        </w:tc>
        <w:tc>
          <w:tcPr>
            <w:tcW w:w="538" w:type="pct"/>
            <w:tcBorders>
              <w:top w:val="single" w:sz="6" w:space="0" w:color="EBEBEB"/>
              <w:left w:val="single" w:sz="6" w:space="0" w:color="EBEBEB"/>
              <w:bottom w:val="single" w:sz="6" w:space="0" w:color="EBEBEB"/>
              <w:right w:val="single" w:sz="6" w:space="0" w:color="EBEBEB"/>
            </w:tcBorders>
            <w:shd w:val="clear" w:color="auto" w:fill="D9D9D9" w:themeFill="background1" w:themeFillShade="D9"/>
            <w:vAlign w:val="center"/>
          </w:tcPr>
          <w:p w:rsidR="006A4C6E" w:rsidRPr="006A4C6E" w:rsidRDefault="006A4C6E" w:rsidP="00BE11B5">
            <w:pPr>
              <w:spacing w:after="0" w:line="276" w:lineRule="auto"/>
              <w:jc w:val="center"/>
              <w:rPr>
                <w:rFonts w:eastAsia="Times New Roman" w:cs="Helvetica"/>
                <w:b/>
                <w:color w:val="4C4C4B"/>
                <w:sz w:val="24"/>
                <w:szCs w:val="19"/>
                <w:lang w:eastAsia="en-GB"/>
              </w:rPr>
            </w:pPr>
            <w:r w:rsidRPr="006A4C6E">
              <w:rPr>
                <w:rFonts w:eastAsia="Times New Roman" w:cs="Helvetica"/>
                <w:b/>
                <w:color w:val="4C4C4B"/>
                <w:sz w:val="24"/>
                <w:szCs w:val="19"/>
                <w:lang w:eastAsia="en-GB"/>
              </w:rPr>
              <w:t xml:space="preserve">Covered </w:t>
            </w:r>
            <w:r w:rsidRPr="006A4C6E">
              <w:rPr>
                <w:rFonts w:eastAsia="Times New Roman" w:cs="Helvetica"/>
                <w:b/>
                <w:color w:val="4C4C4B"/>
                <w:sz w:val="24"/>
                <w:szCs w:val="19"/>
                <w:lang w:eastAsia="en-GB"/>
              </w:rPr>
              <w:sym w:font="Wingdings" w:char="F0FC"/>
            </w:r>
          </w:p>
        </w:tc>
        <w:tc>
          <w:tcPr>
            <w:tcW w:w="395" w:type="pct"/>
            <w:tcBorders>
              <w:top w:val="single" w:sz="6" w:space="0" w:color="EBEBEB"/>
              <w:left w:val="single" w:sz="6" w:space="0" w:color="EBEBEB"/>
              <w:bottom w:val="single" w:sz="6" w:space="0" w:color="EBEBEB"/>
              <w:right w:val="single" w:sz="6" w:space="0" w:color="EBEBEB"/>
            </w:tcBorders>
            <w:shd w:val="clear" w:color="auto" w:fill="D9D9D9" w:themeFill="background1" w:themeFillShade="D9"/>
            <w:vAlign w:val="center"/>
          </w:tcPr>
          <w:p w:rsidR="006A4C6E" w:rsidRPr="006A4C6E" w:rsidRDefault="006A4C6E" w:rsidP="00BE11B5">
            <w:pPr>
              <w:spacing w:after="0" w:line="276" w:lineRule="auto"/>
              <w:jc w:val="center"/>
              <w:rPr>
                <w:rFonts w:eastAsia="Times New Roman" w:cs="Helvetica"/>
                <w:b/>
                <w:color w:val="4C4C4B"/>
                <w:sz w:val="24"/>
                <w:szCs w:val="19"/>
                <w:lang w:eastAsia="en-GB"/>
              </w:rPr>
            </w:pPr>
            <w:r w:rsidRPr="006A4C6E">
              <w:rPr>
                <w:rFonts w:eastAsia="Times New Roman" w:cs="Helvetica"/>
                <w:b/>
                <w:color w:val="4C4C4B"/>
                <w:sz w:val="24"/>
                <w:szCs w:val="19"/>
                <w:lang w:eastAsia="en-GB"/>
              </w:rPr>
              <w:t>RAG</w:t>
            </w:r>
          </w:p>
        </w:tc>
        <w:tc>
          <w:tcPr>
            <w:tcW w:w="387" w:type="pct"/>
            <w:tcBorders>
              <w:top w:val="single" w:sz="6" w:space="0" w:color="EBEBEB"/>
              <w:left w:val="single" w:sz="6" w:space="0" w:color="EBEBEB"/>
              <w:bottom w:val="single" w:sz="6" w:space="0" w:color="EBEBEB"/>
              <w:right w:val="single" w:sz="6" w:space="0" w:color="EBEBEB"/>
            </w:tcBorders>
            <w:shd w:val="clear" w:color="auto" w:fill="D9D9D9" w:themeFill="background1" w:themeFillShade="D9"/>
            <w:vAlign w:val="center"/>
          </w:tcPr>
          <w:p w:rsidR="006A4C6E" w:rsidRPr="006A4C6E" w:rsidRDefault="006A4C6E" w:rsidP="00BE11B5">
            <w:pPr>
              <w:spacing w:after="0" w:line="276" w:lineRule="auto"/>
              <w:jc w:val="center"/>
              <w:rPr>
                <w:rFonts w:eastAsia="Times New Roman" w:cs="Helvetica"/>
                <w:b/>
                <w:color w:val="4C4C4B"/>
                <w:sz w:val="24"/>
                <w:szCs w:val="19"/>
                <w:lang w:eastAsia="en-GB"/>
              </w:rPr>
            </w:pPr>
            <w:r w:rsidRPr="006A4C6E">
              <w:rPr>
                <w:rFonts w:eastAsia="Times New Roman" w:cs="Helvetica"/>
                <w:b/>
                <w:color w:val="4C4C4B"/>
                <w:sz w:val="24"/>
                <w:szCs w:val="19"/>
                <w:lang w:eastAsia="en-GB"/>
              </w:rPr>
              <w:t>RAG</w:t>
            </w:r>
          </w:p>
        </w:tc>
      </w:tr>
      <w:tr w:rsidR="006A4C6E" w:rsidRPr="008B7E02" w:rsidTr="00A33017">
        <w:tc>
          <w:tcPr>
            <w:tcW w:w="5000" w:type="pct"/>
            <w:gridSpan w:val="4"/>
            <w:tcBorders>
              <w:top w:val="single" w:sz="6" w:space="0" w:color="EBEBEB"/>
              <w:left w:val="single" w:sz="6" w:space="0" w:color="EBEBEB"/>
              <w:bottom w:val="single" w:sz="6" w:space="0" w:color="EBEBEB"/>
              <w:right w:val="single" w:sz="6" w:space="0" w:color="EBEBEB"/>
            </w:tcBorders>
            <w:shd w:val="clear" w:color="auto" w:fill="BFBFBF" w:themeFill="background1" w:themeFillShade="BF"/>
            <w:tcMar>
              <w:top w:w="150" w:type="dxa"/>
              <w:left w:w="150" w:type="dxa"/>
              <w:bottom w:w="150" w:type="dxa"/>
              <w:right w:w="150" w:type="dxa"/>
            </w:tcMar>
            <w:vAlign w:val="center"/>
          </w:tcPr>
          <w:p w:rsidR="006A4C6E" w:rsidRPr="00A33017" w:rsidRDefault="006A4C6E" w:rsidP="00660BA0">
            <w:pPr>
              <w:pStyle w:val="ListParagraph"/>
              <w:numPr>
                <w:ilvl w:val="0"/>
                <w:numId w:val="12"/>
              </w:numPr>
              <w:spacing w:after="0" w:line="276" w:lineRule="auto"/>
              <w:rPr>
                <w:rFonts w:ascii="Helvetica" w:eastAsia="Times New Roman" w:hAnsi="Helvetica" w:cs="Helvetica"/>
                <w:b/>
                <w:color w:val="4C4C4B"/>
                <w:sz w:val="19"/>
                <w:szCs w:val="19"/>
                <w:lang w:eastAsia="en-GB"/>
              </w:rPr>
            </w:pPr>
            <w:r w:rsidRPr="00A33017">
              <w:rPr>
                <w:rFonts w:ascii="Helvetica" w:eastAsia="Times New Roman" w:hAnsi="Helvetica" w:cs="Helvetica"/>
                <w:b/>
                <w:color w:val="4C4C4B"/>
                <w:sz w:val="19"/>
                <w:szCs w:val="19"/>
                <w:lang w:eastAsia="en-GB"/>
              </w:rPr>
              <w:t>The role and functions of the education system, including its relationship to the economy and to class structure</w:t>
            </w:r>
          </w:p>
        </w:tc>
      </w:tr>
      <w:tr w:rsidR="006A4C6E" w:rsidRPr="008B7E02" w:rsidTr="000F0BD1">
        <w:tc>
          <w:tcPr>
            <w:tcW w:w="3680" w:type="pct"/>
            <w:tcBorders>
              <w:top w:val="single" w:sz="6" w:space="0" w:color="EBEBEB"/>
              <w:left w:val="single" w:sz="6" w:space="0" w:color="EBEBEB"/>
              <w:bottom w:val="single" w:sz="6" w:space="0" w:color="EBEBEB"/>
              <w:right w:val="single" w:sz="6" w:space="0" w:color="EBEBEB"/>
            </w:tcBorders>
            <w:tcMar>
              <w:top w:w="150" w:type="dxa"/>
              <w:left w:w="150" w:type="dxa"/>
              <w:bottom w:w="150" w:type="dxa"/>
              <w:right w:w="150" w:type="dxa"/>
            </w:tcMar>
            <w:vAlign w:val="center"/>
          </w:tcPr>
          <w:p w:rsidR="00BE11B5" w:rsidRPr="002A4696" w:rsidRDefault="00BE11B5" w:rsidP="003C59B1">
            <w:pPr>
              <w:spacing w:after="0" w:line="276" w:lineRule="auto"/>
              <w:rPr>
                <w:rFonts w:ascii="Helvetica" w:eastAsia="Times New Roman" w:hAnsi="Helvetica" w:cs="Segoe UI"/>
                <w:b/>
                <w:color w:val="4C4C4B"/>
                <w:sz w:val="19"/>
                <w:szCs w:val="19"/>
                <w:lang w:eastAsia="en-GB"/>
              </w:rPr>
            </w:pPr>
            <w:r w:rsidRPr="00BE11B5">
              <w:rPr>
                <w:rFonts w:ascii="Helvetica" w:eastAsia="Times New Roman" w:hAnsi="Helvetica" w:cs="Segoe UI"/>
                <w:b/>
                <w:color w:val="4C4C4B"/>
                <w:sz w:val="19"/>
                <w:szCs w:val="19"/>
                <w:lang w:eastAsia="en-GB"/>
              </w:rPr>
              <w:t>Functionalist and New Right explanations of the role and functions of the education system</w:t>
            </w:r>
            <w:r w:rsidRPr="002A4696">
              <w:rPr>
                <w:rFonts w:ascii="Helvetica" w:eastAsia="Times New Roman" w:hAnsi="Helvetica" w:cs="Segoe UI"/>
                <w:b/>
                <w:color w:val="4C4C4B"/>
                <w:sz w:val="19"/>
                <w:szCs w:val="19"/>
                <w:lang w:eastAsia="en-GB"/>
              </w:rPr>
              <w:t>:</w:t>
            </w:r>
          </w:p>
          <w:p w:rsidR="00A33017" w:rsidRPr="002A4696" w:rsidRDefault="00BE11B5" w:rsidP="00660BA0">
            <w:pPr>
              <w:pStyle w:val="ListParagraph"/>
              <w:numPr>
                <w:ilvl w:val="0"/>
                <w:numId w:val="11"/>
              </w:numPr>
              <w:spacing w:after="0" w:line="276" w:lineRule="auto"/>
              <w:rPr>
                <w:rFonts w:ascii="Helvetica" w:eastAsia="Times New Roman" w:hAnsi="Helvetica" w:cs="Segoe UI"/>
                <w:color w:val="4C4C4B"/>
                <w:sz w:val="19"/>
                <w:szCs w:val="19"/>
                <w:lang w:eastAsia="en-GB"/>
              </w:rPr>
            </w:pPr>
            <w:r w:rsidRPr="002A4696">
              <w:rPr>
                <w:rFonts w:ascii="Helvetica" w:eastAsia="Times New Roman" w:hAnsi="Helvetica" w:cs="Segoe UI"/>
                <w:color w:val="4C4C4B"/>
                <w:sz w:val="19"/>
                <w:szCs w:val="19"/>
                <w:lang w:eastAsia="en-GB"/>
              </w:rPr>
              <w:t xml:space="preserve">social solidarity, </w:t>
            </w:r>
          </w:p>
          <w:p w:rsidR="00A33017" w:rsidRPr="002A4696" w:rsidRDefault="00BE11B5" w:rsidP="00660BA0">
            <w:pPr>
              <w:pStyle w:val="ListParagraph"/>
              <w:numPr>
                <w:ilvl w:val="0"/>
                <w:numId w:val="11"/>
              </w:numPr>
              <w:spacing w:after="0" w:line="276" w:lineRule="auto"/>
              <w:rPr>
                <w:rFonts w:ascii="Helvetica" w:eastAsia="Times New Roman" w:hAnsi="Helvetica" w:cs="Segoe UI"/>
                <w:color w:val="4C4C4B"/>
                <w:sz w:val="19"/>
                <w:szCs w:val="19"/>
                <w:lang w:eastAsia="en-GB"/>
              </w:rPr>
            </w:pPr>
            <w:r w:rsidRPr="002A4696">
              <w:rPr>
                <w:rFonts w:ascii="Helvetica" w:eastAsia="Times New Roman" w:hAnsi="Helvetica" w:cs="Segoe UI"/>
                <w:color w:val="4C4C4B"/>
                <w:sz w:val="19"/>
                <w:szCs w:val="19"/>
                <w:lang w:eastAsia="en-GB"/>
              </w:rPr>
              <w:t>skills teaching,</w:t>
            </w:r>
          </w:p>
          <w:p w:rsidR="00A33017" w:rsidRPr="002A4696" w:rsidRDefault="00BE11B5" w:rsidP="00660BA0">
            <w:pPr>
              <w:pStyle w:val="ListParagraph"/>
              <w:numPr>
                <w:ilvl w:val="0"/>
                <w:numId w:val="11"/>
              </w:numPr>
              <w:spacing w:after="0" w:line="276" w:lineRule="auto"/>
              <w:rPr>
                <w:rFonts w:ascii="Helvetica" w:eastAsia="Times New Roman" w:hAnsi="Helvetica" w:cs="Segoe UI"/>
                <w:color w:val="4C4C4B"/>
                <w:sz w:val="19"/>
                <w:szCs w:val="19"/>
                <w:lang w:eastAsia="en-GB"/>
              </w:rPr>
            </w:pPr>
            <w:r w:rsidRPr="002A4696">
              <w:rPr>
                <w:rFonts w:ascii="Helvetica" w:eastAsia="Times New Roman" w:hAnsi="Helvetica" w:cs="Segoe UI"/>
                <w:color w:val="4C4C4B"/>
                <w:sz w:val="19"/>
                <w:szCs w:val="19"/>
                <w:lang w:eastAsia="en-GB"/>
              </w:rPr>
              <w:t xml:space="preserve">meritocracy, </w:t>
            </w:r>
          </w:p>
          <w:p w:rsidR="00BE11B5" w:rsidRPr="002A4696" w:rsidRDefault="00BE11B5" w:rsidP="00660BA0">
            <w:pPr>
              <w:pStyle w:val="ListParagraph"/>
              <w:numPr>
                <w:ilvl w:val="0"/>
                <w:numId w:val="11"/>
              </w:numPr>
              <w:spacing w:after="0" w:line="276" w:lineRule="auto"/>
              <w:rPr>
                <w:rFonts w:ascii="Helvetica" w:eastAsia="Times New Roman" w:hAnsi="Helvetica" w:cs="Segoe UI"/>
                <w:color w:val="4C4C4B"/>
                <w:sz w:val="19"/>
                <w:szCs w:val="19"/>
                <w:lang w:eastAsia="en-GB"/>
              </w:rPr>
            </w:pPr>
            <w:proofErr w:type="gramStart"/>
            <w:r w:rsidRPr="002A4696">
              <w:rPr>
                <w:rFonts w:ascii="Helvetica" w:eastAsia="Times New Roman" w:hAnsi="Helvetica" w:cs="Segoe UI"/>
                <w:color w:val="4C4C4B"/>
                <w:sz w:val="19"/>
                <w:szCs w:val="19"/>
                <w:lang w:eastAsia="en-GB"/>
              </w:rPr>
              <w:t>selection</w:t>
            </w:r>
            <w:proofErr w:type="gramEnd"/>
            <w:r w:rsidRPr="002A4696">
              <w:rPr>
                <w:rFonts w:ascii="Helvetica" w:eastAsia="Times New Roman" w:hAnsi="Helvetica" w:cs="Segoe UI"/>
                <w:color w:val="4C4C4B"/>
                <w:sz w:val="19"/>
                <w:szCs w:val="19"/>
                <w:lang w:eastAsia="en-GB"/>
              </w:rPr>
              <w:t xml:space="preserve"> and role allocation. </w:t>
            </w:r>
          </w:p>
          <w:p w:rsidR="00A33017" w:rsidRPr="003C59B1" w:rsidRDefault="00A33017" w:rsidP="003C59B1">
            <w:pPr>
              <w:pStyle w:val="ListParagraph"/>
              <w:spacing w:after="0" w:line="276" w:lineRule="auto"/>
              <w:rPr>
                <w:rFonts w:ascii="Segoe UI" w:eastAsia="Times New Roman" w:hAnsi="Segoe UI" w:cs="Segoe UI"/>
                <w:sz w:val="14"/>
                <w:szCs w:val="24"/>
                <w:lang w:eastAsia="en-GB"/>
              </w:rPr>
            </w:pPr>
          </w:p>
          <w:p w:rsidR="00BE11B5" w:rsidRPr="002A4696" w:rsidRDefault="00BE11B5" w:rsidP="00660BA0">
            <w:pPr>
              <w:pStyle w:val="ListParagraph"/>
              <w:numPr>
                <w:ilvl w:val="0"/>
                <w:numId w:val="3"/>
              </w:numPr>
              <w:spacing w:after="0" w:line="276" w:lineRule="auto"/>
              <w:rPr>
                <w:rFonts w:ascii="Helvetica" w:eastAsia="Times New Roman" w:hAnsi="Helvetica" w:cs="Segoe UI"/>
                <w:bCs/>
                <w:color w:val="4C4C4B"/>
                <w:sz w:val="19"/>
                <w:szCs w:val="19"/>
                <w:lang w:eastAsia="en-GB"/>
              </w:rPr>
            </w:pPr>
            <w:r w:rsidRPr="002A4696">
              <w:rPr>
                <w:rFonts w:ascii="Helvetica" w:eastAsia="Times New Roman" w:hAnsi="Helvetica" w:cs="Segoe UI"/>
                <w:bCs/>
                <w:color w:val="4C4C4B"/>
                <w:sz w:val="19"/>
                <w:szCs w:val="19"/>
                <w:lang w:eastAsia="en-GB"/>
              </w:rPr>
              <w:t>Durkheim,</w:t>
            </w:r>
          </w:p>
          <w:p w:rsidR="00BE11B5" w:rsidRPr="002A4696" w:rsidRDefault="00BE11B5" w:rsidP="00660BA0">
            <w:pPr>
              <w:pStyle w:val="ListParagraph"/>
              <w:numPr>
                <w:ilvl w:val="0"/>
                <w:numId w:val="3"/>
              </w:numPr>
              <w:spacing w:after="0" w:line="276" w:lineRule="auto"/>
              <w:rPr>
                <w:rFonts w:ascii="Helvetica" w:eastAsia="Times New Roman" w:hAnsi="Helvetica" w:cs="Segoe UI"/>
                <w:bCs/>
                <w:color w:val="4C4C4B"/>
                <w:sz w:val="19"/>
                <w:szCs w:val="19"/>
                <w:lang w:eastAsia="en-GB"/>
              </w:rPr>
            </w:pPr>
            <w:r w:rsidRPr="002A4696">
              <w:rPr>
                <w:rFonts w:ascii="Helvetica" w:eastAsia="Times New Roman" w:hAnsi="Helvetica" w:cs="Segoe UI"/>
                <w:bCs/>
                <w:color w:val="4C4C4B"/>
                <w:sz w:val="19"/>
                <w:szCs w:val="19"/>
                <w:lang w:eastAsia="en-GB"/>
              </w:rPr>
              <w:t xml:space="preserve">Parsons, </w:t>
            </w:r>
          </w:p>
          <w:p w:rsidR="00BE11B5" w:rsidRPr="002A4696" w:rsidRDefault="00BE11B5" w:rsidP="00660BA0">
            <w:pPr>
              <w:pStyle w:val="ListParagraph"/>
              <w:numPr>
                <w:ilvl w:val="0"/>
                <w:numId w:val="3"/>
              </w:numPr>
              <w:spacing w:after="0" w:line="276" w:lineRule="auto"/>
              <w:rPr>
                <w:rFonts w:ascii="Helvetica" w:eastAsia="Times New Roman" w:hAnsi="Helvetica" w:cs="Segoe UI"/>
                <w:bCs/>
                <w:color w:val="4C4C4B"/>
                <w:sz w:val="19"/>
                <w:szCs w:val="19"/>
                <w:lang w:eastAsia="en-GB"/>
              </w:rPr>
            </w:pPr>
            <w:r w:rsidRPr="002A4696">
              <w:rPr>
                <w:rFonts w:ascii="Helvetica" w:eastAsia="Times New Roman" w:hAnsi="Helvetica" w:cs="Segoe UI"/>
                <w:bCs/>
                <w:color w:val="4C4C4B"/>
                <w:sz w:val="19"/>
                <w:szCs w:val="19"/>
                <w:lang w:eastAsia="en-GB"/>
              </w:rPr>
              <w:t>Davis &amp; Moore,</w:t>
            </w:r>
          </w:p>
          <w:p w:rsidR="006A4C6E" w:rsidRPr="00BE11B5" w:rsidRDefault="00BE11B5" w:rsidP="00660BA0">
            <w:pPr>
              <w:pStyle w:val="ListParagraph"/>
              <w:numPr>
                <w:ilvl w:val="0"/>
                <w:numId w:val="3"/>
              </w:numPr>
              <w:spacing w:after="0" w:line="276" w:lineRule="auto"/>
              <w:rPr>
                <w:rFonts w:ascii="Helvetica" w:eastAsia="Times New Roman" w:hAnsi="Helvetica" w:cs="Helvetica"/>
                <w:b/>
                <w:color w:val="4C4C4B"/>
                <w:sz w:val="19"/>
                <w:szCs w:val="19"/>
                <w:lang w:eastAsia="en-GB"/>
              </w:rPr>
            </w:pPr>
            <w:r w:rsidRPr="002A4696">
              <w:rPr>
                <w:rFonts w:ascii="Helvetica" w:eastAsia="Times New Roman" w:hAnsi="Helvetica" w:cs="Segoe UI"/>
                <w:bCs/>
                <w:color w:val="4C4C4B"/>
                <w:sz w:val="19"/>
                <w:szCs w:val="19"/>
                <w:lang w:eastAsia="en-GB"/>
              </w:rPr>
              <w:t>Chubb &amp; Moe</w:t>
            </w:r>
          </w:p>
        </w:tc>
        <w:tc>
          <w:tcPr>
            <w:tcW w:w="538" w:type="pct"/>
            <w:tcBorders>
              <w:top w:val="single" w:sz="6" w:space="0" w:color="EBEBEB"/>
              <w:left w:val="single" w:sz="6" w:space="0" w:color="EBEBEB"/>
              <w:bottom w:val="single" w:sz="6" w:space="0" w:color="EBEBEB"/>
              <w:right w:val="single" w:sz="6" w:space="0" w:color="EBEBEB"/>
            </w:tcBorders>
            <w:vAlign w:val="center"/>
          </w:tcPr>
          <w:p w:rsidR="006A4C6E" w:rsidRPr="006A4C6E" w:rsidRDefault="006A4C6E" w:rsidP="00BE11B5">
            <w:pPr>
              <w:spacing w:after="0" w:line="276" w:lineRule="auto"/>
              <w:rPr>
                <w:rFonts w:ascii="Helvetica" w:eastAsia="Times New Roman" w:hAnsi="Helvetica" w:cs="Helvetica"/>
                <w:b/>
                <w:color w:val="4C4C4B"/>
                <w:sz w:val="19"/>
                <w:szCs w:val="19"/>
                <w:lang w:eastAsia="en-GB"/>
              </w:rPr>
            </w:pPr>
          </w:p>
        </w:tc>
        <w:tc>
          <w:tcPr>
            <w:tcW w:w="395" w:type="pct"/>
            <w:tcBorders>
              <w:top w:val="single" w:sz="6" w:space="0" w:color="EBEBEB"/>
              <w:left w:val="single" w:sz="6" w:space="0" w:color="EBEBEB"/>
              <w:bottom w:val="single" w:sz="6" w:space="0" w:color="EBEBEB"/>
              <w:right w:val="single" w:sz="6" w:space="0" w:color="EBEBEB"/>
            </w:tcBorders>
            <w:vAlign w:val="center"/>
          </w:tcPr>
          <w:p w:rsidR="006A4C6E" w:rsidRPr="006A4C6E" w:rsidRDefault="006A4C6E" w:rsidP="00BE11B5">
            <w:pPr>
              <w:spacing w:after="0" w:line="276" w:lineRule="auto"/>
              <w:rPr>
                <w:rFonts w:ascii="Helvetica" w:eastAsia="Times New Roman" w:hAnsi="Helvetica" w:cs="Helvetica"/>
                <w:b/>
                <w:color w:val="4C4C4B"/>
                <w:sz w:val="19"/>
                <w:szCs w:val="19"/>
                <w:lang w:eastAsia="en-GB"/>
              </w:rPr>
            </w:pPr>
          </w:p>
        </w:tc>
        <w:tc>
          <w:tcPr>
            <w:tcW w:w="387" w:type="pct"/>
            <w:tcBorders>
              <w:top w:val="single" w:sz="6" w:space="0" w:color="EBEBEB"/>
              <w:left w:val="single" w:sz="6" w:space="0" w:color="EBEBEB"/>
              <w:bottom w:val="single" w:sz="6" w:space="0" w:color="EBEBEB"/>
              <w:right w:val="single" w:sz="6" w:space="0" w:color="EBEBEB"/>
            </w:tcBorders>
            <w:vAlign w:val="center"/>
          </w:tcPr>
          <w:p w:rsidR="006A4C6E" w:rsidRPr="006A4C6E" w:rsidRDefault="006A4C6E" w:rsidP="00BE11B5">
            <w:pPr>
              <w:spacing w:after="0" w:line="276" w:lineRule="auto"/>
              <w:rPr>
                <w:rFonts w:ascii="Helvetica" w:eastAsia="Times New Roman" w:hAnsi="Helvetica" w:cs="Helvetica"/>
                <w:b/>
                <w:color w:val="4C4C4B"/>
                <w:sz w:val="19"/>
                <w:szCs w:val="19"/>
                <w:lang w:eastAsia="en-GB"/>
              </w:rPr>
            </w:pPr>
          </w:p>
        </w:tc>
      </w:tr>
      <w:tr w:rsidR="006A4C6E" w:rsidRPr="008B7E02" w:rsidTr="000F0BD1">
        <w:tc>
          <w:tcPr>
            <w:tcW w:w="3680" w:type="pct"/>
            <w:tcBorders>
              <w:top w:val="single" w:sz="6" w:space="0" w:color="EBEBEB"/>
              <w:left w:val="single" w:sz="6" w:space="0" w:color="EBEBEB"/>
              <w:bottom w:val="single" w:sz="6" w:space="0" w:color="EBEBEB"/>
              <w:right w:val="single" w:sz="6" w:space="0" w:color="EBEBEB"/>
            </w:tcBorders>
            <w:tcMar>
              <w:top w:w="150" w:type="dxa"/>
              <w:left w:w="150" w:type="dxa"/>
              <w:bottom w:w="150" w:type="dxa"/>
              <w:right w:w="150" w:type="dxa"/>
            </w:tcMar>
            <w:vAlign w:val="center"/>
          </w:tcPr>
          <w:p w:rsidR="00BE11B5" w:rsidRPr="002A4696" w:rsidRDefault="00BE11B5" w:rsidP="003C59B1">
            <w:pPr>
              <w:spacing w:after="0" w:line="276" w:lineRule="auto"/>
              <w:rPr>
                <w:rFonts w:ascii="Helvetica" w:eastAsia="Times New Roman" w:hAnsi="Helvetica" w:cs="Segoe UI"/>
                <w:b/>
                <w:color w:val="4C4C4B"/>
                <w:sz w:val="19"/>
                <w:szCs w:val="19"/>
                <w:lang w:eastAsia="en-GB"/>
              </w:rPr>
            </w:pPr>
            <w:r w:rsidRPr="00BE11B5">
              <w:rPr>
                <w:rFonts w:ascii="Helvetica" w:eastAsia="Times New Roman" w:hAnsi="Helvetica" w:cs="Segoe UI"/>
                <w:b/>
                <w:color w:val="4C4C4B"/>
                <w:sz w:val="19"/>
                <w:szCs w:val="19"/>
                <w:lang w:eastAsia="en-GB"/>
              </w:rPr>
              <w:t>Marxist explanations of the role and fun</w:t>
            </w:r>
            <w:r w:rsidRPr="002A4696">
              <w:rPr>
                <w:rFonts w:ascii="Helvetica" w:eastAsia="Times New Roman" w:hAnsi="Helvetica" w:cs="Segoe UI"/>
                <w:b/>
                <w:color w:val="4C4C4B"/>
                <w:sz w:val="19"/>
                <w:szCs w:val="19"/>
                <w:lang w:eastAsia="en-GB"/>
              </w:rPr>
              <w:t>ctions of the education system:</w:t>
            </w:r>
          </w:p>
          <w:p w:rsidR="00A33017" w:rsidRPr="002A4696" w:rsidRDefault="00BE11B5" w:rsidP="00660BA0">
            <w:pPr>
              <w:pStyle w:val="ListParagraph"/>
              <w:numPr>
                <w:ilvl w:val="0"/>
                <w:numId w:val="10"/>
              </w:numPr>
              <w:spacing w:after="0" w:line="276" w:lineRule="auto"/>
              <w:rPr>
                <w:rFonts w:ascii="Helvetica" w:eastAsia="Times New Roman" w:hAnsi="Helvetica" w:cs="Segoe UI"/>
                <w:color w:val="4C4C4B"/>
                <w:sz w:val="19"/>
                <w:szCs w:val="19"/>
                <w:lang w:eastAsia="en-GB"/>
              </w:rPr>
            </w:pPr>
            <w:r w:rsidRPr="002A4696">
              <w:rPr>
                <w:rFonts w:ascii="Helvetica" w:eastAsia="Times New Roman" w:hAnsi="Helvetica" w:cs="Segoe UI"/>
                <w:color w:val="4C4C4B"/>
                <w:sz w:val="19"/>
                <w:szCs w:val="19"/>
                <w:lang w:eastAsia="en-GB"/>
              </w:rPr>
              <w:t xml:space="preserve">ideological state apparatuses, </w:t>
            </w:r>
          </w:p>
          <w:p w:rsidR="00A33017" w:rsidRPr="002A4696" w:rsidRDefault="00BE11B5" w:rsidP="00660BA0">
            <w:pPr>
              <w:pStyle w:val="ListParagraph"/>
              <w:numPr>
                <w:ilvl w:val="0"/>
                <w:numId w:val="10"/>
              </w:numPr>
              <w:spacing w:after="0" w:line="276" w:lineRule="auto"/>
              <w:rPr>
                <w:rFonts w:ascii="Helvetica" w:eastAsia="Times New Roman" w:hAnsi="Helvetica" w:cs="Segoe UI"/>
                <w:color w:val="4C4C4B"/>
                <w:sz w:val="19"/>
                <w:szCs w:val="19"/>
                <w:lang w:eastAsia="en-GB"/>
              </w:rPr>
            </w:pPr>
            <w:r w:rsidRPr="002A4696">
              <w:rPr>
                <w:rFonts w:ascii="Helvetica" w:eastAsia="Times New Roman" w:hAnsi="Helvetica" w:cs="Segoe UI"/>
                <w:color w:val="4C4C4B"/>
                <w:sz w:val="19"/>
                <w:szCs w:val="19"/>
                <w:lang w:eastAsia="en-GB"/>
              </w:rPr>
              <w:t xml:space="preserve">reproduction of social class inequality, </w:t>
            </w:r>
          </w:p>
          <w:p w:rsidR="00A33017" w:rsidRPr="002A4696" w:rsidRDefault="00BE11B5" w:rsidP="00660BA0">
            <w:pPr>
              <w:pStyle w:val="ListParagraph"/>
              <w:numPr>
                <w:ilvl w:val="0"/>
                <w:numId w:val="10"/>
              </w:numPr>
              <w:spacing w:after="0" w:line="276" w:lineRule="auto"/>
              <w:rPr>
                <w:rFonts w:ascii="Helvetica" w:eastAsia="Times New Roman" w:hAnsi="Helvetica" w:cs="Segoe UI"/>
                <w:color w:val="4C4C4B"/>
                <w:sz w:val="19"/>
                <w:szCs w:val="19"/>
                <w:lang w:eastAsia="en-GB"/>
              </w:rPr>
            </w:pPr>
            <w:proofErr w:type="gramStart"/>
            <w:r w:rsidRPr="002A4696">
              <w:rPr>
                <w:rFonts w:ascii="Helvetica" w:eastAsia="Times New Roman" w:hAnsi="Helvetica" w:cs="Segoe UI"/>
                <w:color w:val="4C4C4B"/>
                <w:sz w:val="19"/>
                <w:szCs w:val="19"/>
                <w:lang w:eastAsia="en-GB"/>
              </w:rPr>
              <w:t>legitimation</w:t>
            </w:r>
            <w:proofErr w:type="gramEnd"/>
            <w:r w:rsidRPr="002A4696">
              <w:rPr>
                <w:rFonts w:ascii="Helvetica" w:eastAsia="Times New Roman" w:hAnsi="Helvetica" w:cs="Segoe UI"/>
                <w:color w:val="4C4C4B"/>
                <w:sz w:val="19"/>
                <w:szCs w:val="19"/>
                <w:lang w:eastAsia="en-GB"/>
              </w:rPr>
              <w:t xml:space="preserve"> of social class inequality.</w:t>
            </w:r>
          </w:p>
          <w:p w:rsidR="00A33017" w:rsidRPr="002A4696" w:rsidRDefault="00A33017" w:rsidP="003C59B1">
            <w:pPr>
              <w:pStyle w:val="ListParagraph"/>
              <w:spacing w:after="0" w:line="276" w:lineRule="auto"/>
              <w:rPr>
                <w:rFonts w:ascii="Helvetica" w:eastAsia="Times New Roman" w:hAnsi="Helvetica" w:cs="Segoe UI"/>
                <w:color w:val="4C4C4B"/>
                <w:sz w:val="19"/>
                <w:szCs w:val="19"/>
                <w:lang w:eastAsia="en-GB"/>
              </w:rPr>
            </w:pPr>
          </w:p>
          <w:p w:rsidR="00BE11B5" w:rsidRPr="002A4696" w:rsidRDefault="00BE11B5" w:rsidP="00660BA0">
            <w:pPr>
              <w:pStyle w:val="ListParagraph"/>
              <w:numPr>
                <w:ilvl w:val="0"/>
                <w:numId w:val="4"/>
              </w:numPr>
              <w:spacing w:after="0" w:line="276" w:lineRule="auto"/>
              <w:rPr>
                <w:rFonts w:ascii="Helvetica" w:eastAsia="Times New Roman" w:hAnsi="Helvetica" w:cs="Segoe UI"/>
                <w:bCs/>
                <w:color w:val="4C4C4B"/>
                <w:sz w:val="19"/>
                <w:szCs w:val="19"/>
                <w:lang w:eastAsia="en-GB"/>
              </w:rPr>
            </w:pPr>
            <w:proofErr w:type="spellStart"/>
            <w:r w:rsidRPr="002A4696">
              <w:rPr>
                <w:rFonts w:ascii="Helvetica" w:eastAsia="Times New Roman" w:hAnsi="Helvetica" w:cs="Segoe UI"/>
                <w:bCs/>
                <w:color w:val="4C4C4B"/>
                <w:sz w:val="19"/>
                <w:szCs w:val="19"/>
                <w:lang w:eastAsia="en-GB"/>
              </w:rPr>
              <w:t>Althusser</w:t>
            </w:r>
            <w:proofErr w:type="spellEnd"/>
            <w:r w:rsidRPr="002A4696">
              <w:rPr>
                <w:rFonts w:ascii="Helvetica" w:eastAsia="Times New Roman" w:hAnsi="Helvetica" w:cs="Segoe UI"/>
                <w:bCs/>
                <w:color w:val="4C4C4B"/>
                <w:sz w:val="19"/>
                <w:szCs w:val="19"/>
                <w:lang w:eastAsia="en-GB"/>
              </w:rPr>
              <w:t>,</w:t>
            </w:r>
          </w:p>
          <w:p w:rsidR="00BE11B5" w:rsidRPr="002A4696" w:rsidRDefault="00BE11B5" w:rsidP="00660BA0">
            <w:pPr>
              <w:pStyle w:val="ListParagraph"/>
              <w:numPr>
                <w:ilvl w:val="0"/>
                <w:numId w:val="4"/>
              </w:numPr>
              <w:spacing w:after="0" w:line="276" w:lineRule="auto"/>
              <w:rPr>
                <w:rFonts w:ascii="Helvetica" w:eastAsia="Times New Roman" w:hAnsi="Helvetica" w:cs="Segoe UI"/>
                <w:bCs/>
                <w:color w:val="4C4C4B"/>
                <w:sz w:val="19"/>
                <w:szCs w:val="19"/>
                <w:lang w:eastAsia="en-GB"/>
              </w:rPr>
            </w:pPr>
            <w:r w:rsidRPr="002A4696">
              <w:rPr>
                <w:rFonts w:ascii="Helvetica" w:eastAsia="Times New Roman" w:hAnsi="Helvetica" w:cs="Segoe UI"/>
                <w:bCs/>
                <w:color w:val="4C4C4B"/>
                <w:sz w:val="19"/>
                <w:szCs w:val="19"/>
                <w:lang w:eastAsia="en-GB"/>
              </w:rPr>
              <w:t xml:space="preserve">Bowles and </w:t>
            </w:r>
            <w:proofErr w:type="spellStart"/>
            <w:r w:rsidRPr="002A4696">
              <w:rPr>
                <w:rFonts w:ascii="Helvetica" w:eastAsia="Times New Roman" w:hAnsi="Helvetica" w:cs="Segoe UI"/>
                <w:bCs/>
                <w:color w:val="4C4C4B"/>
                <w:sz w:val="19"/>
                <w:szCs w:val="19"/>
                <w:lang w:eastAsia="en-GB"/>
              </w:rPr>
              <w:t>Gintis</w:t>
            </w:r>
            <w:proofErr w:type="spellEnd"/>
            <w:r w:rsidRPr="002A4696">
              <w:rPr>
                <w:rFonts w:ascii="Helvetica" w:eastAsia="Times New Roman" w:hAnsi="Helvetica" w:cs="Segoe UI"/>
                <w:bCs/>
                <w:color w:val="4C4C4B"/>
                <w:sz w:val="19"/>
                <w:szCs w:val="19"/>
                <w:lang w:eastAsia="en-GB"/>
              </w:rPr>
              <w:t>,</w:t>
            </w:r>
          </w:p>
          <w:p w:rsidR="006A4C6E" w:rsidRPr="00BE11B5" w:rsidRDefault="00BE11B5" w:rsidP="00660BA0">
            <w:pPr>
              <w:pStyle w:val="ListParagraph"/>
              <w:numPr>
                <w:ilvl w:val="0"/>
                <w:numId w:val="4"/>
              </w:numPr>
              <w:spacing w:after="0" w:line="276" w:lineRule="auto"/>
              <w:rPr>
                <w:rFonts w:ascii="Helvetica" w:eastAsia="Times New Roman" w:hAnsi="Helvetica" w:cs="Helvetica"/>
                <w:b/>
                <w:color w:val="4C4C4B"/>
                <w:sz w:val="19"/>
                <w:szCs w:val="19"/>
                <w:lang w:eastAsia="en-GB"/>
              </w:rPr>
            </w:pPr>
            <w:r w:rsidRPr="002A4696">
              <w:rPr>
                <w:rFonts w:ascii="Helvetica" w:eastAsia="Times New Roman" w:hAnsi="Helvetica" w:cs="Segoe UI"/>
                <w:bCs/>
                <w:color w:val="4C4C4B"/>
                <w:sz w:val="19"/>
                <w:szCs w:val="19"/>
                <w:lang w:eastAsia="en-GB"/>
              </w:rPr>
              <w:t>Willis</w:t>
            </w:r>
          </w:p>
        </w:tc>
        <w:tc>
          <w:tcPr>
            <w:tcW w:w="538" w:type="pct"/>
            <w:tcBorders>
              <w:top w:val="single" w:sz="6" w:space="0" w:color="EBEBEB"/>
              <w:left w:val="single" w:sz="6" w:space="0" w:color="EBEBEB"/>
              <w:bottom w:val="single" w:sz="6" w:space="0" w:color="EBEBEB"/>
              <w:right w:val="single" w:sz="6" w:space="0" w:color="EBEBEB"/>
            </w:tcBorders>
            <w:vAlign w:val="center"/>
          </w:tcPr>
          <w:p w:rsidR="006A4C6E" w:rsidRPr="006A4C6E" w:rsidRDefault="006A4C6E" w:rsidP="00BE11B5">
            <w:pPr>
              <w:spacing w:after="0" w:line="276" w:lineRule="auto"/>
              <w:rPr>
                <w:rFonts w:ascii="Helvetica" w:eastAsia="Times New Roman" w:hAnsi="Helvetica" w:cs="Helvetica"/>
                <w:b/>
                <w:color w:val="4C4C4B"/>
                <w:sz w:val="19"/>
                <w:szCs w:val="19"/>
                <w:lang w:eastAsia="en-GB"/>
              </w:rPr>
            </w:pPr>
          </w:p>
        </w:tc>
        <w:tc>
          <w:tcPr>
            <w:tcW w:w="395" w:type="pct"/>
            <w:tcBorders>
              <w:top w:val="single" w:sz="6" w:space="0" w:color="EBEBEB"/>
              <w:left w:val="single" w:sz="6" w:space="0" w:color="EBEBEB"/>
              <w:bottom w:val="single" w:sz="6" w:space="0" w:color="EBEBEB"/>
              <w:right w:val="single" w:sz="6" w:space="0" w:color="EBEBEB"/>
            </w:tcBorders>
            <w:vAlign w:val="center"/>
          </w:tcPr>
          <w:p w:rsidR="006A4C6E" w:rsidRPr="006A4C6E" w:rsidRDefault="006A4C6E" w:rsidP="00BE11B5">
            <w:pPr>
              <w:spacing w:after="0" w:line="276" w:lineRule="auto"/>
              <w:rPr>
                <w:rFonts w:ascii="Helvetica" w:eastAsia="Times New Roman" w:hAnsi="Helvetica" w:cs="Helvetica"/>
                <w:b/>
                <w:color w:val="4C4C4B"/>
                <w:sz w:val="19"/>
                <w:szCs w:val="19"/>
                <w:lang w:eastAsia="en-GB"/>
              </w:rPr>
            </w:pPr>
          </w:p>
        </w:tc>
        <w:tc>
          <w:tcPr>
            <w:tcW w:w="387" w:type="pct"/>
            <w:tcBorders>
              <w:top w:val="single" w:sz="6" w:space="0" w:color="EBEBEB"/>
              <w:left w:val="single" w:sz="6" w:space="0" w:color="EBEBEB"/>
              <w:bottom w:val="single" w:sz="6" w:space="0" w:color="EBEBEB"/>
              <w:right w:val="single" w:sz="6" w:space="0" w:color="EBEBEB"/>
            </w:tcBorders>
            <w:vAlign w:val="center"/>
          </w:tcPr>
          <w:p w:rsidR="006A4C6E" w:rsidRPr="006A4C6E" w:rsidRDefault="006A4C6E" w:rsidP="00BE11B5">
            <w:pPr>
              <w:spacing w:after="0" w:line="276" w:lineRule="auto"/>
              <w:rPr>
                <w:rFonts w:ascii="Helvetica" w:eastAsia="Times New Roman" w:hAnsi="Helvetica" w:cs="Helvetica"/>
                <w:b/>
                <w:color w:val="4C4C4B"/>
                <w:sz w:val="19"/>
                <w:szCs w:val="19"/>
                <w:lang w:eastAsia="en-GB"/>
              </w:rPr>
            </w:pPr>
          </w:p>
        </w:tc>
      </w:tr>
      <w:tr w:rsidR="00BE11B5" w:rsidRPr="00BE11B5" w:rsidTr="00A33017">
        <w:tc>
          <w:tcPr>
            <w:tcW w:w="5000" w:type="pct"/>
            <w:gridSpan w:val="4"/>
            <w:tcBorders>
              <w:top w:val="single" w:sz="6" w:space="0" w:color="EBEBEB"/>
              <w:left w:val="single" w:sz="6" w:space="0" w:color="EBEBEB"/>
              <w:bottom w:val="single" w:sz="6" w:space="0" w:color="EBEBEB"/>
              <w:right w:val="single" w:sz="6" w:space="0" w:color="EBEBEB"/>
            </w:tcBorders>
            <w:shd w:val="clear" w:color="auto" w:fill="BFBFBF" w:themeFill="background1" w:themeFillShade="BF"/>
            <w:tcMar>
              <w:top w:w="150" w:type="dxa"/>
              <w:left w:w="150" w:type="dxa"/>
              <w:bottom w:w="150" w:type="dxa"/>
              <w:right w:w="150" w:type="dxa"/>
            </w:tcMar>
            <w:vAlign w:val="center"/>
          </w:tcPr>
          <w:p w:rsidR="00BE11B5" w:rsidRPr="00A33017" w:rsidRDefault="00BE11B5" w:rsidP="00660BA0">
            <w:pPr>
              <w:pStyle w:val="ListParagraph"/>
              <w:numPr>
                <w:ilvl w:val="0"/>
                <w:numId w:val="12"/>
              </w:numPr>
              <w:spacing w:after="0" w:line="276" w:lineRule="auto"/>
              <w:rPr>
                <w:rFonts w:ascii="Helvetica" w:eastAsia="Times New Roman" w:hAnsi="Helvetica" w:cs="Helvetica"/>
                <w:b/>
                <w:color w:val="4C4C4B"/>
                <w:sz w:val="19"/>
                <w:szCs w:val="19"/>
                <w:lang w:eastAsia="en-GB"/>
              </w:rPr>
            </w:pPr>
            <w:r w:rsidRPr="00A33017">
              <w:rPr>
                <w:rFonts w:ascii="Helvetica" w:eastAsia="Times New Roman" w:hAnsi="Helvetica" w:cs="Helvetica"/>
                <w:b/>
                <w:color w:val="4C4C4B"/>
                <w:sz w:val="19"/>
                <w:szCs w:val="19"/>
                <w:lang w:eastAsia="en-GB"/>
              </w:rPr>
              <w:t>Differential educational achievement of social groups by social class, gender and ethnicity in contemporary society</w:t>
            </w:r>
          </w:p>
        </w:tc>
      </w:tr>
      <w:tr w:rsidR="006A4C6E" w:rsidRPr="008B7E02" w:rsidTr="000F0BD1">
        <w:tc>
          <w:tcPr>
            <w:tcW w:w="3680" w:type="pct"/>
            <w:tcBorders>
              <w:top w:val="single" w:sz="6" w:space="0" w:color="EBEBEB"/>
              <w:left w:val="single" w:sz="6" w:space="0" w:color="EBEBEB"/>
              <w:bottom w:val="single" w:sz="6" w:space="0" w:color="EBEBEB"/>
              <w:right w:val="single" w:sz="6" w:space="0" w:color="EBEBEB"/>
            </w:tcBorders>
            <w:tcMar>
              <w:top w:w="150" w:type="dxa"/>
              <w:left w:w="150" w:type="dxa"/>
              <w:bottom w:w="150" w:type="dxa"/>
              <w:right w:w="150" w:type="dxa"/>
            </w:tcMar>
            <w:vAlign w:val="center"/>
          </w:tcPr>
          <w:p w:rsidR="00BE11B5" w:rsidRPr="002A4696" w:rsidRDefault="00BE11B5" w:rsidP="003C59B1">
            <w:pPr>
              <w:spacing w:after="0" w:line="276" w:lineRule="auto"/>
              <w:rPr>
                <w:rFonts w:ascii="Helvetica" w:eastAsia="Times New Roman" w:hAnsi="Helvetica" w:cs="Helvetica"/>
                <w:b/>
                <w:color w:val="4C4C4B"/>
                <w:sz w:val="19"/>
                <w:szCs w:val="19"/>
                <w:lang w:eastAsia="en-GB"/>
              </w:rPr>
            </w:pPr>
            <w:r w:rsidRPr="002A4696">
              <w:rPr>
                <w:rFonts w:ascii="Helvetica" w:eastAsia="Times New Roman" w:hAnsi="Helvetica" w:cs="Helvetica"/>
                <w:b/>
                <w:color w:val="4C4C4B"/>
                <w:sz w:val="19"/>
                <w:szCs w:val="19"/>
                <w:lang w:eastAsia="en-GB"/>
              </w:rPr>
              <w:t xml:space="preserve">Patterns and trends in differential educational achievement by social class, ethnicity and gender, </w:t>
            </w:r>
            <w:proofErr w:type="spellStart"/>
            <w:r w:rsidRPr="002A4696">
              <w:rPr>
                <w:rFonts w:ascii="Helvetica" w:eastAsia="Times New Roman" w:hAnsi="Helvetica" w:cs="Helvetica"/>
                <w:b/>
                <w:color w:val="4C4C4B"/>
                <w:sz w:val="19"/>
                <w:szCs w:val="19"/>
                <w:lang w:eastAsia="en-GB"/>
              </w:rPr>
              <w:t>eg</w:t>
            </w:r>
            <w:proofErr w:type="spellEnd"/>
            <w:r w:rsidRPr="002A4696">
              <w:rPr>
                <w:rFonts w:ascii="Helvetica" w:eastAsia="Times New Roman" w:hAnsi="Helvetica" w:cs="Helvetica"/>
                <w:b/>
                <w:color w:val="4C4C4B"/>
                <w:sz w:val="19"/>
                <w:szCs w:val="19"/>
                <w:lang w:eastAsia="en-GB"/>
              </w:rPr>
              <w:t xml:space="preserve"> in relation to GCSE results. </w:t>
            </w:r>
          </w:p>
          <w:p w:rsidR="006A4C6E" w:rsidRPr="002A4696" w:rsidRDefault="00BE11B5" w:rsidP="003C59B1">
            <w:pPr>
              <w:spacing w:after="0" w:line="276" w:lineRule="auto"/>
              <w:rPr>
                <w:rFonts w:ascii="Helvetica" w:eastAsia="Times New Roman" w:hAnsi="Helvetica" w:cs="Helvetica"/>
                <w:color w:val="4C4C4B"/>
                <w:sz w:val="19"/>
                <w:szCs w:val="19"/>
                <w:lang w:eastAsia="en-GB"/>
              </w:rPr>
            </w:pPr>
            <w:r w:rsidRPr="002A4696">
              <w:rPr>
                <w:rFonts w:ascii="Helvetica" w:eastAsia="Times New Roman" w:hAnsi="Helvetica" w:cs="Helvetica"/>
                <w:bCs/>
                <w:color w:val="4C4C4B"/>
                <w:sz w:val="19"/>
                <w:szCs w:val="19"/>
                <w:lang w:eastAsia="en-GB"/>
              </w:rPr>
              <w:t>Official statistics on patterns</w:t>
            </w:r>
          </w:p>
        </w:tc>
        <w:tc>
          <w:tcPr>
            <w:tcW w:w="538" w:type="pct"/>
            <w:tcBorders>
              <w:top w:val="single" w:sz="6" w:space="0" w:color="EBEBEB"/>
              <w:left w:val="single" w:sz="6" w:space="0" w:color="EBEBEB"/>
              <w:bottom w:val="single" w:sz="6" w:space="0" w:color="EBEBEB"/>
              <w:right w:val="single" w:sz="6" w:space="0" w:color="EBEBEB"/>
            </w:tcBorders>
            <w:vAlign w:val="center"/>
          </w:tcPr>
          <w:p w:rsidR="006A4C6E" w:rsidRPr="006A4C6E" w:rsidRDefault="006A4C6E" w:rsidP="00BE11B5">
            <w:pPr>
              <w:spacing w:after="0" w:line="276" w:lineRule="auto"/>
              <w:rPr>
                <w:rFonts w:ascii="Helvetica" w:eastAsia="Times New Roman" w:hAnsi="Helvetica" w:cs="Helvetica"/>
                <w:b/>
                <w:color w:val="4C4C4B"/>
                <w:sz w:val="19"/>
                <w:szCs w:val="19"/>
                <w:lang w:eastAsia="en-GB"/>
              </w:rPr>
            </w:pPr>
          </w:p>
        </w:tc>
        <w:tc>
          <w:tcPr>
            <w:tcW w:w="395" w:type="pct"/>
            <w:tcBorders>
              <w:top w:val="single" w:sz="6" w:space="0" w:color="EBEBEB"/>
              <w:left w:val="single" w:sz="6" w:space="0" w:color="EBEBEB"/>
              <w:bottom w:val="single" w:sz="6" w:space="0" w:color="EBEBEB"/>
              <w:right w:val="single" w:sz="6" w:space="0" w:color="EBEBEB"/>
            </w:tcBorders>
            <w:vAlign w:val="center"/>
          </w:tcPr>
          <w:p w:rsidR="006A4C6E" w:rsidRPr="006A4C6E" w:rsidRDefault="006A4C6E" w:rsidP="00BE11B5">
            <w:pPr>
              <w:spacing w:after="0" w:line="276" w:lineRule="auto"/>
              <w:rPr>
                <w:rFonts w:ascii="Helvetica" w:eastAsia="Times New Roman" w:hAnsi="Helvetica" w:cs="Helvetica"/>
                <w:b/>
                <w:color w:val="4C4C4B"/>
                <w:sz w:val="19"/>
                <w:szCs w:val="19"/>
                <w:lang w:eastAsia="en-GB"/>
              </w:rPr>
            </w:pPr>
          </w:p>
        </w:tc>
        <w:tc>
          <w:tcPr>
            <w:tcW w:w="387" w:type="pct"/>
            <w:tcBorders>
              <w:top w:val="single" w:sz="6" w:space="0" w:color="EBEBEB"/>
              <w:left w:val="single" w:sz="6" w:space="0" w:color="EBEBEB"/>
              <w:bottom w:val="single" w:sz="6" w:space="0" w:color="EBEBEB"/>
              <w:right w:val="single" w:sz="6" w:space="0" w:color="EBEBEB"/>
            </w:tcBorders>
            <w:vAlign w:val="center"/>
          </w:tcPr>
          <w:p w:rsidR="006A4C6E" w:rsidRPr="006A4C6E" w:rsidRDefault="006A4C6E" w:rsidP="00BE11B5">
            <w:pPr>
              <w:spacing w:after="0" w:line="276" w:lineRule="auto"/>
              <w:rPr>
                <w:rFonts w:ascii="Helvetica" w:eastAsia="Times New Roman" w:hAnsi="Helvetica" w:cs="Helvetica"/>
                <w:b/>
                <w:color w:val="4C4C4B"/>
                <w:sz w:val="19"/>
                <w:szCs w:val="19"/>
                <w:lang w:eastAsia="en-GB"/>
              </w:rPr>
            </w:pPr>
          </w:p>
        </w:tc>
      </w:tr>
      <w:tr w:rsidR="006A4C6E" w:rsidRPr="008B7E02" w:rsidTr="000F0BD1">
        <w:tc>
          <w:tcPr>
            <w:tcW w:w="3680" w:type="pct"/>
            <w:tcBorders>
              <w:top w:val="single" w:sz="6" w:space="0" w:color="EBEBEB"/>
              <w:left w:val="single" w:sz="6" w:space="0" w:color="EBEBEB"/>
              <w:bottom w:val="single" w:sz="6" w:space="0" w:color="EBEBEB"/>
              <w:right w:val="single" w:sz="6" w:space="0" w:color="EBEBEB"/>
            </w:tcBorders>
            <w:tcMar>
              <w:top w:w="150" w:type="dxa"/>
              <w:left w:w="150" w:type="dxa"/>
              <w:bottom w:w="150" w:type="dxa"/>
              <w:right w:w="150" w:type="dxa"/>
            </w:tcMar>
            <w:vAlign w:val="center"/>
          </w:tcPr>
          <w:p w:rsidR="00BE11B5" w:rsidRPr="002A4696" w:rsidRDefault="00BE11B5" w:rsidP="003C59B1">
            <w:pPr>
              <w:spacing w:after="0" w:line="276" w:lineRule="auto"/>
              <w:rPr>
                <w:rFonts w:ascii="Helvetica" w:eastAsia="Times New Roman" w:hAnsi="Helvetica" w:cs="Helvetica"/>
                <w:b/>
                <w:color w:val="4C4C4B"/>
                <w:sz w:val="19"/>
                <w:szCs w:val="19"/>
                <w:lang w:eastAsia="en-GB"/>
              </w:rPr>
            </w:pPr>
            <w:r w:rsidRPr="002A4696">
              <w:rPr>
                <w:rFonts w:ascii="Helvetica" w:eastAsia="Times New Roman" w:hAnsi="Helvetica" w:cs="Helvetica"/>
                <w:b/>
                <w:color w:val="4C4C4B"/>
                <w:sz w:val="19"/>
                <w:szCs w:val="19"/>
                <w:lang w:eastAsia="en-GB"/>
              </w:rPr>
              <w:t>Different sociological explanations of social class differences in educational achievement in relation to external factors (outside the education system):</w:t>
            </w:r>
          </w:p>
          <w:p w:rsidR="00BE11B5" w:rsidRPr="002A4696" w:rsidRDefault="00BE11B5" w:rsidP="00660BA0">
            <w:pPr>
              <w:pStyle w:val="ListParagraph"/>
              <w:numPr>
                <w:ilvl w:val="0"/>
                <w:numId w:val="5"/>
              </w:numPr>
              <w:spacing w:after="0" w:line="276" w:lineRule="auto"/>
              <w:rPr>
                <w:rFonts w:ascii="Helvetica" w:eastAsia="Times New Roman" w:hAnsi="Helvetica" w:cs="Helvetica"/>
                <w:color w:val="4C4C4B"/>
                <w:sz w:val="19"/>
                <w:szCs w:val="19"/>
                <w:lang w:eastAsia="en-GB"/>
              </w:rPr>
            </w:pPr>
            <w:r w:rsidRPr="002A4696">
              <w:rPr>
                <w:rFonts w:ascii="Helvetica" w:eastAsia="Times New Roman" w:hAnsi="Helvetica" w:cs="Helvetica"/>
                <w:color w:val="4C4C4B"/>
                <w:sz w:val="19"/>
                <w:szCs w:val="19"/>
                <w:lang w:eastAsia="en-GB"/>
              </w:rPr>
              <w:t xml:space="preserve">cultural deprivation, </w:t>
            </w:r>
          </w:p>
          <w:p w:rsidR="00BE11B5" w:rsidRPr="002A4696" w:rsidRDefault="00BE11B5" w:rsidP="00660BA0">
            <w:pPr>
              <w:pStyle w:val="ListParagraph"/>
              <w:numPr>
                <w:ilvl w:val="0"/>
                <w:numId w:val="5"/>
              </w:numPr>
              <w:spacing w:after="0" w:line="276" w:lineRule="auto"/>
              <w:rPr>
                <w:rFonts w:ascii="Helvetica" w:eastAsia="Times New Roman" w:hAnsi="Helvetica" w:cs="Helvetica"/>
                <w:color w:val="4C4C4B"/>
                <w:sz w:val="19"/>
                <w:szCs w:val="19"/>
                <w:lang w:eastAsia="en-GB"/>
              </w:rPr>
            </w:pPr>
            <w:r w:rsidRPr="002A4696">
              <w:rPr>
                <w:rFonts w:ascii="Helvetica" w:eastAsia="Times New Roman" w:hAnsi="Helvetica" w:cs="Helvetica"/>
                <w:color w:val="4C4C4B"/>
                <w:sz w:val="19"/>
                <w:szCs w:val="19"/>
                <w:lang w:eastAsia="en-GB"/>
              </w:rPr>
              <w:t xml:space="preserve">material deprivation and </w:t>
            </w:r>
          </w:p>
          <w:p w:rsidR="00BE11B5" w:rsidRPr="002A4696" w:rsidRDefault="00BE11B5" w:rsidP="00660BA0">
            <w:pPr>
              <w:pStyle w:val="ListParagraph"/>
              <w:numPr>
                <w:ilvl w:val="0"/>
                <w:numId w:val="5"/>
              </w:numPr>
              <w:spacing w:after="0" w:line="276" w:lineRule="auto"/>
              <w:rPr>
                <w:rFonts w:ascii="Helvetica" w:eastAsia="Times New Roman" w:hAnsi="Helvetica" w:cs="Helvetica"/>
                <w:color w:val="4C4C4B"/>
                <w:sz w:val="19"/>
                <w:szCs w:val="19"/>
                <w:lang w:eastAsia="en-GB"/>
              </w:rPr>
            </w:pPr>
            <w:proofErr w:type="gramStart"/>
            <w:r w:rsidRPr="002A4696">
              <w:rPr>
                <w:rFonts w:ascii="Helvetica" w:eastAsia="Times New Roman" w:hAnsi="Helvetica" w:cs="Helvetica"/>
                <w:color w:val="4C4C4B"/>
                <w:sz w:val="19"/>
                <w:szCs w:val="19"/>
                <w:lang w:eastAsia="en-GB"/>
              </w:rPr>
              <w:t>cultural</w:t>
            </w:r>
            <w:proofErr w:type="gramEnd"/>
            <w:r w:rsidRPr="002A4696">
              <w:rPr>
                <w:rFonts w:ascii="Helvetica" w:eastAsia="Times New Roman" w:hAnsi="Helvetica" w:cs="Helvetica"/>
                <w:color w:val="4C4C4B"/>
                <w:sz w:val="19"/>
                <w:szCs w:val="19"/>
                <w:lang w:eastAsia="en-GB"/>
              </w:rPr>
              <w:t xml:space="preserve"> capital.</w:t>
            </w:r>
          </w:p>
          <w:p w:rsidR="00A33017" w:rsidRPr="002A4696" w:rsidRDefault="00A33017" w:rsidP="003C59B1">
            <w:pPr>
              <w:pStyle w:val="ListParagraph"/>
              <w:spacing w:after="0" w:line="276" w:lineRule="auto"/>
              <w:rPr>
                <w:rFonts w:ascii="Helvetica" w:eastAsia="Times New Roman" w:hAnsi="Helvetica" w:cs="Helvetica"/>
                <w:color w:val="4C4C4B"/>
                <w:sz w:val="19"/>
                <w:szCs w:val="19"/>
                <w:lang w:eastAsia="en-GB"/>
              </w:rPr>
            </w:pPr>
          </w:p>
          <w:p w:rsidR="00BE11B5" w:rsidRPr="002A4696" w:rsidRDefault="00BE11B5" w:rsidP="00660BA0">
            <w:pPr>
              <w:pStyle w:val="ListParagraph"/>
              <w:numPr>
                <w:ilvl w:val="0"/>
                <w:numId w:val="5"/>
              </w:numPr>
              <w:spacing w:after="0" w:line="276" w:lineRule="auto"/>
              <w:rPr>
                <w:rFonts w:ascii="Helvetica" w:eastAsia="Times New Roman" w:hAnsi="Helvetica" w:cs="Helvetica"/>
                <w:bCs/>
                <w:color w:val="4C4C4B"/>
                <w:sz w:val="19"/>
                <w:szCs w:val="19"/>
                <w:lang w:eastAsia="en-GB"/>
              </w:rPr>
            </w:pPr>
            <w:r w:rsidRPr="002A4696">
              <w:rPr>
                <w:rFonts w:ascii="Helvetica" w:eastAsia="Times New Roman" w:hAnsi="Helvetica" w:cs="Helvetica"/>
                <w:bCs/>
                <w:color w:val="4C4C4B"/>
                <w:sz w:val="19"/>
                <w:szCs w:val="19"/>
                <w:lang w:eastAsia="en-GB"/>
              </w:rPr>
              <w:t>J.W.B. Douglas,</w:t>
            </w:r>
          </w:p>
          <w:p w:rsidR="00BE11B5" w:rsidRPr="002A4696" w:rsidRDefault="00BE11B5" w:rsidP="00660BA0">
            <w:pPr>
              <w:pStyle w:val="ListParagraph"/>
              <w:numPr>
                <w:ilvl w:val="0"/>
                <w:numId w:val="5"/>
              </w:numPr>
              <w:spacing w:after="0" w:line="276" w:lineRule="auto"/>
              <w:rPr>
                <w:rFonts w:ascii="Helvetica" w:eastAsia="Times New Roman" w:hAnsi="Helvetica" w:cs="Helvetica"/>
                <w:bCs/>
                <w:color w:val="4C4C4B"/>
                <w:sz w:val="19"/>
                <w:szCs w:val="19"/>
                <w:lang w:eastAsia="en-GB"/>
              </w:rPr>
            </w:pPr>
            <w:r w:rsidRPr="002A4696">
              <w:rPr>
                <w:rFonts w:ascii="Helvetica" w:eastAsia="Times New Roman" w:hAnsi="Helvetica" w:cs="Helvetica"/>
                <w:bCs/>
                <w:color w:val="4C4C4B"/>
                <w:sz w:val="19"/>
                <w:szCs w:val="19"/>
                <w:lang w:eastAsia="en-GB"/>
              </w:rPr>
              <w:t xml:space="preserve">Bernstein, </w:t>
            </w:r>
          </w:p>
          <w:p w:rsidR="006A4C6E" w:rsidRPr="00BE11B5" w:rsidRDefault="00BE11B5" w:rsidP="00660BA0">
            <w:pPr>
              <w:pStyle w:val="ListParagraph"/>
              <w:numPr>
                <w:ilvl w:val="0"/>
                <w:numId w:val="5"/>
              </w:numPr>
              <w:spacing w:after="0" w:line="276" w:lineRule="auto"/>
              <w:rPr>
                <w:rFonts w:ascii="Helvetica" w:eastAsia="Times New Roman" w:hAnsi="Helvetica" w:cs="Helvetica"/>
                <w:color w:val="4C4C4B"/>
                <w:sz w:val="19"/>
                <w:szCs w:val="19"/>
                <w:lang w:eastAsia="en-GB"/>
              </w:rPr>
            </w:pPr>
            <w:r w:rsidRPr="002A4696">
              <w:rPr>
                <w:rFonts w:ascii="Helvetica" w:eastAsia="Times New Roman" w:hAnsi="Helvetica" w:cs="Helvetica"/>
                <w:bCs/>
                <w:color w:val="4C4C4B"/>
                <w:sz w:val="19"/>
                <w:szCs w:val="19"/>
                <w:lang w:eastAsia="en-GB"/>
              </w:rPr>
              <w:t>Bourdieu</w:t>
            </w:r>
          </w:p>
        </w:tc>
        <w:tc>
          <w:tcPr>
            <w:tcW w:w="538" w:type="pct"/>
            <w:tcBorders>
              <w:top w:val="single" w:sz="6" w:space="0" w:color="EBEBEB"/>
              <w:left w:val="single" w:sz="6" w:space="0" w:color="EBEBEB"/>
              <w:bottom w:val="single" w:sz="6" w:space="0" w:color="EBEBEB"/>
              <w:right w:val="single" w:sz="6" w:space="0" w:color="EBEBEB"/>
            </w:tcBorders>
            <w:vAlign w:val="center"/>
          </w:tcPr>
          <w:p w:rsidR="006A4C6E" w:rsidRPr="006A4C6E" w:rsidRDefault="006A4C6E" w:rsidP="00BE11B5">
            <w:pPr>
              <w:spacing w:after="0" w:line="276" w:lineRule="auto"/>
              <w:rPr>
                <w:rFonts w:ascii="Helvetica" w:eastAsia="Times New Roman" w:hAnsi="Helvetica" w:cs="Helvetica"/>
                <w:b/>
                <w:color w:val="4C4C4B"/>
                <w:sz w:val="19"/>
                <w:szCs w:val="19"/>
                <w:lang w:eastAsia="en-GB"/>
              </w:rPr>
            </w:pPr>
          </w:p>
        </w:tc>
        <w:tc>
          <w:tcPr>
            <w:tcW w:w="395" w:type="pct"/>
            <w:tcBorders>
              <w:top w:val="single" w:sz="6" w:space="0" w:color="EBEBEB"/>
              <w:left w:val="single" w:sz="6" w:space="0" w:color="EBEBEB"/>
              <w:bottom w:val="single" w:sz="6" w:space="0" w:color="EBEBEB"/>
              <w:right w:val="single" w:sz="6" w:space="0" w:color="EBEBEB"/>
            </w:tcBorders>
            <w:vAlign w:val="center"/>
          </w:tcPr>
          <w:p w:rsidR="006A4C6E" w:rsidRPr="006A4C6E" w:rsidRDefault="006A4C6E" w:rsidP="00BE11B5">
            <w:pPr>
              <w:spacing w:after="0" w:line="276" w:lineRule="auto"/>
              <w:rPr>
                <w:rFonts w:ascii="Helvetica" w:eastAsia="Times New Roman" w:hAnsi="Helvetica" w:cs="Helvetica"/>
                <w:b/>
                <w:color w:val="4C4C4B"/>
                <w:sz w:val="19"/>
                <w:szCs w:val="19"/>
                <w:lang w:eastAsia="en-GB"/>
              </w:rPr>
            </w:pPr>
          </w:p>
        </w:tc>
        <w:tc>
          <w:tcPr>
            <w:tcW w:w="387" w:type="pct"/>
            <w:tcBorders>
              <w:top w:val="single" w:sz="6" w:space="0" w:color="EBEBEB"/>
              <w:left w:val="single" w:sz="6" w:space="0" w:color="EBEBEB"/>
              <w:bottom w:val="single" w:sz="6" w:space="0" w:color="EBEBEB"/>
              <w:right w:val="single" w:sz="6" w:space="0" w:color="EBEBEB"/>
            </w:tcBorders>
            <w:vAlign w:val="center"/>
          </w:tcPr>
          <w:p w:rsidR="006A4C6E" w:rsidRPr="006A4C6E" w:rsidRDefault="006A4C6E" w:rsidP="00BE11B5">
            <w:pPr>
              <w:spacing w:after="0" w:line="276" w:lineRule="auto"/>
              <w:rPr>
                <w:rFonts w:ascii="Helvetica" w:eastAsia="Times New Roman" w:hAnsi="Helvetica" w:cs="Helvetica"/>
                <w:b/>
                <w:color w:val="4C4C4B"/>
                <w:sz w:val="19"/>
                <w:szCs w:val="19"/>
                <w:lang w:eastAsia="en-GB"/>
              </w:rPr>
            </w:pPr>
          </w:p>
        </w:tc>
      </w:tr>
      <w:tr w:rsidR="006A4C6E" w:rsidRPr="008B7E02" w:rsidTr="000F0BD1">
        <w:tc>
          <w:tcPr>
            <w:tcW w:w="3680" w:type="pct"/>
            <w:tcBorders>
              <w:top w:val="single" w:sz="6" w:space="0" w:color="EBEBEB"/>
              <w:left w:val="single" w:sz="6" w:space="0" w:color="EBEBEB"/>
              <w:bottom w:val="single" w:sz="6" w:space="0" w:color="EBEBEB"/>
              <w:right w:val="single" w:sz="6" w:space="0" w:color="EBEBEB"/>
            </w:tcBorders>
            <w:tcMar>
              <w:top w:w="150" w:type="dxa"/>
              <w:left w:w="150" w:type="dxa"/>
              <w:bottom w:w="150" w:type="dxa"/>
              <w:right w:w="150" w:type="dxa"/>
            </w:tcMar>
            <w:vAlign w:val="center"/>
          </w:tcPr>
          <w:p w:rsidR="00BE11B5" w:rsidRPr="002A4696" w:rsidRDefault="00BE11B5" w:rsidP="003C59B1">
            <w:pPr>
              <w:spacing w:after="0" w:line="276" w:lineRule="auto"/>
              <w:rPr>
                <w:rFonts w:ascii="Helvetica" w:eastAsia="Times New Roman" w:hAnsi="Helvetica" w:cs="Helvetica"/>
                <w:b/>
                <w:color w:val="4C4C4B"/>
                <w:sz w:val="19"/>
                <w:szCs w:val="19"/>
                <w:lang w:eastAsia="en-GB"/>
              </w:rPr>
            </w:pPr>
            <w:r w:rsidRPr="002A4696">
              <w:rPr>
                <w:rFonts w:ascii="Helvetica" w:eastAsia="Times New Roman" w:hAnsi="Helvetica" w:cs="Helvetica"/>
                <w:b/>
                <w:color w:val="4C4C4B"/>
                <w:sz w:val="19"/>
                <w:szCs w:val="19"/>
                <w:lang w:eastAsia="en-GB"/>
              </w:rPr>
              <w:t>Different sociological explanations of gender differences in educational achievement in relation to external factors:</w:t>
            </w:r>
          </w:p>
          <w:p w:rsidR="00BE11B5" w:rsidRPr="002A4696" w:rsidRDefault="00BE11B5" w:rsidP="00660BA0">
            <w:pPr>
              <w:pStyle w:val="ListParagraph"/>
              <w:numPr>
                <w:ilvl w:val="0"/>
                <w:numId w:val="6"/>
              </w:numPr>
              <w:spacing w:after="0" w:line="276" w:lineRule="auto"/>
              <w:rPr>
                <w:rFonts w:ascii="Helvetica" w:eastAsia="Times New Roman" w:hAnsi="Helvetica" w:cs="Helvetica"/>
                <w:color w:val="4C4C4B"/>
                <w:sz w:val="19"/>
                <w:szCs w:val="19"/>
                <w:lang w:eastAsia="en-GB"/>
              </w:rPr>
            </w:pPr>
            <w:r w:rsidRPr="002A4696">
              <w:rPr>
                <w:rFonts w:ascii="Helvetica" w:eastAsia="Times New Roman" w:hAnsi="Helvetica" w:cs="Helvetica"/>
                <w:color w:val="4C4C4B"/>
                <w:sz w:val="19"/>
                <w:szCs w:val="19"/>
                <w:lang w:eastAsia="en-GB"/>
              </w:rPr>
              <w:t xml:space="preserve">changes in the family and labour market affecting women and men </w:t>
            </w:r>
          </w:p>
          <w:p w:rsidR="00BE11B5" w:rsidRPr="002A4696" w:rsidRDefault="00BE11B5" w:rsidP="00660BA0">
            <w:pPr>
              <w:pStyle w:val="ListParagraph"/>
              <w:numPr>
                <w:ilvl w:val="0"/>
                <w:numId w:val="6"/>
              </w:numPr>
              <w:spacing w:after="0" w:line="276" w:lineRule="auto"/>
              <w:rPr>
                <w:rFonts w:ascii="Helvetica" w:eastAsia="Times New Roman" w:hAnsi="Helvetica" w:cs="Helvetica"/>
                <w:color w:val="4C4C4B"/>
                <w:sz w:val="19"/>
                <w:szCs w:val="19"/>
                <w:lang w:eastAsia="en-GB"/>
              </w:rPr>
            </w:pPr>
            <w:r w:rsidRPr="002A4696">
              <w:rPr>
                <w:rFonts w:ascii="Helvetica" w:eastAsia="Times New Roman" w:hAnsi="Helvetica" w:cs="Helvetica"/>
                <w:color w:val="4C4C4B"/>
                <w:sz w:val="19"/>
                <w:szCs w:val="19"/>
                <w:lang w:eastAsia="en-GB"/>
              </w:rPr>
              <w:t>The influence of feminist ideas.</w:t>
            </w:r>
          </w:p>
          <w:p w:rsidR="00A33017" w:rsidRPr="002A4696" w:rsidRDefault="00A33017" w:rsidP="003C59B1">
            <w:pPr>
              <w:pStyle w:val="ListParagraph"/>
              <w:spacing w:after="0" w:line="276" w:lineRule="auto"/>
              <w:rPr>
                <w:rFonts w:ascii="Helvetica" w:eastAsia="Times New Roman" w:hAnsi="Helvetica" w:cs="Helvetica"/>
                <w:color w:val="4C4C4B"/>
                <w:sz w:val="19"/>
                <w:szCs w:val="19"/>
                <w:lang w:eastAsia="en-GB"/>
              </w:rPr>
            </w:pPr>
          </w:p>
          <w:p w:rsidR="00BE11B5" w:rsidRPr="002A4696" w:rsidRDefault="00BE11B5" w:rsidP="00660BA0">
            <w:pPr>
              <w:pStyle w:val="ListParagraph"/>
              <w:numPr>
                <w:ilvl w:val="0"/>
                <w:numId w:val="6"/>
              </w:numPr>
              <w:spacing w:after="0" w:line="276" w:lineRule="auto"/>
              <w:rPr>
                <w:rFonts w:ascii="Helvetica" w:eastAsia="Times New Roman" w:hAnsi="Helvetica" w:cs="Helvetica"/>
                <w:bCs/>
                <w:color w:val="4C4C4B"/>
                <w:sz w:val="19"/>
                <w:szCs w:val="19"/>
                <w:lang w:eastAsia="en-GB"/>
              </w:rPr>
            </w:pPr>
            <w:r w:rsidRPr="002A4696">
              <w:rPr>
                <w:rFonts w:ascii="Helvetica" w:eastAsia="Times New Roman" w:hAnsi="Helvetica" w:cs="Helvetica"/>
                <w:bCs/>
                <w:color w:val="4C4C4B"/>
                <w:sz w:val="19"/>
                <w:szCs w:val="19"/>
                <w:lang w:eastAsia="en-GB"/>
              </w:rPr>
              <w:t xml:space="preserve">Sharpe, </w:t>
            </w:r>
          </w:p>
          <w:p w:rsidR="00BE11B5" w:rsidRPr="002A4696" w:rsidRDefault="00BE11B5" w:rsidP="00660BA0">
            <w:pPr>
              <w:pStyle w:val="ListParagraph"/>
              <w:numPr>
                <w:ilvl w:val="0"/>
                <w:numId w:val="6"/>
              </w:numPr>
              <w:spacing w:after="0" w:line="276" w:lineRule="auto"/>
              <w:rPr>
                <w:rFonts w:ascii="Helvetica" w:eastAsia="Times New Roman" w:hAnsi="Helvetica" w:cs="Helvetica"/>
                <w:bCs/>
                <w:color w:val="4C4C4B"/>
                <w:sz w:val="19"/>
                <w:szCs w:val="19"/>
                <w:lang w:eastAsia="en-GB"/>
              </w:rPr>
            </w:pPr>
            <w:proofErr w:type="spellStart"/>
            <w:r w:rsidRPr="002A4696">
              <w:rPr>
                <w:rFonts w:ascii="Helvetica" w:eastAsia="Times New Roman" w:hAnsi="Helvetica" w:cs="Helvetica"/>
                <w:bCs/>
                <w:color w:val="4C4C4B"/>
                <w:sz w:val="19"/>
                <w:szCs w:val="19"/>
                <w:lang w:eastAsia="en-GB"/>
              </w:rPr>
              <w:t>McRobbie</w:t>
            </w:r>
            <w:proofErr w:type="spellEnd"/>
            <w:r w:rsidRPr="002A4696">
              <w:rPr>
                <w:rFonts w:ascii="Helvetica" w:eastAsia="Times New Roman" w:hAnsi="Helvetica" w:cs="Helvetica"/>
                <w:bCs/>
                <w:color w:val="4C4C4B"/>
                <w:sz w:val="19"/>
                <w:szCs w:val="19"/>
                <w:lang w:eastAsia="en-GB"/>
              </w:rPr>
              <w:t xml:space="preserve">, </w:t>
            </w:r>
          </w:p>
          <w:p w:rsidR="003C59B1" w:rsidRPr="003A5D22" w:rsidRDefault="00BE11B5" w:rsidP="003A5D22">
            <w:pPr>
              <w:pStyle w:val="ListParagraph"/>
              <w:numPr>
                <w:ilvl w:val="0"/>
                <w:numId w:val="6"/>
              </w:numPr>
              <w:spacing w:after="0" w:line="276" w:lineRule="auto"/>
              <w:rPr>
                <w:rFonts w:ascii="Helvetica" w:eastAsia="Times New Roman" w:hAnsi="Helvetica" w:cs="Helvetica"/>
                <w:color w:val="4C4C4B"/>
                <w:sz w:val="19"/>
                <w:szCs w:val="19"/>
                <w:lang w:eastAsia="en-GB"/>
              </w:rPr>
            </w:pPr>
            <w:r w:rsidRPr="002A4696">
              <w:rPr>
                <w:rFonts w:ascii="Helvetica" w:eastAsia="Times New Roman" w:hAnsi="Helvetica" w:cs="Helvetica"/>
                <w:bCs/>
                <w:color w:val="4C4C4B"/>
                <w:sz w:val="19"/>
                <w:szCs w:val="19"/>
                <w:lang w:eastAsia="en-GB"/>
              </w:rPr>
              <w:t>Francis</w:t>
            </w:r>
          </w:p>
          <w:p w:rsidR="003A5D22" w:rsidRDefault="003A5D22" w:rsidP="003A5D22">
            <w:pPr>
              <w:spacing w:after="0" w:line="276" w:lineRule="auto"/>
              <w:rPr>
                <w:rFonts w:ascii="Helvetica" w:eastAsia="Times New Roman" w:hAnsi="Helvetica" w:cs="Helvetica"/>
                <w:color w:val="4C4C4B"/>
                <w:sz w:val="19"/>
                <w:szCs w:val="19"/>
                <w:lang w:eastAsia="en-GB"/>
              </w:rPr>
            </w:pPr>
          </w:p>
          <w:p w:rsidR="003A5D22" w:rsidRDefault="003A5D22" w:rsidP="003A5D22">
            <w:pPr>
              <w:spacing w:after="0" w:line="276" w:lineRule="auto"/>
              <w:rPr>
                <w:rFonts w:ascii="Helvetica" w:eastAsia="Times New Roman" w:hAnsi="Helvetica" w:cs="Helvetica"/>
                <w:color w:val="4C4C4B"/>
                <w:sz w:val="19"/>
                <w:szCs w:val="19"/>
                <w:lang w:eastAsia="en-GB"/>
              </w:rPr>
            </w:pPr>
          </w:p>
          <w:p w:rsidR="003A5D22" w:rsidRPr="003A5D22" w:rsidRDefault="003A5D22" w:rsidP="003A5D22">
            <w:pPr>
              <w:spacing w:after="0" w:line="276" w:lineRule="auto"/>
              <w:rPr>
                <w:rFonts w:ascii="Helvetica" w:eastAsia="Times New Roman" w:hAnsi="Helvetica" w:cs="Helvetica"/>
                <w:color w:val="4C4C4B"/>
                <w:sz w:val="19"/>
                <w:szCs w:val="19"/>
                <w:lang w:eastAsia="en-GB"/>
              </w:rPr>
            </w:pPr>
          </w:p>
        </w:tc>
        <w:tc>
          <w:tcPr>
            <w:tcW w:w="538" w:type="pct"/>
            <w:tcBorders>
              <w:top w:val="single" w:sz="6" w:space="0" w:color="EBEBEB"/>
              <w:left w:val="single" w:sz="6" w:space="0" w:color="EBEBEB"/>
              <w:bottom w:val="single" w:sz="6" w:space="0" w:color="EBEBEB"/>
              <w:right w:val="single" w:sz="6" w:space="0" w:color="EBEBEB"/>
            </w:tcBorders>
            <w:vAlign w:val="center"/>
          </w:tcPr>
          <w:p w:rsidR="006A4C6E" w:rsidRPr="006A4C6E" w:rsidRDefault="006A4C6E" w:rsidP="00BE11B5">
            <w:pPr>
              <w:spacing w:after="0" w:line="276" w:lineRule="auto"/>
              <w:rPr>
                <w:rFonts w:ascii="Helvetica" w:eastAsia="Times New Roman" w:hAnsi="Helvetica" w:cs="Helvetica"/>
                <w:b/>
                <w:color w:val="4C4C4B"/>
                <w:sz w:val="19"/>
                <w:szCs w:val="19"/>
                <w:lang w:eastAsia="en-GB"/>
              </w:rPr>
            </w:pPr>
          </w:p>
        </w:tc>
        <w:tc>
          <w:tcPr>
            <w:tcW w:w="395" w:type="pct"/>
            <w:tcBorders>
              <w:top w:val="single" w:sz="6" w:space="0" w:color="EBEBEB"/>
              <w:left w:val="single" w:sz="6" w:space="0" w:color="EBEBEB"/>
              <w:bottom w:val="single" w:sz="6" w:space="0" w:color="EBEBEB"/>
              <w:right w:val="single" w:sz="6" w:space="0" w:color="EBEBEB"/>
            </w:tcBorders>
            <w:vAlign w:val="center"/>
          </w:tcPr>
          <w:p w:rsidR="006A4C6E" w:rsidRPr="006A4C6E" w:rsidRDefault="006A4C6E" w:rsidP="00BE11B5">
            <w:pPr>
              <w:spacing w:after="0" w:line="276" w:lineRule="auto"/>
              <w:rPr>
                <w:rFonts w:ascii="Helvetica" w:eastAsia="Times New Roman" w:hAnsi="Helvetica" w:cs="Helvetica"/>
                <w:b/>
                <w:color w:val="4C4C4B"/>
                <w:sz w:val="19"/>
                <w:szCs w:val="19"/>
                <w:lang w:eastAsia="en-GB"/>
              </w:rPr>
            </w:pPr>
          </w:p>
        </w:tc>
        <w:tc>
          <w:tcPr>
            <w:tcW w:w="387" w:type="pct"/>
            <w:tcBorders>
              <w:top w:val="single" w:sz="6" w:space="0" w:color="EBEBEB"/>
              <w:left w:val="single" w:sz="6" w:space="0" w:color="EBEBEB"/>
              <w:bottom w:val="single" w:sz="6" w:space="0" w:color="EBEBEB"/>
              <w:right w:val="single" w:sz="6" w:space="0" w:color="EBEBEB"/>
            </w:tcBorders>
            <w:vAlign w:val="center"/>
          </w:tcPr>
          <w:p w:rsidR="006A4C6E" w:rsidRPr="006A4C6E" w:rsidRDefault="006A4C6E" w:rsidP="00BE11B5">
            <w:pPr>
              <w:spacing w:after="0" w:line="276" w:lineRule="auto"/>
              <w:rPr>
                <w:rFonts w:ascii="Helvetica" w:eastAsia="Times New Roman" w:hAnsi="Helvetica" w:cs="Helvetica"/>
                <w:b/>
                <w:color w:val="4C4C4B"/>
                <w:sz w:val="19"/>
                <w:szCs w:val="19"/>
                <w:lang w:eastAsia="en-GB"/>
              </w:rPr>
            </w:pPr>
          </w:p>
        </w:tc>
      </w:tr>
      <w:tr w:rsidR="00BE11B5" w:rsidRPr="008B7E02" w:rsidTr="000F0BD1">
        <w:tc>
          <w:tcPr>
            <w:tcW w:w="3680" w:type="pct"/>
            <w:tcBorders>
              <w:top w:val="single" w:sz="6" w:space="0" w:color="EBEBEB"/>
              <w:left w:val="single" w:sz="6" w:space="0" w:color="EBEBEB"/>
              <w:bottom w:val="single" w:sz="6" w:space="0" w:color="EBEBEB"/>
              <w:right w:val="single" w:sz="6" w:space="0" w:color="EBEBEB"/>
            </w:tcBorders>
            <w:tcMar>
              <w:top w:w="150" w:type="dxa"/>
              <w:left w:w="150" w:type="dxa"/>
              <w:bottom w:w="150" w:type="dxa"/>
              <w:right w:w="150" w:type="dxa"/>
            </w:tcMar>
            <w:vAlign w:val="center"/>
          </w:tcPr>
          <w:p w:rsidR="00BE11B5" w:rsidRPr="002A4696" w:rsidRDefault="00BE11B5" w:rsidP="003C59B1">
            <w:pPr>
              <w:spacing w:after="0" w:line="276" w:lineRule="auto"/>
              <w:rPr>
                <w:rFonts w:ascii="Helvetica" w:eastAsia="Times New Roman" w:hAnsi="Helvetica" w:cs="Helvetica"/>
                <w:b/>
                <w:color w:val="4C4C4B"/>
                <w:sz w:val="19"/>
                <w:szCs w:val="19"/>
                <w:lang w:eastAsia="en-GB"/>
              </w:rPr>
            </w:pPr>
            <w:r w:rsidRPr="002A4696">
              <w:rPr>
                <w:rFonts w:ascii="Helvetica" w:eastAsia="Times New Roman" w:hAnsi="Helvetica" w:cs="Helvetica"/>
                <w:b/>
                <w:color w:val="4C4C4B"/>
                <w:sz w:val="19"/>
                <w:szCs w:val="19"/>
                <w:lang w:eastAsia="en-GB"/>
              </w:rPr>
              <w:lastRenderedPageBreak/>
              <w:t>Different sociological explanations of ethnic differences in educational achievement in relation to external factors:</w:t>
            </w:r>
          </w:p>
          <w:p w:rsidR="00BE11B5" w:rsidRPr="002A4696" w:rsidRDefault="00BE11B5" w:rsidP="00660BA0">
            <w:pPr>
              <w:pStyle w:val="ListParagraph"/>
              <w:numPr>
                <w:ilvl w:val="0"/>
                <w:numId w:val="7"/>
              </w:numPr>
              <w:spacing w:after="0" w:line="276" w:lineRule="auto"/>
              <w:rPr>
                <w:rFonts w:ascii="Helvetica" w:eastAsia="Times New Roman" w:hAnsi="Helvetica" w:cs="Helvetica"/>
                <w:color w:val="4C4C4B"/>
                <w:sz w:val="19"/>
                <w:szCs w:val="19"/>
                <w:lang w:eastAsia="en-GB"/>
              </w:rPr>
            </w:pPr>
            <w:r w:rsidRPr="002A4696">
              <w:rPr>
                <w:rFonts w:ascii="Helvetica" w:eastAsia="Times New Roman" w:hAnsi="Helvetica" w:cs="Helvetica"/>
                <w:color w:val="4C4C4B"/>
                <w:sz w:val="19"/>
                <w:szCs w:val="19"/>
                <w:lang w:eastAsia="en-GB"/>
              </w:rPr>
              <w:t xml:space="preserve">cultural deprivation, </w:t>
            </w:r>
          </w:p>
          <w:p w:rsidR="00BE11B5" w:rsidRPr="002A4696" w:rsidRDefault="00BE11B5" w:rsidP="00660BA0">
            <w:pPr>
              <w:pStyle w:val="ListParagraph"/>
              <w:numPr>
                <w:ilvl w:val="0"/>
                <w:numId w:val="7"/>
              </w:numPr>
              <w:spacing w:after="0" w:line="276" w:lineRule="auto"/>
              <w:rPr>
                <w:rFonts w:ascii="Helvetica" w:eastAsia="Times New Roman" w:hAnsi="Helvetica" w:cs="Helvetica"/>
                <w:color w:val="4C4C4B"/>
                <w:sz w:val="19"/>
                <w:szCs w:val="19"/>
                <w:lang w:eastAsia="en-GB"/>
              </w:rPr>
            </w:pPr>
            <w:r w:rsidRPr="002A4696">
              <w:rPr>
                <w:rFonts w:ascii="Helvetica" w:eastAsia="Times New Roman" w:hAnsi="Helvetica" w:cs="Helvetica"/>
                <w:color w:val="4C4C4B"/>
                <w:sz w:val="19"/>
                <w:szCs w:val="19"/>
                <w:lang w:eastAsia="en-GB"/>
              </w:rPr>
              <w:t xml:space="preserve">material deprivation and </w:t>
            </w:r>
          </w:p>
          <w:p w:rsidR="00BE11B5" w:rsidRPr="002A4696" w:rsidRDefault="00BE11B5" w:rsidP="00660BA0">
            <w:pPr>
              <w:pStyle w:val="ListParagraph"/>
              <w:numPr>
                <w:ilvl w:val="0"/>
                <w:numId w:val="7"/>
              </w:numPr>
              <w:spacing w:after="0" w:line="276" w:lineRule="auto"/>
              <w:rPr>
                <w:rFonts w:ascii="Helvetica" w:eastAsia="Times New Roman" w:hAnsi="Helvetica" w:cs="Helvetica"/>
                <w:color w:val="4C4C4B"/>
                <w:sz w:val="19"/>
                <w:szCs w:val="19"/>
                <w:lang w:eastAsia="en-GB"/>
              </w:rPr>
            </w:pPr>
            <w:proofErr w:type="gramStart"/>
            <w:r w:rsidRPr="002A4696">
              <w:rPr>
                <w:rFonts w:ascii="Helvetica" w:eastAsia="Times New Roman" w:hAnsi="Helvetica" w:cs="Helvetica"/>
                <w:color w:val="4C4C4B"/>
                <w:sz w:val="19"/>
                <w:szCs w:val="19"/>
                <w:lang w:eastAsia="en-GB"/>
              </w:rPr>
              <w:t>racism</w:t>
            </w:r>
            <w:proofErr w:type="gramEnd"/>
            <w:r w:rsidRPr="002A4696">
              <w:rPr>
                <w:rFonts w:ascii="Helvetica" w:eastAsia="Times New Roman" w:hAnsi="Helvetica" w:cs="Helvetica"/>
                <w:color w:val="4C4C4B"/>
                <w:sz w:val="19"/>
                <w:szCs w:val="19"/>
                <w:lang w:eastAsia="en-GB"/>
              </w:rPr>
              <w:t xml:space="preserve"> in wider society.</w:t>
            </w:r>
          </w:p>
          <w:p w:rsidR="00A33017" w:rsidRPr="002A4696" w:rsidRDefault="00A33017" w:rsidP="003C59B1">
            <w:pPr>
              <w:pStyle w:val="ListParagraph"/>
              <w:spacing w:after="0" w:line="276" w:lineRule="auto"/>
              <w:rPr>
                <w:rFonts w:ascii="Helvetica" w:eastAsia="Times New Roman" w:hAnsi="Helvetica" w:cs="Helvetica"/>
                <w:color w:val="4C4C4B"/>
                <w:sz w:val="8"/>
                <w:szCs w:val="19"/>
                <w:lang w:eastAsia="en-GB"/>
              </w:rPr>
            </w:pPr>
          </w:p>
          <w:p w:rsidR="00BE11B5" w:rsidRPr="002A4696" w:rsidRDefault="00BE11B5" w:rsidP="00660BA0">
            <w:pPr>
              <w:pStyle w:val="ListParagraph"/>
              <w:numPr>
                <w:ilvl w:val="0"/>
                <w:numId w:val="7"/>
              </w:numPr>
              <w:spacing w:after="0" w:line="276" w:lineRule="auto"/>
              <w:rPr>
                <w:rFonts w:ascii="Helvetica" w:eastAsia="Times New Roman" w:hAnsi="Helvetica" w:cs="Helvetica"/>
                <w:bCs/>
                <w:color w:val="4C4C4B"/>
                <w:sz w:val="19"/>
                <w:szCs w:val="19"/>
                <w:lang w:eastAsia="en-GB"/>
              </w:rPr>
            </w:pPr>
            <w:proofErr w:type="spellStart"/>
            <w:r w:rsidRPr="002A4696">
              <w:rPr>
                <w:rFonts w:ascii="Helvetica" w:eastAsia="Times New Roman" w:hAnsi="Helvetica" w:cs="Helvetica"/>
                <w:bCs/>
                <w:color w:val="4C4C4B"/>
                <w:sz w:val="19"/>
                <w:szCs w:val="19"/>
                <w:lang w:eastAsia="en-GB"/>
              </w:rPr>
              <w:t>Bereiter</w:t>
            </w:r>
            <w:proofErr w:type="spellEnd"/>
            <w:r w:rsidRPr="002A4696">
              <w:rPr>
                <w:rFonts w:ascii="Helvetica" w:eastAsia="Times New Roman" w:hAnsi="Helvetica" w:cs="Helvetica"/>
                <w:bCs/>
                <w:color w:val="4C4C4B"/>
                <w:sz w:val="19"/>
                <w:szCs w:val="19"/>
                <w:lang w:eastAsia="en-GB"/>
              </w:rPr>
              <w:t xml:space="preserve"> &amp; Engelmann,</w:t>
            </w:r>
          </w:p>
          <w:p w:rsidR="00BE11B5" w:rsidRPr="002A4696" w:rsidRDefault="00BE11B5" w:rsidP="00660BA0">
            <w:pPr>
              <w:pStyle w:val="ListParagraph"/>
              <w:numPr>
                <w:ilvl w:val="0"/>
                <w:numId w:val="7"/>
              </w:numPr>
              <w:spacing w:after="0" w:line="276" w:lineRule="auto"/>
              <w:rPr>
                <w:rFonts w:ascii="Helvetica" w:eastAsia="Times New Roman" w:hAnsi="Helvetica" w:cs="Helvetica"/>
                <w:color w:val="4C4C4B"/>
                <w:sz w:val="19"/>
                <w:szCs w:val="19"/>
                <w:lang w:eastAsia="en-GB"/>
              </w:rPr>
            </w:pPr>
            <w:r w:rsidRPr="002A4696">
              <w:rPr>
                <w:rFonts w:ascii="Helvetica" w:eastAsia="Times New Roman" w:hAnsi="Helvetica" w:cs="Helvetica"/>
                <w:bCs/>
                <w:color w:val="4C4C4B"/>
                <w:sz w:val="19"/>
                <w:szCs w:val="19"/>
                <w:lang w:eastAsia="en-GB"/>
              </w:rPr>
              <w:t>Evans,</w:t>
            </w:r>
          </w:p>
          <w:p w:rsidR="00BE11B5" w:rsidRPr="006A4C6E" w:rsidRDefault="00BE11B5" w:rsidP="00660BA0">
            <w:pPr>
              <w:pStyle w:val="ListParagraph"/>
              <w:numPr>
                <w:ilvl w:val="0"/>
                <w:numId w:val="7"/>
              </w:numPr>
              <w:spacing w:after="0" w:line="276" w:lineRule="auto"/>
              <w:rPr>
                <w:rFonts w:ascii="Helvetica" w:eastAsia="Times New Roman" w:hAnsi="Helvetica" w:cs="Helvetica"/>
                <w:b/>
                <w:color w:val="4C4C4B"/>
                <w:sz w:val="19"/>
                <w:szCs w:val="19"/>
                <w:lang w:eastAsia="en-GB"/>
              </w:rPr>
            </w:pPr>
            <w:r w:rsidRPr="002A4696">
              <w:rPr>
                <w:rFonts w:ascii="Helvetica" w:eastAsia="Times New Roman" w:hAnsi="Helvetica" w:cs="Helvetica"/>
                <w:bCs/>
                <w:color w:val="4C4C4B"/>
                <w:sz w:val="19"/>
                <w:szCs w:val="19"/>
                <w:lang w:eastAsia="en-GB"/>
              </w:rPr>
              <w:t>Lupton</w:t>
            </w:r>
          </w:p>
        </w:tc>
        <w:tc>
          <w:tcPr>
            <w:tcW w:w="538" w:type="pct"/>
            <w:tcBorders>
              <w:top w:val="single" w:sz="6" w:space="0" w:color="EBEBEB"/>
              <w:left w:val="single" w:sz="6" w:space="0" w:color="EBEBEB"/>
              <w:bottom w:val="single" w:sz="6" w:space="0" w:color="EBEBEB"/>
              <w:right w:val="single" w:sz="6" w:space="0" w:color="EBEBEB"/>
            </w:tcBorders>
            <w:vAlign w:val="center"/>
          </w:tcPr>
          <w:p w:rsidR="00BE11B5" w:rsidRPr="006A4C6E" w:rsidRDefault="00BE11B5" w:rsidP="00BE11B5">
            <w:pPr>
              <w:spacing w:after="0" w:line="276" w:lineRule="auto"/>
              <w:rPr>
                <w:rFonts w:ascii="Helvetica" w:eastAsia="Times New Roman" w:hAnsi="Helvetica" w:cs="Helvetica"/>
                <w:b/>
                <w:color w:val="4C4C4B"/>
                <w:sz w:val="19"/>
                <w:szCs w:val="19"/>
                <w:lang w:eastAsia="en-GB"/>
              </w:rPr>
            </w:pPr>
          </w:p>
        </w:tc>
        <w:tc>
          <w:tcPr>
            <w:tcW w:w="395" w:type="pct"/>
            <w:tcBorders>
              <w:top w:val="single" w:sz="6" w:space="0" w:color="EBEBEB"/>
              <w:left w:val="single" w:sz="6" w:space="0" w:color="EBEBEB"/>
              <w:bottom w:val="single" w:sz="6" w:space="0" w:color="EBEBEB"/>
              <w:right w:val="single" w:sz="6" w:space="0" w:color="EBEBEB"/>
            </w:tcBorders>
            <w:vAlign w:val="center"/>
          </w:tcPr>
          <w:p w:rsidR="00BE11B5" w:rsidRPr="006A4C6E" w:rsidRDefault="00BE11B5" w:rsidP="00BE11B5">
            <w:pPr>
              <w:spacing w:after="0" w:line="276" w:lineRule="auto"/>
              <w:rPr>
                <w:rFonts w:ascii="Helvetica" w:eastAsia="Times New Roman" w:hAnsi="Helvetica" w:cs="Helvetica"/>
                <w:b/>
                <w:color w:val="4C4C4B"/>
                <w:sz w:val="19"/>
                <w:szCs w:val="19"/>
                <w:lang w:eastAsia="en-GB"/>
              </w:rPr>
            </w:pPr>
          </w:p>
        </w:tc>
        <w:tc>
          <w:tcPr>
            <w:tcW w:w="387" w:type="pct"/>
            <w:tcBorders>
              <w:top w:val="single" w:sz="6" w:space="0" w:color="EBEBEB"/>
              <w:left w:val="single" w:sz="6" w:space="0" w:color="EBEBEB"/>
              <w:bottom w:val="single" w:sz="6" w:space="0" w:color="EBEBEB"/>
              <w:right w:val="single" w:sz="6" w:space="0" w:color="EBEBEB"/>
            </w:tcBorders>
            <w:vAlign w:val="center"/>
          </w:tcPr>
          <w:p w:rsidR="00BE11B5" w:rsidRPr="006A4C6E" w:rsidRDefault="00BE11B5" w:rsidP="00BE11B5">
            <w:pPr>
              <w:spacing w:after="0" w:line="276" w:lineRule="auto"/>
              <w:rPr>
                <w:rFonts w:ascii="Helvetica" w:eastAsia="Times New Roman" w:hAnsi="Helvetica" w:cs="Helvetica"/>
                <w:b/>
                <w:color w:val="4C4C4B"/>
                <w:sz w:val="19"/>
                <w:szCs w:val="19"/>
                <w:lang w:eastAsia="en-GB"/>
              </w:rPr>
            </w:pPr>
          </w:p>
        </w:tc>
      </w:tr>
      <w:tr w:rsidR="00BE11B5" w:rsidRPr="00A33017" w:rsidTr="00A33017">
        <w:tc>
          <w:tcPr>
            <w:tcW w:w="5000" w:type="pct"/>
            <w:gridSpan w:val="4"/>
            <w:tcBorders>
              <w:top w:val="single" w:sz="6" w:space="0" w:color="EBEBEB"/>
              <w:left w:val="single" w:sz="6" w:space="0" w:color="EBEBEB"/>
              <w:bottom w:val="single" w:sz="6" w:space="0" w:color="EBEBEB"/>
              <w:right w:val="single" w:sz="6" w:space="0" w:color="EBEBEB"/>
            </w:tcBorders>
            <w:shd w:val="clear" w:color="auto" w:fill="BFBFBF" w:themeFill="background1" w:themeFillShade="BF"/>
            <w:tcMar>
              <w:top w:w="150" w:type="dxa"/>
              <w:left w:w="150" w:type="dxa"/>
              <w:bottom w:w="150" w:type="dxa"/>
              <w:right w:w="150" w:type="dxa"/>
            </w:tcMar>
            <w:vAlign w:val="center"/>
          </w:tcPr>
          <w:p w:rsidR="00BE11B5" w:rsidRPr="00A33017" w:rsidRDefault="00BE11B5" w:rsidP="00660BA0">
            <w:pPr>
              <w:pStyle w:val="ListParagraph"/>
              <w:numPr>
                <w:ilvl w:val="0"/>
                <w:numId w:val="12"/>
              </w:numPr>
              <w:spacing w:after="0" w:line="276" w:lineRule="auto"/>
              <w:rPr>
                <w:rFonts w:ascii="Helvetica" w:eastAsia="Times New Roman" w:hAnsi="Helvetica" w:cs="Helvetica"/>
                <w:b/>
                <w:color w:val="4C4C4B"/>
                <w:sz w:val="19"/>
                <w:szCs w:val="19"/>
                <w:lang w:eastAsia="en-GB"/>
              </w:rPr>
            </w:pPr>
            <w:r w:rsidRPr="00A33017">
              <w:rPr>
                <w:rFonts w:ascii="Helvetica" w:eastAsia="Times New Roman" w:hAnsi="Helvetica" w:cs="Helvetica"/>
                <w:b/>
                <w:color w:val="4C4C4B"/>
                <w:sz w:val="19"/>
                <w:szCs w:val="19"/>
                <w:lang w:eastAsia="en-GB"/>
              </w:rPr>
              <w:t>Relationships and processes within schools, with particular reference to teacher/pupil relationships, pupil identities and subcultures, the hidden curriculum, and the organisation of teaching and learning</w:t>
            </w:r>
          </w:p>
        </w:tc>
      </w:tr>
      <w:tr w:rsidR="00BE11B5" w:rsidRPr="008B7E02" w:rsidTr="000F0BD1">
        <w:tc>
          <w:tcPr>
            <w:tcW w:w="3680" w:type="pct"/>
            <w:tcBorders>
              <w:top w:val="single" w:sz="6" w:space="0" w:color="EBEBEB"/>
              <w:left w:val="single" w:sz="6" w:space="0" w:color="EBEBEB"/>
              <w:bottom w:val="single" w:sz="6" w:space="0" w:color="EBEBEB"/>
              <w:right w:val="single" w:sz="6" w:space="0" w:color="EBEBEB"/>
            </w:tcBorders>
            <w:tcMar>
              <w:top w:w="150" w:type="dxa"/>
              <w:left w:w="150" w:type="dxa"/>
              <w:bottom w:w="150" w:type="dxa"/>
              <w:right w:w="150" w:type="dxa"/>
            </w:tcMar>
            <w:vAlign w:val="center"/>
          </w:tcPr>
          <w:p w:rsidR="00A33017" w:rsidRPr="003C0D5B" w:rsidRDefault="00A33017" w:rsidP="003C59B1">
            <w:pPr>
              <w:spacing w:after="0" w:line="276" w:lineRule="auto"/>
              <w:rPr>
                <w:rFonts w:ascii="Helvetica" w:eastAsia="Times New Roman" w:hAnsi="Helvetica" w:cs="Helvetica"/>
                <w:b/>
                <w:color w:val="4C4C4B"/>
                <w:sz w:val="19"/>
                <w:szCs w:val="19"/>
                <w:lang w:eastAsia="en-GB"/>
              </w:rPr>
            </w:pPr>
            <w:r w:rsidRPr="003C0D5B">
              <w:rPr>
                <w:rFonts w:ascii="Helvetica" w:eastAsia="Times New Roman" w:hAnsi="Helvetica" w:cs="Helvetica"/>
                <w:b/>
                <w:color w:val="4C4C4B"/>
                <w:sz w:val="19"/>
                <w:szCs w:val="19"/>
                <w:lang w:eastAsia="en-GB"/>
              </w:rPr>
              <w:t xml:space="preserve">Different sociological explanations of social class differences in educational achievement in relation to internal factors and processes within schools, </w:t>
            </w:r>
            <w:proofErr w:type="spellStart"/>
            <w:r w:rsidRPr="003C0D5B">
              <w:rPr>
                <w:rFonts w:ascii="Helvetica" w:eastAsia="Times New Roman" w:hAnsi="Helvetica" w:cs="Helvetica"/>
                <w:b/>
                <w:color w:val="4C4C4B"/>
                <w:sz w:val="19"/>
                <w:szCs w:val="19"/>
                <w:lang w:eastAsia="en-GB"/>
              </w:rPr>
              <w:t>eg</w:t>
            </w:r>
            <w:proofErr w:type="spellEnd"/>
            <w:r w:rsidRPr="003C0D5B">
              <w:rPr>
                <w:rFonts w:ascii="Helvetica" w:eastAsia="Times New Roman" w:hAnsi="Helvetica" w:cs="Helvetica"/>
                <w:b/>
                <w:color w:val="4C4C4B"/>
                <w:sz w:val="19"/>
                <w:szCs w:val="19"/>
                <w:lang w:eastAsia="en-GB"/>
              </w:rPr>
              <w:t xml:space="preserve"> </w:t>
            </w:r>
          </w:p>
          <w:p w:rsidR="00A33017" w:rsidRPr="003C0D5B" w:rsidRDefault="00A33017" w:rsidP="00660BA0">
            <w:pPr>
              <w:pStyle w:val="ListParagraph"/>
              <w:numPr>
                <w:ilvl w:val="0"/>
                <w:numId w:val="8"/>
              </w:numPr>
              <w:spacing w:after="0" w:line="276" w:lineRule="auto"/>
              <w:rPr>
                <w:rFonts w:ascii="Helvetica" w:eastAsia="Times New Roman" w:hAnsi="Helvetica" w:cs="Helvetica"/>
                <w:color w:val="4C4C4B"/>
                <w:sz w:val="19"/>
                <w:szCs w:val="19"/>
                <w:lang w:eastAsia="en-GB"/>
              </w:rPr>
            </w:pPr>
            <w:r w:rsidRPr="003C0D5B">
              <w:rPr>
                <w:rFonts w:ascii="Helvetica" w:eastAsia="Times New Roman" w:hAnsi="Helvetica" w:cs="Helvetica"/>
                <w:color w:val="4C4C4B"/>
                <w:sz w:val="19"/>
                <w:szCs w:val="19"/>
                <w:lang w:eastAsia="en-GB"/>
              </w:rPr>
              <w:t xml:space="preserve">teacher labelling, </w:t>
            </w:r>
          </w:p>
          <w:p w:rsidR="00A33017" w:rsidRPr="003C0D5B" w:rsidRDefault="00A33017" w:rsidP="00660BA0">
            <w:pPr>
              <w:pStyle w:val="ListParagraph"/>
              <w:numPr>
                <w:ilvl w:val="0"/>
                <w:numId w:val="8"/>
              </w:numPr>
              <w:spacing w:after="0" w:line="276" w:lineRule="auto"/>
              <w:rPr>
                <w:rFonts w:ascii="Helvetica" w:eastAsia="Times New Roman" w:hAnsi="Helvetica" w:cs="Helvetica"/>
                <w:color w:val="4C4C4B"/>
                <w:sz w:val="19"/>
                <w:szCs w:val="19"/>
                <w:lang w:eastAsia="en-GB"/>
              </w:rPr>
            </w:pPr>
            <w:r w:rsidRPr="003C0D5B">
              <w:rPr>
                <w:rFonts w:ascii="Helvetica" w:eastAsia="Times New Roman" w:hAnsi="Helvetica" w:cs="Helvetica"/>
                <w:color w:val="4C4C4B"/>
                <w:sz w:val="19"/>
                <w:szCs w:val="19"/>
                <w:lang w:eastAsia="en-GB"/>
              </w:rPr>
              <w:t xml:space="preserve">the self-fulfilling prophecy, </w:t>
            </w:r>
          </w:p>
          <w:p w:rsidR="00A33017" w:rsidRPr="003C0D5B" w:rsidRDefault="00A33017" w:rsidP="00660BA0">
            <w:pPr>
              <w:pStyle w:val="ListParagraph"/>
              <w:numPr>
                <w:ilvl w:val="0"/>
                <w:numId w:val="8"/>
              </w:numPr>
              <w:spacing w:after="0" w:line="276" w:lineRule="auto"/>
              <w:rPr>
                <w:rFonts w:ascii="Helvetica" w:eastAsia="Times New Roman" w:hAnsi="Helvetica" w:cs="Helvetica"/>
                <w:color w:val="4C4C4B"/>
                <w:sz w:val="19"/>
                <w:szCs w:val="19"/>
                <w:lang w:eastAsia="en-GB"/>
              </w:rPr>
            </w:pPr>
            <w:r w:rsidRPr="003C0D5B">
              <w:rPr>
                <w:rFonts w:ascii="Helvetica" w:eastAsia="Times New Roman" w:hAnsi="Helvetica" w:cs="Helvetica"/>
                <w:color w:val="4C4C4B"/>
                <w:sz w:val="19"/>
                <w:szCs w:val="19"/>
                <w:lang w:eastAsia="en-GB"/>
              </w:rPr>
              <w:t xml:space="preserve">pupil subcultures and </w:t>
            </w:r>
          </w:p>
          <w:p w:rsidR="00A33017" w:rsidRPr="003C0D5B" w:rsidRDefault="00A33017" w:rsidP="00660BA0">
            <w:pPr>
              <w:pStyle w:val="ListParagraph"/>
              <w:numPr>
                <w:ilvl w:val="0"/>
                <w:numId w:val="8"/>
              </w:numPr>
              <w:spacing w:after="0" w:line="276" w:lineRule="auto"/>
              <w:rPr>
                <w:rFonts w:ascii="Helvetica" w:eastAsia="Times New Roman" w:hAnsi="Helvetica" w:cs="Helvetica"/>
                <w:color w:val="4C4C4B"/>
                <w:sz w:val="19"/>
                <w:szCs w:val="19"/>
                <w:lang w:eastAsia="en-GB"/>
              </w:rPr>
            </w:pPr>
            <w:proofErr w:type="gramStart"/>
            <w:r w:rsidRPr="003C0D5B">
              <w:rPr>
                <w:rFonts w:ascii="Helvetica" w:eastAsia="Times New Roman" w:hAnsi="Helvetica" w:cs="Helvetica"/>
                <w:color w:val="4C4C4B"/>
                <w:sz w:val="19"/>
                <w:szCs w:val="19"/>
                <w:lang w:eastAsia="en-GB"/>
              </w:rPr>
              <w:t>pupils</w:t>
            </w:r>
            <w:proofErr w:type="gramEnd"/>
            <w:r w:rsidRPr="003C0D5B">
              <w:rPr>
                <w:rFonts w:ascii="Helvetica" w:eastAsia="Times New Roman" w:hAnsi="Helvetica" w:cs="Helvetica"/>
                <w:color w:val="4C4C4B"/>
                <w:sz w:val="19"/>
                <w:szCs w:val="19"/>
                <w:lang w:eastAsia="en-GB"/>
              </w:rPr>
              <w:t>’ class identities.</w:t>
            </w:r>
          </w:p>
          <w:p w:rsidR="003C0D5B" w:rsidRPr="002A4696" w:rsidRDefault="003C0D5B" w:rsidP="003C59B1">
            <w:pPr>
              <w:pStyle w:val="ListParagraph"/>
              <w:spacing w:after="0" w:line="276" w:lineRule="auto"/>
              <w:rPr>
                <w:rFonts w:ascii="Helvetica" w:eastAsia="Times New Roman" w:hAnsi="Helvetica" w:cs="Helvetica"/>
                <w:color w:val="4C4C4B"/>
                <w:sz w:val="8"/>
                <w:szCs w:val="19"/>
                <w:lang w:eastAsia="en-GB"/>
              </w:rPr>
            </w:pPr>
          </w:p>
          <w:p w:rsidR="00A33017" w:rsidRPr="003A5D22" w:rsidRDefault="00A33017" w:rsidP="00660BA0">
            <w:pPr>
              <w:pStyle w:val="ListParagraph"/>
              <w:numPr>
                <w:ilvl w:val="0"/>
                <w:numId w:val="8"/>
              </w:numPr>
              <w:spacing w:after="0" w:line="276" w:lineRule="auto"/>
              <w:rPr>
                <w:rFonts w:ascii="Helvetica" w:eastAsia="Times New Roman" w:hAnsi="Helvetica" w:cs="Helvetica"/>
                <w:bCs/>
                <w:color w:val="4C4C4B"/>
                <w:sz w:val="19"/>
                <w:szCs w:val="19"/>
                <w:lang w:eastAsia="en-GB"/>
              </w:rPr>
            </w:pPr>
            <w:r w:rsidRPr="003A5D22">
              <w:rPr>
                <w:rFonts w:ascii="Helvetica" w:eastAsia="Times New Roman" w:hAnsi="Helvetica" w:cs="Helvetica"/>
                <w:bCs/>
                <w:color w:val="4C4C4B"/>
                <w:sz w:val="19"/>
                <w:szCs w:val="19"/>
                <w:lang w:eastAsia="en-GB"/>
              </w:rPr>
              <w:t xml:space="preserve">Becker, </w:t>
            </w:r>
          </w:p>
          <w:p w:rsidR="00A33017" w:rsidRPr="003A5D22" w:rsidRDefault="00A33017" w:rsidP="00660BA0">
            <w:pPr>
              <w:pStyle w:val="ListParagraph"/>
              <w:numPr>
                <w:ilvl w:val="0"/>
                <w:numId w:val="8"/>
              </w:numPr>
              <w:spacing w:after="0" w:line="276" w:lineRule="auto"/>
              <w:rPr>
                <w:rFonts w:ascii="Helvetica" w:eastAsia="Times New Roman" w:hAnsi="Helvetica" w:cs="Helvetica"/>
                <w:bCs/>
                <w:color w:val="4C4C4B"/>
                <w:sz w:val="19"/>
                <w:szCs w:val="19"/>
                <w:lang w:eastAsia="en-GB"/>
              </w:rPr>
            </w:pPr>
            <w:proofErr w:type="spellStart"/>
            <w:r w:rsidRPr="003A5D22">
              <w:rPr>
                <w:rFonts w:ascii="Helvetica" w:eastAsia="Times New Roman" w:hAnsi="Helvetica" w:cs="Helvetica"/>
                <w:bCs/>
                <w:color w:val="4C4C4B"/>
                <w:sz w:val="19"/>
                <w:szCs w:val="19"/>
                <w:lang w:eastAsia="en-GB"/>
              </w:rPr>
              <w:t>Lacey</w:t>
            </w:r>
            <w:proofErr w:type="spellEnd"/>
            <w:r w:rsidRPr="003A5D22">
              <w:rPr>
                <w:rFonts w:ascii="Helvetica" w:eastAsia="Times New Roman" w:hAnsi="Helvetica" w:cs="Helvetica"/>
                <w:bCs/>
                <w:color w:val="4C4C4B"/>
                <w:sz w:val="19"/>
                <w:szCs w:val="19"/>
                <w:lang w:eastAsia="en-GB"/>
              </w:rPr>
              <w:t xml:space="preserve">, </w:t>
            </w:r>
          </w:p>
          <w:p w:rsidR="00BE11B5" w:rsidRPr="00A33017" w:rsidRDefault="00A33017" w:rsidP="00660BA0">
            <w:pPr>
              <w:pStyle w:val="ListParagraph"/>
              <w:numPr>
                <w:ilvl w:val="0"/>
                <w:numId w:val="8"/>
              </w:numPr>
              <w:spacing w:after="0" w:line="276" w:lineRule="auto"/>
              <w:rPr>
                <w:rFonts w:ascii="Helvetica" w:eastAsia="Times New Roman" w:hAnsi="Helvetica" w:cs="Helvetica"/>
                <w:color w:val="4C4C4B"/>
                <w:sz w:val="19"/>
                <w:szCs w:val="19"/>
                <w:lang w:eastAsia="en-GB"/>
              </w:rPr>
            </w:pPr>
            <w:r w:rsidRPr="003A5D22">
              <w:rPr>
                <w:rFonts w:ascii="Helvetica" w:eastAsia="Times New Roman" w:hAnsi="Helvetica" w:cs="Helvetica"/>
                <w:bCs/>
                <w:color w:val="4C4C4B"/>
                <w:sz w:val="19"/>
                <w:szCs w:val="19"/>
                <w:lang w:eastAsia="en-GB"/>
              </w:rPr>
              <w:t>Ball</w:t>
            </w:r>
          </w:p>
        </w:tc>
        <w:tc>
          <w:tcPr>
            <w:tcW w:w="538" w:type="pct"/>
            <w:tcBorders>
              <w:top w:val="single" w:sz="6" w:space="0" w:color="EBEBEB"/>
              <w:left w:val="single" w:sz="6" w:space="0" w:color="EBEBEB"/>
              <w:bottom w:val="single" w:sz="6" w:space="0" w:color="EBEBEB"/>
              <w:right w:val="single" w:sz="6" w:space="0" w:color="EBEBEB"/>
            </w:tcBorders>
            <w:vAlign w:val="center"/>
          </w:tcPr>
          <w:p w:rsidR="00BE11B5" w:rsidRPr="006A4C6E" w:rsidRDefault="00BE11B5" w:rsidP="00BE11B5">
            <w:pPr>
              <w:spacing w:after="0" w:line="276" w:lineRule="auto"/>
              <w:rPr>
                <w:rFonts w:ascii="Helvetica" w:eastAsia="Times New Roman" w:hAnsi="Helvetica" w:cs="Helvetica"/>
                <w:b/>
                <w:color w:val="4C4C4B"/>
                <w:sz w:val="19"/>
                <w:szCs w:val="19"/>
                <w:lang w:eastAsia="en-GB"/>
              </w:rPr>
            </w:pPr>
          </w:p>
        </w:tc>
        <w:tc>
          <w:tcPr>
            <w:tcW w:w="395" w:type="pct"/>
            <w:tcBorders>
              <w:top w:val="single" w:sz="6" w:space="0" w:color="EBEBEB"/>
              <w:left w:val="single" w:sz="6" w:space="0" w:color="EBEBEB"/>
              <w:bottom w:val="single" w:sz="6" w:space="0" w:color="EBEBEB"/>
              <w:right w:val="single" w:sz="6" w:space="0" w:color="EBEBEB"/>
            </w:tcBorders>
            <w:vAlign w:val="center"/>
          </w:tcPr>
          <w:p w:rsidR="00BE11B5" w:rsidRPr="006A4C6E" w:rsidRDefault="00BE11B5" w:rsidP="00BE11B5">
            <w:pPr>
              <w:spacing w:after="0" w:line="276" w:lineRule="auto"/>
              <w:rPr>
                <w:rFonts w:ascii="Helvetica" w:eastAsia="Times New Roman" w:hAnsi="Helvetica" w:cs="Helvetica"/>
                <w:b/>
                <w:color w:val="4C4C4B"/>
                <w:sz w:val="19"/>
                <w:szCs w:val="19"/>
                <w:lang w:eastAsia="en-GB"/>
              </w:rPr>
            </w:pPr>
          </w:p>
        </w:tc>
        <w:tc>
          <w:tcPr>
            <w:tcW w:w="387" w:type="pct"/>
            <w:tcBorders>
              <w:top w:val="single" w:sz="6" w:space="0" w:color="EBEBEB"/>
              <w:left w:val="single" w:sz="6" w:space="0" w:color="EBEBEB"/>
              <w:bottom w:val="single" w:sz="6" w:space="0" w:color="EBEBEB"/>
              <w:right w:val="single" w:sz="6" w:space="0" w:color="EBEBEB"/>
            </w:tcBorders>
            <w:vAlign w:val="center"/>
          </w:tcPr>
          <w:p w:rsidR="00BE11B5" w:rsidRPr="006A4C6E" w:rsidRDefault="00BE11B5" w:rsidP="00BE11B5">
            <w:pPr>
              <w:spacing w:after="0" w:line="276" w:lineRule="auto"/>
              <w:rPr>
                <w:rFonts w:ascii="Helvetica" w:eastAsia="Times New Roman" w:hAnsi="Helvetica" w:cs="Helvetica"/>
                <w:b/>
                <w:color w:val="4C4C4B"/>
                <w:sz w:val="19"/>
                <w:szCs w:val="19"/>
                <w:lang w:eastAsia="en-GB"/>
              </w:rPr>
            </w:pPr>
          </w:p>
        </w:tc>
      </w:tr>
      <w:tr w:rsidR="00BE11B5" w:rsidRPr="008B7E02" w:rsidTr="000F0BD1">
        <w:tc>
          <w:tcPr>
            <w:tcW w:w="3680" w:type="pct"/>
            <w:tcBorders>
              <w:top w:val="single" w:sz="6" w:space="0" w:color="EBEBEB"/>
              <w:left w:val="single" w:sz="6" w:space="0" w:color="EBEBEB"/>
              <w:bottom w:val="single" w:sz="6" w:space="0" w:color="EBEBEB"/>
              <w:right w:val="single" w:sz="6" w:space="0" w:color="EBEBEB"/>
            </w:tcBorders>
            <w:tcMar>
              <w:top w:w="150" w:type="dxa"/>
              <w:left w:w="150" w:type="dxa"/>
              <w:bottom w:w="150" w:type="dxa"/>
              <w:right w:w="150" w:type="dxa"/>
            </w:tcMar>
            <w:vAlign w:val="center"/>
          </w:tcPr>
          <w:p w:rsidR="00A33017" w:rsidRPr="002A4696" w:rsidRDefault="00A33017" w:rsidP="003C59B1">
            <w:pPr>
              <w:spacing w:after="0" w:line="276" w:lineRule="auto"/>
              <w:rPr>
                <w:rFonts w:ascii="Helvetica" w:eastAsia="Times New Roman" w:hAnsi="Helvetica" w:cs="Helvetica"/>
                <w:b/>
                <w:color w:val="4C4C4B"/>
                <w:sz w:val="19"/>
                <w:szCs w:val="19"/>
                <w:lang w:eastAsia="en-GB"/>
              </w:rPr>
            </w:pPr>
            <w:r w:rsidRPr="002A4696">
              <w:rPr>
                <w:rFonts w:ascii="Helvetica" w:eastAsia="Times New Roman" w:hAnsi="Helvetica" w:cs="Helvetica"/>
                <w:b/>
                <w:color w:val="4C4C4B"/>
                <w:sz w:val="19"/>
                <w:szCs w:val="19"/>
                <w:lang w:eastAsia="en-GB"/>
              </w:rPr>
              <w:t xml:space="preserve">Different sociological explanations of gender differences in educational achievement in relation to internal factors, </w:t>
            </w:r>
            <w:proofErr w:type="spellStart"/>
            <w:r w:rsidRPr="002A4696">
              <w:rPr>
                <w:rFonts w:ascii="Helvetica" w:eastAsia="Times New Roman" w:hAnsi="Helvetica" w:cs="Helvetica"/>
                <w:b/>
                <w:color w:val="4C4C4B"/>
                <w:sz w:val="19"/>
                <w:szCs w:val="19"/>
                <w:lang w:eastAsia="en-GB"/>
              </w:rPr>
              <w:t>eg</w:t>
            </w:r>
            <w:proofErr w:type="spellEnd"/>
            <w:r w:rsidRPr="002A4696">
              <w:rPr>
                <w:rFonts w:ascii="Helvetica" w:eastAsia="Times New Roman" w:hAnsi="Helvetica" w:cs="Helvetica"/>
                <w:b/>
                <w:color w:val="4C4C4B"/>
                <w:sz w:val="19"/>
                <w:szCs w:val="19"/>
                <w:lang w:eastAsia="en-GB"/>
              </w:rPr>
              <w:t xml:space="preserve"> </w:t>
            </w:r>
          </w:p>
          <w:p w:rsidR="00A33017" w:rsidRPr="002A4696" w:rsidRDefault="00A33017" w:rsidP="00660BA0">
            <w:pPr>
              <w:pStyle w:val="ListParagraph"/>
              <w:numPr>
                <w:ilvl w:val="0"/>
                <w:numId w:val="9"/>
              </w:numPr>
              <w:spacing w:after="0" w:line="276" w:lineRule="auto"/>
              <w:rPr>
                <w:rFonts w:ascii="Helvetica" w:eastAsia="Times New Roman" w:hAnsi="Helvetica" w:cs="Helvetica"/>
                <w:color w:val="4C4C4B"/>
                <w:sz w:val="19"/>
                <w:szCs w:val="19"/>
                <w:lang w:eastAsia="en-GB"/>
              </w:rPr>
            </w:pPr>
            <w:r w:rsidRPr="002A4696">
              <w:rPr>
                <w:rFonts w:ascii="Helvetica" w:eastAsia="Times New Roman" w:hAnsi="Helvetica" w:cs="Helvetica"/>
                <w:color w:val="4C4C4B"/>
                <w:sz w:val="19"/>
                <w:szCs w:val="19"/>
                <w:lang w:eastAsia="en-GB"/>
              </w:rPr>
              <w:t xml:space="preserve">the curriculum, </w:t>
            </w:r>
          </w:p>
          <w:p w:rsidR="00A33017" w:rsidRPr="002A4696" w:rsidRDefault="00A33017" w:rsidP="00660BA0">
            <w:pPr>
              <w:pStyle w:val="ListParagraph"/>
              <w:numPr>
                <w:ilvl w:val="0"/>
                <w:numId w:val="9"/>
              </w:numPr>
              <w:spacing w:after="0" w:line="276" w:lineRule="auto"/>
              <w:rPr>
                <w:rFonts w:ascii="Helvetica" w:eastAsia="Times New Roman" w:hAnsi="Helvetica" w:cs="Helvetica"/>
                <w:color w:val="4C4C4B"/>
                <w:sz w:val="19"/>
                <w:szCs w:val="19"/>
                <w:lang w:eastAsia="en-GB"/>
              </w:rPr>
            </w:pPr>
            <w:r w:rsidRPr="002A4696">
              <w:rPr>
                <w:rFonts w:ascii="Helvetica" w:eastAsia="Times New Roman" w:hAnsi="Helvetica" w:cs="Helvetica"/>
                <w:color w:val="4C4C4B"/>
                <w:sz w:val="19"/>
                <w:szCs w:val="19"/>
                <w:lang w:eastAsia="en-GB"/>
              </w:rPr>
              <w:t xml:space="preserve">selection and marketisation, </w:t>
            </w:r>
          </w:p>
          <w:p w:rsidR="00A33017" w:rsidRPr="002A4696" w:rsidRDefault="00A33017" w:rsidP="00660BA0">
            <w:pPr>
              <w:pStyle w:val="ListParagraph"/>
              <w:numPr>
                <w:ilvl w:val="0"/>
                <w:numId w:val="9"/>
              </w:numPr>
              <w:spacing w:after="0" w:line="276" w:lineRule="auto"/>
              <w:rPr>
                <w:rFonts w:ascii="Helvetica" w:eastAsia="Times New Roman" w:hAnsi="Helvetica" w:cs="Helvetica"/>
                <w:color w:val="4C4C4B"/>
                <w:sz w:val="19"/>
                <w:szCs w:val="19"/>
                <w:lang w:eastAsia="en-GB"/>
              </w:rPr>
            </w:pPr>
            <w:r w:rsidRPr="002A4696">
              <w:rPr>
                <w:rFonts w:ascii="Helvetica" w:eastAsia="Times New Roman" w:hAnsi="Helvetica" w:cs="Helvetica"/>
                <w:color w:val="4C4C4B"/>
                <w:sz w:val="19"/>
                <w:szCs w:val="19"/>
                <w:lang w:eastAsia="en-GB"/>
              </w:rPr>
              <w:t xml:space="preserve">feminisation of education, </w:t>
            </w:r>
          </w:p>
          <w:p w:rsidR="00A33017" w:rsidRPr="002A4696" w:rsidRDefault="00A33017" w:rsidP="00660BA0">
            <w:pPr>
              <w:pStyle w:val="ListParagraph"/>
              <w:numPr>
                <w:ilvl w:val="0"/>
                <w:numId w:val="9"/>
              </w:numPr>
              <w:spacing w:after="0" w:line="276" w:lineRule="auto"/>
              <w:rPr>
                <w:rFonts w:ascii="Helvetica" w:eastAsia="Times New Roman" w:hAnsi="Helvetica" w:cs="Helvetica"/>
                <w:color w:val="4C4C4B"/>
                <w:sz w:val="19"/>
                <w:szCs w:val="19"/>
                <w:lang w:eastAsia="en-GB"/>
              </w:rPr>
            </w:pPr>
            <w:r w:rsidRPr="002A4696">
              <w:rPr>
                <w:rFonts w:ascii="Helvetica" w:eastAsia="Times New Roman" w:hAnsi="Helvetica" w:cs="Helvetica"/>
                <w:color w:val="4C4C4B"/>
                <w:sz w:val="19"/>
                <w:szCs w:val="19"/>
                <w:lang w:eastAsia="en-GB"/>
              </w:rPr>
              <w:t xml:space="preserve">pupil subcultures and </w:t>
            </w:r>
          </w:p>
          <w:p w:rsidR="00A33017" w:rsidRPr="002A4696" w:rsidRDefault="00A33017" w:rsidP="00660BA0">
            <w:pPr>
              <w:pStyle w:val="ListParagraph"/>
              <w:numPr>
                <w:ilvl w:val="0"/>
                <w:numId w:val="9"/>
              </w:numPr>
              <w:spacing w:after="0" w:line="276" w:lineRule="auto"/>
              <w:rPr>
                <w:rFonts w:ascii="Helvetica" w:eastAsia="Times New Roman" w:hAnsi="Helvetica" w:cs="Helvetica"/>
                <w:color w:val="4C4C4B"/>
                <w:sz w:val="19"/>
                <w:szCs w:val="19"/>
                <w:lang w:eastAsia="en-GB"/>
              </w:rPr>
            </w:pPr>
            <w:proofErr w:type="gramStart"/>
            <w:r w:rsidRPr="002A4696">
              <w:rPr>
                <w:rFonts w:ascii="Helvetica" w:eastAsia="Times New Roman" w:hAnsi="Helvetica" w:cs="Helvetica"/>
                <w:color w:val="4C4C4B"/>
                <w:sz w:val="19"/>
                <w:szCs w:val="19"/>
                <w:lang w:eastAsia="en-GB"/>
              </w:rPr>
              <w:t>gender</w:t>
            </w:r>
            <w:proofErr w:type="gramEnd"/>
            <w:r w:rsidRPr="002A4696">
              <w:rPr>
                <w:rFonts w:ascii="Helvetica" w:eastAsia="Times New Roman" w:hAnsi="Helvetica" w:cs="Helvetica"/>
                <w:color w:val="4C4C4B"/>
                <w:sz w:val="19"/>
                <w:szCs w:val="19"/>
                <w:lang w:eastAsia="en-GB"/>
              </w:rPr>
              <w:t xml:space="preserve"> identities.</w:t>
            </w:r>
          </w:p>
          <w:p w:rsidR="003C0D5B" w:rsidRPr="002A4696" w:rsidRDefault="003C0D5B" w:rsidP="003C59B1">
            <w:pPr>
              <w:pStyle w:val="ListParagraph"/>
              <w:spacing w:after="0" w:line="276" w:lineRule="auto"/>
              <w:rPr>
                <w:rFonts w:ascii="Helvetica" w:eastAsia="Times New Roman" w:hAnsi="Helvetica" w:cs="Helvetica"/>
                <w:color w:val="4C4C4B"/>
                <w:sz w:val="9"/>
                <w:szCs w:val="19"/>
                <w:lang w:eastAsia="en-GB"/>
              </w:rPr>
            </w:pPr>
          </w:p>
          <w:p w:rsidR="00A33017" w:rsidRPr="002A4696" w:rsidRDefault="00A33017" w:rsidP="00660BA0">
            <w:pPr>
              <w:pStyle w:val="ListParagraph"/>
              <w:numPr>
                <w:ilvl w:val="0"/>
                <w:numId w:val="9"/>
              </w:numPr>
              <w:spacing w:after="0" w:line="276" w:lineRule="auto"/>
              <w:rPr>
                <w:rFonts w:ascii="Helvetica" w:eastAsia="Times New Roman" w:hAnsi="Helvetica" w:cs="Helvetica"/>
                <w:bCs/>
                <w:color w:val="4C4C4B"/>
                <w:sz w:val="19"/>
                <w:szCs w:val="19"/>
                <w:lang w:eastAsia="en-GB"/>
              </w:rPr>
            </w:pPr>
            <w:r w:rsidRPr="002A4696">
              <w:rPr>
                <w:rFonts w:ascii="Helvetica" w:eastAsia="Times New Roman" w:hAnsi="Helvetica" w:cs="Helvetica"/>
                <w:bCs/>
                <w:color w:val="4C4C4B"/>
                <w:sz w:val="19"/>
                <w:szCs w:val="19"/>
                <w:lang w:eastAsia="en-GB"/>
              </w:rPr>
              <w:t>Kelly,</w:t>
            </w:r>
          </w:p>
          <w:p w:rsidR="00A33017" w:rsidRPr="002A4696" w:rsidRDefault="00A33017" w:rsidP="00660BA0">
            <w:pPr>
              <w:pStyle w:val="ListParagraph"/>
              <w:numPr>
                <w:ilvl w:val="0"/>
                <w:numId w:val="9"/>
              </w:numPr>
              <w:spacing w:after="0" w:line="276" w:lineRule="auto"/>
              <w:rPr>
                <w:rFonts w:ascii="Helvetica" w:eastAsia="Times New Roman" w:hAnsi="Helvetica" w:cs="Helvetica"/>
                <w:bCs/>
                <w:color w:val="4C4C4B"/>
                <w:sz w:val="19"/>
                <w:szCs w:val="19"/>
                <w:lang w:eastAsia="en-GB"/>
              </w:rPr>
            </w:pPr>
            <w:proofErr w:type="spellStart"/>
            <w:r w:rsidRPr="002A4696">
              <w:rPr>
                <w:rFonts w:ascii="Helvetica" w:eastAsia="Times New Roman" w:hAnsi="Helvetica" w:cs="Helvetica"/>
                <w:bCs/>
                <w:color w:val="4C4C4B"/>
                <w:sz w:val="19"/>
                <w:szCs w:val="19"/>
                <w:lang w:eastAsia="en-GB"/>
              </w:rPr>
              <w:t>Gorard</w:t>
            </w:r>
            <w:proofErr w:type="spellEnd"/>
            <w:r w:rsidRPr="002A4696">
              <w:rPr>
                <w:rFonts w:ascii="Helvetica" w:eastAsia="Times New Roman" w:hAnsi="Helvetica" w:cs="Helvetica"/>
                <w:bCs/>
                <w:color w:val="4C4C4B"/>
                <w:sz w:val="19"/>
                <w:szCs w:val="19"/>
                <w:lang w:eastAsia="en-GB"/>
              </w:rPr>
              <w:t xml:space="preserve">, </w:t>
            </w:r>
          </w:p>
          <w:p w:rsidR="00BE11B5" w:rsidRPr="00A33017" w:rsidRDefault="00A33017" w:rsidP="00660BA0">
            <w:pPr>
              <w:pStyle w:val="ListParagraph"/>
              <w:numPr>
                <w:ilvl w:val="0"/>
                <w:numId w:val="9"/>
              </w:numPr>
              <w:spacing w:after="0" w:line="276" w:lineRule="auto"/>
              <w:rPr>
                <w:rFonts w:ascii="Helvetica" w:eastAsia="Times New Roman" w:hAnsi="Helvetica" w:cs="Helvetica"/>
                <w:color w:val="4C4C4B"/>
                <w:sz w:val="19"/>
                <w:szCs w:val="19"/>
                <w:lang w:eastAsia="en-GB"/>
              </w:rPr>
            </w:pPr>
            <w:r w:rsidRPr="002A4696">
              <w:rPr>
                <w:rFonts w:ascii="Helvetica" w:eastAsia="Times New Roman" w:hAnsi="Helvetica" w:cs="Helvetica"/>
                <w:bCs/>
                <w:color w:val="4C4C4B"/>
                <w:sz w:val="19"/>
                <w:szCs w:val="19"/>
                <w:lang w:eastAsia="en-GB"/>
              </w:rPr>
              <w:t>Weiner</w:t>
            </w:r>
          </w:p>
        </w:tc>
        <w:tc>
          <w:tcPr>
            <w:tcW w:w="538" w:type="pct"/>
            <w:tcBorders>
              <w:top w:val="single" w:sz="6" w:space="0" w:color="EBEBEB"/>
              <w:left w:val="single" w:sz="6" w:space="0" w:color="EBEBEB"/>
              <w:bottom w:val="single" w:sz="6" w:space="0" w:color="EBEBEB"/>
              <w:right w:val="single" w:sz="6" w:space="0" w:color="EBEBEB"/>
            </w:tcBorders>
            <w:vAlign w:val="center"/>
          </w:tcPr>
          <w:p w:rsidR="00BE11B5" w:rsidRPr="006A4C6E" w:rsidRDefault="00BE11B5" w:rsidP="00BE11B5">
            <w:pPr>
              <w:spacing w:after="0" w:line="276" w:lineRule="auto"/>
              <w:rPr>
                <w:rFonts w:ascii="Helvetica" w:eastAsia="Times New Roman" w:hAnsi="Helvetica" w:cs="Helvetica"/>
                <w:b/>
                <w:color w:val="4C4C4B"/>
                <w:sz w:val="19"/>
                <w:szCs w:val="19"/>
                <w:lang w:eastAsia="en-GB"/>
              </w:rPr>
            </w:pPr>
          </w:p>
        </w:tc>
        <w:tc>
          <w:tcPr>
            <w:tcW w:w="395" w:type="pct"/>
            <w:tcBorders>
              <w:top w:val="single" w:sz="6" w:space="0" w:color="EBEBEB"/>
              <w:left w:val="single" w:sz="6" w:space="0" w:color="EBEBEB"/>
              <w:bottom w:val="single" w:sz="6" w:space="0" w:color="EBEBEB"/>
              <w:right w:val="single" w:sz="6" w:space="0" w:color="EBEBEB"/>
            </w:tcBorders>
            <w:vAlign w:val="center"/>
          </w:tcPr>
          <w:p w:rsidR="00BE11B5" w:rsidRPr="006A4C6E" w:rsidRDefault="00BE11B5" w:rsidP="00BE11B5">
            <w:pPr>
              <w:spacing w:after="0" w:line="276" w:lineRule="auto"/>
              <w:rPr>
                <w:rFonts w:ascii="Helvetica" w:eastAsia="Times New Roman" w:hAnsi="Helvetica" w:cs="Helvetica"/>
                <w:b/>
                <w:color w:val="4C4C4B"/>
                <w:sz w:val="19"/>
                <w:szCs w:val="19"/>
                <w:lang w:eastAsia="en-GB"/>
              </w:rPr>
            </w:pPr>
          </w:p>
        </w:tc>
        <w:tc>
          <w:tcPr>
            <w:tcW w:w="387" w:type="pct"/>
            <w:tcBorders>
              <w:top w:val="single" w:sz="6" w:space="0" w:color="EBEBEB"/>
              <w:left w:val="single" w:sz="6" w:space="0" w:color="EBEBEB"/>
              <w:bottom w:val="single" w:sz="6" w:space="0" w:color="EBEBEB"/>
              <w:right w:val="single" w:sz="6" w:space="0" w:color="EBEBEB"/>
            </w:tcBorders>
            <w:vAlign w:val="center"/>
          </w:tcPr>
          <w:p w:rsidR="00BE11B5" w:rsidRPr="006A4C6E" w:rsidRDefault="00BE11B5" w:rsidP="00BE11B5">
            <w:pPr>
              <w:spacing w:after="0" w:line="276" w:lineRule="auto"/>
              <w:rPr>
                <w:rFonts w:ascii="Helvetica" w:eastAsia="Times New Roman" w:hAnsi="Helvetica" w:cs="Helvetica"/>
                <w:b/>
                <w:color w:val="4C4C4B"/>
                <w:sz w:val="19"/>
                <w:szCs w:val="19"/>
                <w:lang w:eastAsia="en-GB"/>
              </w:rPr>
            </w:pPr>
          </w:p>
        </w:tc>
      </w:tr>
      <w:tr w:rsidR="00BE11B5" w:rsidRPr="008B7E02" w:rsidTr="000F0BD1">
        <w:tc>
          <w:tcPr>
            <w:tcW w:w="3680" w:type="pct"/>
            <w:tcBorders>
              <w:top w:val="single" w:sz="6" w:space="0" w:color="EBEBEB"/>
              <w:left w:val="single" w:sz="6" w:space="0" w:color="EBEBEB"/>
              <w:bottom w:val="single" w:sz="6" w:space="0" w:color="EBEBEB"/>
              <w:right w:val="single" w:sz="6" w:space="0" w:color="EBEBEB"/>
            </w:tcBorders>
            <w:tcMar>
              <w:top w:w="150" w:type="dxa"/>
              <w:left w:w="150" w:type="dxa"/>
              <w:bottom w:w="150" w:type="dxa"/>
              <w:right w:w="150" w:type="dxa"/>
            </w:tcMar>
            <w:vAlign w:val="center"/>
          </w:tcPr>
          <w:p w:rsidR="00A33017" w:rsidRPr="002A4696" w:rsidRDefault="00A33017" w:rsidP="003C59B1">
            <w:pPr>
              <w:spacing w:after="0" w:line="276" w:lineRule="auto"/>
              <w:rPr>
                <w:rFonts w:ascii="Helvetica" w:eastAsia="Times New Roman" w:hAnsi="Helvetica" w:cs="Helvetica"/>
                <w:b/>
                <w:color w:val="4C4C4B"/>
                <w:sz w:val="19"/>
                <w:szCs w:val="19"/>
                <w:lang w:eastAsia="en-GB"/>
              </w:rPr>
            </w:pPr>
            <w:r w:rsidRPr="002A4696">
              <w:rPr>
                <w:rFonts w:ascii="Helvetica" w:eastAsia="Times New Roman" w:hAnsi="Helvetica" w:cs="Helvetica"/>
                <w:b/>
                <w:color w:val="4C4C4B"/>
                <w:sz w:val="19"/>
                <w:szCs w:val="19"/>
                <w:lang w:eastAsia="en-GB"/>
              </w:rPr>
              <w:t>Patterns and trends in subject choice by gender. Different sociological explanations of gender differences in subject choice:</w:t>
            </w:r>
          </w:p>
          <w:p w:rsidR="00A33017" w:rsidRPr="002A4696" w:rsidRDefault="00A33017" w:rsidP="00660BA0">
            <w:pPr>
              <w:pStyle w:val="ListParagraph"/>
              <w:numPr>
                <w:ilvl w:val="0"/>
                <w:numId w:val="13"/>
              </w:numPr>
              <w:spacing w:after="0" w:line="276" w:lineRule="auto"/>
              <w:rPr>
                <w:rFonts w:ascii="Helvetica" w:eastAsia="Times New Roman" w:hAnsi="Helvetica" w:cs="Helvetica"/>
                <w:color w:val="4C4C4B"/>
                <w:sz w:val="19"/>
                <w:szCs w:val="19"/>
                <w:lang w:eastAsia="en-GB"/>
              </w:rPr>
            </w:pPr>
            <w:r w:rsidRPr="002A4696">
              <w:rPr>
                <w:rFonts w:ascii="Helvetica" w:eastAsia="Times New Roman" w:hAnsi="Helvetica" w:cs="Helvetica"/>
                <w:color w:val="4C4C4B"/>
                <w:sz w:val="19"/>
                <w:szCs w:val="19"/>
                <w:lang w:eastAsia="en-GB"/>
              </w:rPr>
              <w:t xml:space="preserve">subject image, </w:t>
            </w:r>
          </w:p>
          <w:p w:rsidR="00A33017" w:rsidRPr="002A4696" w:rsidRDefault="00A33017" w:rsidP="00660BA0">
            <w:pPr>
              <w:pStyle w:val="ListParagraph"/>
              <w:numPr>
                <w:ilvl w:val="0"/>
                <w:numId w:val="13"/>
              </w:numPr>
              <w:spacing w:after="0" w:line="276" w:lineRule="auto"/>
              <w:rPr>
                <w:rFonts w:ascii="Helvetica" w:eastAsia="Times New Roman" w:hAnsi="Helvetica" w:cs="Helvetica"/>
                <w:color w:val="4C4C4B"/>
                <w:sz w:val="19"/>
                <w:szCs w:val="19"/>
                <w:lang w:eastAsia="en-GB"/>
              </w:rPr>
            </w:pPr>
            <w:r w:rsidRPr="002A4696">
              <w:rPr>
                <w:rFonts w:ascii="Helvetica" w:eastAsia="Times New Roman" w:hAnsi="Helvetica" w:cs="Helvetica"/>
                <w:color w:val="4C4C4B"/>
                <w:sz w:val="19"/>
                <w:szCs w:val="19"/>
                <w:lang w:eastAsia="en-GB"/>
              </w:rPr>
              <w:t xml:space="preserve">teaching and learning styles and </w:t>
            </w:r>
          </w:p>
          <w:p w:rsidR="00A33017" w:rsidRPr="002A4696" w:rsidRDefault="00A33017" w:rsidP="00660BA0">
            <w:pPr>
              <w:pStyle w:val="ListParagraph"/>
              <w:numPr>
                <w:ilvl w:val="0"/>
                <w:numId w:val="13"/>
              </w:numPr>
              <w:spacing w:after="0" w:line="276" w:lineRule="auto"/>
              <w:rPr>
                <w:rFonts w:ascii="Helvetica" w:eastAsia="Times New Roman" w:hAnsi="Helvetica" w:cs="Helvetica"/>
                <w:color w:val="4C4C4B"/>
                <w:sz w:val="19"/>
                <w:szCs w:val="19"/>
                <w:lang w:eastAsia="en-GB"/>
              </w:rPr>
            </w:pPr>
            <w:proofErr w:type="gramStart"/>
            <w:r w:rsidRPr="002A4696">
              <w:rPr>
                <w:rFonts w:ascii="Helvetica" w:eastAsia="Times New Roman" w:hAnsi="Helvetica" w:cs="Helvetica"/>
                <w:color w:val="4C4C4B"/>
                <w:sz w:val="19"/>
                <w:szCs w:val="19"/>
                <w:lang w:eastAsia="en-GB"/>
              </w:rPr>
              <w:t>primary</w:t>
            </w:r>
            <w:proofErr w:type="gramEnd"/>
            <w:r w:rsidRPr="002A4696">
              <w:rPr>
                <w:rFonts w:ascii="Helvetica" w:eastAsia="Times New Roman" w:hAnsi="Helvetica" w:cs="Helvetica"/>
                <w:color w:val="4C4C4B"/>
                <w:sz w:val="19"/>
                <w:szCs w:val="19"/>
                <w:lang w:eastAsia="en-GB"/>
              </w:rPr>
              <w:t xml:space="preserve"> socialisation. </w:t>
            </w:r>
          </w:p>
          <w:p w:rsidR="00BE11B5" w:rsidRPr="00A33017" w:rsidRDefault="00A33017" w:rsidP="00660BA0">
            <w:pPr>
              <w:pStyle w:val="ListParagraph"/>
              <w:numPr>
                <w:ilvl w:val="0"/>
                <w:numId w:val="13"/>
              </w:numPr>
              <w:spacing w:after="0" w:line="276" w:lineRule="auto"/>
              <w:rPr>
                <w:rFonts w:ascii="Helvetica" w:eastAsia="Times New Roman" w:hAnsi="Helvetica" w:cs="Helvetica"/>
                <w:color w:val="4C4C4B"/>
                <w:sz w:val="19"/>
                <w:szCs w:val="19"/>
                <w:lang w:eastAsia="en-GB"/>
              </w:rPr>
            </w:pPr>
            <w:r w:rsidRPr="002A4696">
              <w:rPr>
                <w:rFonts w:ascii="Helvetica" w:eastAsia="Times New Roman" w:hAnsi="Helvetica" w:cs="Helvetica"/>
                <w:bCs/>
                <w:color w:val="4C4C4B"/>
                <w:sz w:val="19"/>
                <w:szCs w:val="19"/>
                <w:lang w:eastAsia="en-GB"/>
              </w:rPr>
              <w:t>Official statistics on patterns</w:t>
            </w:r>
          </w:p>
        </w:tc>
        <w:tc>
          <w:tcPr>
            <w:tcW w:w="538" w:type="pct"/>
            <w:tcBorders>
              <w:top w:val="single" w:sz="6" w:space="0" w:color="EBEBEB"/>
              <w:left w:val="single" w:sz="6" w:space="0" w:color="EBEBEB"/>
              <w:bottom w:val="single" w:sz="6" w:space="0" w:color="EBEBEB"/>
              <w:right w:val="single" w:sz="6" w:space="0" w:color="EBEBEB"/>
            </w:tcBorders>
            <w:vAlign w:val="center"/>
          </w:tcPr>
          <w:p w:rsidR="00BE11B5" w:rsidRPr="006A4C6E" w:rsidRDefault="00BE11B5" w:rsidP="00BE11B5">
            <w:pPr>
              <w:spacing w:after="0" w:line="276" w:lineRule="auto"/>
              <w:rPr>
                <w:rFonts w:ascii="Helvetica" w:eastAsia="Times New Roman" w:hAnsi="Helvetica" w:cs="Helvetica"/>
                <w:b/>
                <w:color w:val="4C4C4B"/>
                <w:sz w:val="19"/>
                <w:szCs w:val="19"/>
                <w:lang w:eastAsia="en-GB"/>
              </w:rPr>
            </w:pPr>
          </w:p>
        </w:tc>
        <w:tc>
          <w:tcPr>
            <w:tcW w:w="395" w:type="pct"/>
            <w:tcBorders>
              <w:top w:val="single" w:sz="6" w:space="0" w:color="EBEBEB"/>
              <w:left w:val="single" w:sz="6" w:space="0" w:color="EBEBEB"/>
              <w:bottom w:val="single" w:sz="6" w:space="0" w:color="EBEBEB"/>
              <w:right w:val="single" w:sz="6" w:space="0" w:color="EBEBEB"/>
            </w:tcBorders>
            <w:vAlign w:val="center"/>
          </w:tcPr>
          <w:p w:rsidR="00BE11B5" w:rsidRPr="006A4C6E" w:rsidRDefault="00BE11B5" w:rsidP="00BE11B5">
            <w:pPr>
              <w:spacing w:after="0" w:line="276" w:lineRule="auto"/>
              <w:rPr>
                <w:rFonts w:ascii="Helvetica" w:eastAsia="Times New Roman" w:hAnsi="Helvetica" w:cs="Helvetica"/>
                <w:b/>
                <w:color w:val="4C4C4B"/>
                <w:sz w:val="19"/>
                <w:szCs w:val="19"/>
                <w:lang w:eastAsia="en-GB"/>
              </w:rPr>
            </w:pPr>
          </w:p>
        </w:tc>
        <w:tc>
          <w:tcPr>
            <w:tcW w:w="387" w:type="pct"/>
            <w:tcBorders>
              <w:top w:val="single" w:sz="6" w:space="0" w:color="EBEBEB"/>
              <w:left w:val="single" w:sz="6" w:space="0" w:color="EBEBEB"/>
              <w:bottom w:val="single" w:sz="6" w:space="0" w:color="EBEBEB"/>
              <w:right w:val="single" w:sz="6" w:space="0" w:color="EBEBEB"/>
            </w:tcBorders>
            <w:vAlign w:val="center"/>
          </w:tcPr>
          <w:p w:rsidR="00BE11B5" w:rsidRPr="006A4C6E" w:rsidRDefault="00BE11B5" w:rsidP="00BE11B5">
            <w:pPr>
              <w:spacing w:after="0" w:line="276" w:lineRule="auto"/>
              <w:rPr>
                <w:rFonts w:ascii="Helvetica" w:eastAsia="Times New Roman" w:hAnsi="Helvetica" w:cs="Helvetica"/>
                <w:b/>
                <w:color w:val="4C4C4B"/>
                <w:sz w:val="19"/>
                <w:szCs w:val="19"/>
                <w:lang w:eastAsia="en-GB"/>
              </w:rPr>
            </w:pPr>
          </w:p>
        </w:tc>
      </w:tr>
      <w:tr w:rsidR="00BE11B5" w:rsidRPr="008B7E02" w:rsidTr="000F0BD1">
        <w:tc>
          <w:tcPr>
            <w:tcW w:w="3680" w:type="pct"/>
            <w:tcBorders>
              <w:top w:val="single" w:sz="6" w:space="0" w:color="EBEBEB"/>
              <w:left w:val="single" w:sz="6" w:space="0" w:color="EBEBEB"/>
              <w:bottom w:val="single" w:sz="6" w:space="0" w:color="EBEBEB"/>
              <w:right w:val="single" w:sz="6" w:space="0" w:color="EBEBEB"/>
            </w:tcBorders>
            <w:tcMar>
              <w:top w:w="150" w:type="dxa"/>
              <w:left w:w="150" w:type="dxa"/>
              <w:bottom w:w="150" w:type="dxa"/>
              <w:right w:w="150" w:type="dxa"/>
            </w:tcMar>
            <w:vAlign w:val="center"/>
          </w:tcPr>
          <w:p w:rsidR="00A33017" w:rsidRPr="002A4696" w:rsidRDefault="00A33017" w:rsidP="003C59B1">
            <w:pPr>
              <w:spacing w:after="0" w:line="276" w:lineRule="auto"/>
              <w:rPr>
                <w:rFonts w:ascii="Helvetica" w:eastAsia="Times New Roman" w:hAnsi="Helvetica" w:cs="Helvetica"/>
                <w:b/>
                <w:color w:val="4C4C4B"/>
                <w:sz w:val="19"/>
                <w:szCs w:val="19"/>
                <w:lang w:eastAsia="en-GB"/>
              </w:rPr>
            </w:pPr>
            <w:r w:rsidRPr="002A4696">
              <w:rPr>
                <w:rFonts w:ascii="Helvetica" w:eastAsia="Times New Roman" w:hAnsi="Helvetica" w:cs="Helvetica"/>
                <w:b/>
                <w:color w:val="4C4C4B"/>
                <w:sz w:val="19"/>
                <w:szCs w:val="19"/>
                <w:lang w:eastAsia="en-GB"/>
              </w:rPr>
              <w:t>Different sociological explanations of ethnic differences in educational achievement in relation to internal factors,</w:t>
            </w:r>
          </w:p>
          <w:p w:rsidR="00A33017" w:rsidRPr="002A4696" w:rsidRDefault="00A33017" w:rsidP="00660BA0">
            <w:pPr>
              <w:pStyle w:val="ListParagraph"/>
              <w:numPr>
                <w:ilvl w:val="0"/>
                <w:numId w:val="14"/>
              </w:numPr>
              <w:spacing w:after="0" w:line="276" w:lineRule="auto"/>
              <w:rPr>
                <w:rFonts w:ascii="Helvetica" w:eastAsia="Times New Roman" w:hAnsi="Helvetica" w:cs="Helvetica"/>
                <w:color w:val="4C4C4B"/>
                <w:sz w:val="19"/>
                <w:szCs w:val="19"/>
                <w:lang w:eastAsia="en-GB"/>
              </w:rPr>
            </w:pPr>
            <w:r w:rsidRPr="002A4696">
              <w:rPr>
                <w:rFonts w:ascii="Helvetica" w:eastAsia="Times New Roman" w:hAnsi="Helvetica" w:cs="Helvetica"/>
                <w:color w:val="4C4C4B"/>
                <w:sz w:val="19"/>
                <w:szCs w:val="19"/>
                <w:lang w:eastAsia="en-GB"/>
              </w:rPr>
              <w:t xml:space="preserve">racist labelling, </w:t>
            </w:r>
          </w:p>
          <w:p w:rsidR="00A33017" w:rsidRPr="002A4696" w:rsidRDefault="00A33017" w:rsidP="00660BA0">
            <w:pPr>
              <w:pStyle w:val="ListParagraph"/>
              <w:numPr>
                <w:ilvl w:val="0"/>
                <w:numId w:val="14"/>
              </w:numPr>
              <w:spacing w:after="0" w:line="276" w:lineRule="auto"/>
              <w:rPr>
                <w:rFonts w:ascii="Helvetica" w:eastAsia="Times New Roman" w:hAnsi="Helvetica" w:cs="Helvetica"/>
                <w:color w:val="4C4C4B"/>
                <w:sz w:val="19"/>
                <w:szCs w:val="19"/>
                <w:lang w:eastAsia="en-GB"/>
              </w:rPr>
            </w:pPr>
            <w:r w:rsidRPr="002A4696">
              <w:rPr>
                <w:rFonts w:ascii="Helvetica" w:eastAsia="Times New Roman" w:hAnsi="Helvetica" w:cs="Helvetica"/>
                <w:color w:val="4C4C4B"/>
                <w:sz w:val="19"/>
                <w:szCs w:val="19"/>
                <w:lang w:eastAsia="en-GB"/>
              </w:rPr>
              <w:t>the self-fulfilling prophecy,</w:t>
            </w:r>
          </w:p>
          <w:p w:rsidR="00A33017" w:rsidRPr="002A4696" w:rsidRDefault="00A33017" w:rsidP="00660BA0">
            <w:pPr>
              <w:pStyle w:val="ListParagraph"/>
              <w:numPr>
                <w:ilvl w:val="0"/>
                <w:numId w:val="14"/>
              </w:numPr>
              <w:spacing w:after="0" w:line="276" w:lineRule="auto"/>
              <w:rPr>
                <w:rFonts w:ascii="Helvetica" w:eastAsia="Times New Roman" w:hAnsi="Helvetica" w:cs="Helvetica"/>
                <w:color w:val="4C4C4B"/>
                <w:sz w:val="19"/>
                <w:szCs w:val="19"/>
                <w:lang w:eastAsia="en-GB"/>
              </w:rPr>
            </w:pPr>
            <w:r w:rsidRPr="002A4696">
              <w:rPr>
                <w:rFonts w:ascii="Helvetica" w:eastAsia="Times New Roman" w:hAnsi="Helvetica" w:cs="Helvetica"/>
                <w:color w:val="4C4C4B"/>
                <w:sz w:val="19"/>
                <w:szCs w:val="19"/>
                <w:lang w:eastAsia="en-GB"/>
              </w:rPr>
              <w:t xml:space="preserve">pupil subcultural responses, </w:t>
            </w:r>
          </w:p>
          <w:p w:rsidR="00A33017" w:rsidRPr="002A4696" w:rsidRDefault="00A33017" w:rsidP="00660BA0">
            <w:pPr>
              <w:pStyle w:val="ListParagraph"/>
              <w:numPr>
                <w:ilvl w:val="0"/>
                <w:numId w:val="14"/>
              </w:numPr>
              <w:spacing w:after="0" w:line="276" w:lineRule="auto"/>
              <w:rPr>
                <w:rFonts w:ascii="Helvetica" w:eastAsia="Times New Roman" w:hAnsi="Helvetica" w:cs="Helvetica"/>
                <w:color w:val="4C4C4B"/>
                <w:sz w:val="19"/>
                <w:szCs w:val="19"/>
                <w:lang w:eastAsia="en-GB"/>
              </w:rPr>
            </w:pPr>
            <w:r w:rsidRPr="002A4696">
              <w:rPr>
                <w:rFonts w:ascii="Helvetica" w:eastAsia="Times New Roman" w:hAnsi="Helvetica" w:cs="Helvetica"/>
                <w:color w:val="4C4C4B"/>
                <w:sz w:val="19"/>
                <w:szCs w:val="19"/>
                <w:lang w:eastAsia="en-GB"/>
              </w:rPr>
              <w:t xml:space="preserve">ethnic identities, </w:t>
            </w:r>
          </w:p>
          <w:p w:rsidR="00A33017" w:rsidRPr="002A4696" w:rsidRDefault="00A33017" w:rsidP="00660BA0">
            <w:pPr>
              <w:pStyle w:val="ListParagraph"/>
              <w:numPr>
                <w:ilvl w:val="0"/>
                <w:numId w:val="14"/>
              </w:numPr>
              <w:spacing w:after="0" w:line="276" w:lineRule="auto"/>
              <w:rPr>
                <w:rFonts w:ascii="Helvetica" w:eastAsia="Times New Roman" w:hAnsi="Helvetica" w:cs="Helvetica"/>
                <w:color w:val="4C4C4B"/>
                <w:sz w:val="19"/>
                <w:szCs w:val="19"/>
                <w:lang w:eastAsia="en-GB"/>
              </w:rPr>
            </w:pPr>
            <w:r w:rsidRPr="002A4696">
              <w:rPr>
                <w:rFonts w:ascii="Helvetica" w:eastAsia="Times New Roman" w:hAnsi="Helvetica" w:cs="Helvetica"/>
                <w:color w:val="4C4C4B"/>
                <w:sz w:val="19"/>
                <w:szCs w:val="19"/>
                <w:lang w:eastAsia="en-GB"/>
              </w:rPr>
              <w:t xml:space="preserve">institutional racism and </w:t>
            </w:r>
          </w:p>
          <w:p w:rsidR="00A33017" w:rsidRPr="002A4696" w:rsidRDefault="00A33017" w:rsidP="00660BA0">
            <w:pPr>
              <w:pStyle w:val="ListParagraph"/>
              <w:numPr>
                <w:ilvl w:val="0"/>
                <w:numId w:val="14"/>
              </w:numPr>
              <w:spacing w:after="0" w:line="276" w:lineRule="auto"/>
              <w:rPr>
                <w:rFonts w:ascii="Helvetica" w:eastAsia="Times New Roman" w:hAnsi="Helvetica" w:cs="Helvetica"/>
                <w:color w:val="4C4C4B"/>
                <w:sz w:val="19"/>
                <w:szCs w:val="19"/>
                <w:lang w:eastAsia="en-GB"/>
              </w:rPr>
            </w:pPr>
            <w:proofErr w:type="gramStart"/>
            <w:r w:rsidRPr="002A4696">
              <w:rPr>
                <w:rFonts w:ascii="Helvetica" w:eastAsia="Times New Roman" w:hAnsi="Helvetica" w:cs="Helvetica"/>
                <w:color w:val="4C4C4B"/>
                <w:sz w:val="19"/>
                <w:szCs w:val="19"/>
                <w:lang w:eastAsia="en-GB"/>
              </w:rPr>
              <w:t>the</w:t>
            </w:r>
            <w:proofErr w:type="gramEnd"/>
            <w:r w:rsidRPr="002A4696">
              <w:rPr>
                <w:rFonts w:ascii="Helvetica" w:eastAsia="Times New Roman" w:hAnsi="Helvetica" w:cs="Helvetica"/>
                <w:color w:val="4C4C4B"/>
                <w:sz w:val="19"/>
                <w:szCs w:val="19"/>
                <w:lang w:eastAsia="en-GB"/>
              </w:rPr>
              <w:t xml:space="preserve"> ethnocentric curriculum.</w:t>
            </w:r>
          </w:p>
          <w:p w:rsidR="00A33017" w:rsidRPr="002A4696" w:rsidRDefault="00A33017" w:rsidP="003C59B1">
            <w:pPr>
              <w:pStyle w:val="ListParagraph"/>
              <w:spacing w:after="0" w:line="276" w:lineRule="auto"/>
              <w:rPr>
                <w:rFonts w:ascii="Helvetica" w:eastAsia="Times New Roman" w:hAnsi="Helvetica" w:cs="Helvetica"/>
                <w:color w:val="4C4C4B"/>
                <w:sz w:val="9"/>
                <w:szCs w:val="19"/>
                <w:lang w:eastAsia="en-GB"/>
              </w:rPr>
            </w:pPr>
          </w:p>
          <w:p w:rsidR="00A33017" w:rsidRPr="002A4696" w:rsidRDefault="00A33017" w:rsidP="00660BA0">
            <w:pPr>
              <w:pStyle w:val="ListParagraph"/>
              <w:numPr>
                <w:ilvl w:val="0"/>
                <w:numId w:val="14"/>
              </w:numPr>
              <w:spacing w:after="0" w:line="276" w:lineRule="auto"/>
              <w:rPr>
                <w:rFonts w:ascii="Helvetica" w:eastAsia="Times New Roman" w:hAnsi="Helvetica" w:cs="Helvetica"/>
                <w:color w:val="4C4C4B"/>
                <w:sz w:val="19"/>
                <w:szCs w:val="19"/>
                <w:lang w:eastAsia="en-GB"/>
              </w:rPr>
            </w:pPr>
            <w:proofErr w:type="spellStart"/>
            <w:r w:rsidRPr="002A4696">
              <w:rPr>
                <w:rFonts w:ascii="Helvetica" w:eastAsia="Times New Roman" w:hAnsi="Helvetica" w:cs="Helvetica"/>
                <w:bCs/>
                <w:color w:val="4C4C4B"/>
                <w:sz w:val="19"/>
                <w:szCs w:val="19"/>
                <w:lang w:eastAsia="en-GB"/>
              </w:rPr>
              <w:t>Gilborn</w:t>
            </w:r>
            <w:proofErr w:type="spellEnd"/>
            <w:r w:rsidRPr="002A4696">
              <w:rPr>
                <w:rFonts w:ascii="Helvetica" w:eastAsia="Times New Roman" w:hAnsi="Helvetica" w:cs="Helvetica"/>
                <w:bCs/>
                <w:color w:val="4C4C4B"/>
                <w:sz w:val="19"/>
                <w:szCs w:val="19"/>
                <w:lang w:eastAsia="en-GB"/>
              </w:rPr>
              <w:t xml:space="preserve"> &amp; </w:t>
            </w:r>
            <w:proofErr w:type="spellStart"/>
            <w:r w:rsidRPr="002A4696">
              <w:rPr>
                <w:rFonts w:ascii="Helvetica" w:eastAsia="Times New Roman" w:hAnsi="Helvetica" w:cs="Helvetica"/>
                <w:bCs/>
                <w:color w:val="4C4C4B"/>
                <w:sz w:val="19"/>
                <w:szCs w:val="19"/>
                <w:lang w:eastAsia="en-GB"/>
              </w:rPr>
              <w:t>Youdell</w:t>
            </w:r>
            <w:proofErr w:type="spellEnd"/>
            <w:r w:rsidRPr="002A4696">
              <w:rPr>
                <w:rFonts w:ascii="Helvetica" w:eastAsia="Times New Roman" w:hAnsi="Helvetica" w:cs="Helvetica"/>
                <w:bCs/>
                <w:color w:val="4C4C4B"/>
                <w:sz w:val="19"/>
                <w:szCs w:val="19"/>
                <w:lang w:eastAsia="en-GB"/>
              </w:rPr>
              <w:t>,</w:t>
            </w:r>
          </w:p>
          <w:p w:rsidR="00A33017" w:rsidRPr="002A4696" w:rsidRDefault="00A33017" w:rsidP="00660BA0">
            <w:pPr>
              <w:pStyle w:val="ListParagraph"/>
              <w:numPr>
                <w:ilvl w:val="0"/>
                <w:numId w:val="14"/>
              </w:numPr>
              <w:spacing w:after="0" w:line="276" w:lineRule="auto"/>
              <w:rPr>
                <w:rFonts w:ascii="Helvetica" w:eastAsia="Times New Roman" w:hAnsi="Helvetica" w:cs="Helvetica"/>
                <w:color w:val="4C4C4B"/>
                <w:sz w:val="19"/>
                <w:szCs w:val="19"/>
                <w:lang w:eastAsia="en-GB"/>
              </w:rPr>
            </w:pPr>
            <w:proofErr w:type="spellStart"/>
            <w:r w:rsidRPr="002A4696">
              <w:rPr>
                <w:rFonts w:ascii="Helvetica" w:eastAsia="Times New Roman" w:hAnsi="Helvetica" w:cs="Helvetica"/>
                <w:bCs/>
                <w:color w:val="4C4C4B"/>
                <w:sz w:val="19"/>
                <w:szCs w:val="19"/>
                <w:lang w:eastAsia="en-GB"/>
              </w:rPr>
              <w:t>Coard</w:t>
            </w:r>
            <w:proofErr w:type="spellEnd"/>
            <w:r w:rsidRPr="002A4696">
              <w:rPr>
                <w:rFonts w:ascii="Helvetica" w:eastAsia="Times New Roman" w:hAnsi="Helvetica" w:cs="Helvetica"/>
                <w:bCs/>
                <w:color w:val="4C4C4B"/>
                <w:sz w:val="19"/>
                <w:szCs w:val="19"/>
                <w:lang w:eastAsia="en-GB"/>
              </w:rPr>
              <w:t>,</w:t>
            </w:r>
          </w:p>
          <w:p w:rsidR="00BE11B5" w:rsidRPr="00A33017" w:rsidRDefault="00A33017" w:rsidP="00660BA0">
            <w:pPr>
              <w:pStyle w:val="ListParagraph"/>
              <w:numPr>
                <w:ilvl w:val="0"/>
                <w:numId w:val="14"/>
              </w:numPr>
              <w:spacing w:after="0" w:line="276" w:lineRule="auto"/>
              <w:rPr>
                <w:rFonts w:ascii="Helvetica" w:eastAsia="Times New Roman" w:hAnsi="Helvetica" w:cs="Helvetica"/>
                <w:color w:val="4C4C4B"/>
                <w:sz w:val="19"/>
                <w:szCs w:val="19"/>
                <w:lang w:eastAsia="en-GB"/>
              </w:rPr>
            </w:pPr>
            <w:r w:rsidRPr="002A4696">
              <w:rPr>
                <w:rFonts w:ascii="Helvetica" w:eastAsia="Times New Roman" w:hAnsi="Helvetica" w:cs="Helvetica"/>
                <w:bCs/>
                <w:color w:val="4C4C4B"/>
                <w:sz w:val="19"/>
                <w:szCs w:val="19"/>
                <w:lang w:eastAsia="en-GB"/>
              </w:rPr>
              <w:t>Moore &amp; Davenport</w:t>
            </w:r>
          </w:p>
        </w:tc>
        <w:tc>
          <w:tcPr>
            <w:tcW w:w="538" w:type="pct"/>
            <w:tcBorders>
              <w:top w:val="single" w:sz="6" w:space="0" w:color="EBEBEB"/>
              <w:left w:val="single" w:sz="6" w:space="0" w:color="EBEBEB"/>
              <w:bottom w:val="single" w:sz="6" w:space="0" w:color="EBEBEB"/>
              <w:right w:val="single" w:sz="6" w:space="0" w:color="EBEBEB"/>
            </w:tcBorders>
            <w:vAlign w:val="center"/>
          </w:tcPr>
          <w:p w:rsidR="00BE11B5" w:rsidRPr="006A4C6E" w:rsidRDefault="00BE11B5" w:rsidP="00BE11B5">
            <w:pPr>
              <w:spacing w:after="0" w:line="276" w:lineRule="auto"/>
              <w:rPr>
                <w:rFonts w:ascii="Helvetica" w:eastAsia="Times New Roman" w:hAnsi="Helvetica" w:cs="Helvetica"/>
                <w:b/>
                <w:color w:val="4C4C4B"/>
                <w:sz w:val="19"/>
                <w:szCs w:val="19"/>
                <w:lang w:eastAsia="en-GB"/>
              </w:rPr>
            </w:pPr>
          </w:p>
        </w:tc>
        <w:tc>
          <w:tcPr>
            <w:tcW w:w="395" w:type="pct"/>
            <w:tcBorders>
              <w:top w:val="single" w:sz="6" w:space="0" w:color="EBEBEB"/>
              <w:left w:val="single" w:sz="6" w:space="0" w:color="EBEBEB"/>
              <w:bottom w:val="single" w:sz="6" w:space="0" w:color="EBEBEB"/>
              <w:right w:val="single" w:sz="6" w:space="0" w:color="EBEBEB"/>
            </w:tcBorders>
            <w:vAlign w:val="center"/>
          </w:tcPr>
          <w:p w:rsidR="00BE11B5" w:rsidRPr="006A4C6E" w:rsidRDefault="00BE11B5" w:rsidP="00BE11B5">
            <w:pPr>
              <w:spacing w:after="0" w:line="276" w:lineRule="auto"/>
              <w:rPr>
                <w:rFonts w:ascii="Helvetica" w:eastAsia="Times New Roman" w:hAnsi="Helvetica" w:cs="Helvetica"/>
                <w:b/>
                <w:color w:val="4C4C4B"/>
                <w:sz w:val="19"/>
                <w:szCs w:val="19"/>
                <w:lang w:eastAsia="en-GB"/>
              </w:rPr>
            </w:pPr>
          </w:p>
        </w:tc>
        <w:tc>
          <w:tcPr>
            <w:tcW w:w="387" w:type="pct"/>
            <w:tcBorders>
              <w:top w:val="single" w:sz="6" w:space="0" w:color="EBEBEB"/>
              <w:left w:val="single" w:sz="6" w:space="0" w:color="EBEBEB"/>
              <w:bottom w:val="single" w:sz="6" w:space="0" w:color="EBEBEB"/>
              <w:right w:val="single" w:sz="6" w:space="0" w:color="EBEBEB"/>
            </w:tcBorders>
            <w:vAlign w:val="center"/>
          </w:tcPr>
          <w:p w:rsidR="00BE11B5" w:rsidRPr="006A4C6E" w:rsidRDefault="00BE11B5" w:rsidP="00BE11B5">
            <w:pPr>
              <w:spacing w:after="0" w:line="276" w:lineRule="auto"/>
              <w:rPr>
                <w:rFonts w:ascii="Helvetica" w:eastAsia="Times New Roman" w:hAnsi="Helvetica" w:cs="Helvetica"/>
                <w:b/>
                <w:color w:val="4C4C4B"/>
                <w:sz w:val="19"/>
                <w:szCs w:val="19"/>
                <w:lang w:eastAsia="en-GB"/>
              </w:rPr>
            </w:pPr>
          </w:p>
        </w:tc>
      </w:tr>
      <w:tr w:rsidR="00A33017" w:rsidRPr="00A33017" w:rsidTr="00A33017">
        <w:tc>
          <w:tcPr>
            <w:tcW w:w="5000" w:type="pct"/>
            <w:gridSpan w:val="4"/>
            <w:tcBorders>
              <w:top w:val="single" w:sz="6" w:space="0" w:color="EBEBEB"/>
              <w:left w:val="single" w:sz="6" w:space="0" w:color="EBEBEB"/>
              <w:bottom w:val="single" w:sz="6" w:space="0" w:color="EBEBEB"/>
              <w:right w:val="single" w:sz="6" w:space="0" w:color="EBEBEB"/>
            </w:tcBorders>
            <w:shd w:val="clear" w:color="auto" w:fill="BFBFBF" w:themeFill="background1" w:themeFillShade="BF"/>
            <w:tcMar>
              <w:top w:w="150" w:type="dxa"/>
              <w:left w:w="150" w:type="dxa"/>
              <w:bottom w:w="150" w:type="dxa"/>
              <w:right w:w="150" w:type="dxa"/>
            </w:tcMar>
            <w:vAlign w:val="center"/>
          </w:tcPr>
          <w:p w:rsidR="00A33017" w:rsidRPr="00A33017" w:rsidRDefault="00A33017" w:rsidP="00660BA0">
            <w:pPr>
              <w:pStyle w:val="ListParagraph"/>
              <w:numPr>
                <w:ilvl w:val="0"/>
                <w:numId w:val="12"/>
              </w:numPr>
              <w:spacing w:after="0" w:line="276" w:lineRule="auto"/>
              <w:rPr>
                <w:rFonts w:ascii="Helvetica" w:eastAsia="Times New Roman" w:hAnsi="Helvetica" w:cs="Helvetica"/>
                <w:b/>
                <w:color w:val="4C4C4B"/>
                <w:sz w:val="19"/>
                <w:szCs w:val="19"/>
                <w:lang w:eastAsia="en-GB"/>
              </w:rPr>
            </w:pPr>
            <w:r w:rsidRPr="00A33017">
              <w:rPr>
                <w:rFonts w:ascii="Helvetica" w:eastAsia="Times New Roman" w:hAnsi="Helvetica" w:cs="Helvetica"/>
                <w:b/>
                <w:color w:val="4C4C4B"/>
                <w:sz w:val="19"/>
                <w:szCs w:val="19"/>
                <w:lang w:eastAsia="en-GB"/>
              </w:rPr>
              <w:lastRenderedPageBreak/>
              <w:t>The significance of educational policies, including policies of selection, marketisation and privatisation, and polices to achieve greater equality of opportunity or outcome, for an understanding of the structure, role, impact and experience of and access to education; the impact of globalisation on educational policy</w:t>
            </w:r>
          </w:p>
        </w:tc>
      </w:tr>
      <w:tr w:rsidR="00BE11B5" w:rsidRPr="002A4696" w:rsidTr="000F0BD1">
        <w:tc>
          <w:tcPr>
            <w:tcW w:w="3680" w:type="pct"/>
            <w:tcBorders>
              <w:top w:val="single" w:sz="6" w:space="0" w:color="EBEBEB"/>
              <w:left w:val="single" w:sz="6" w:space="0" w:color="EBEBEB"/>
              <w:bottom w:val="single" w:sz="6" w:space="0" w:color="EBEBEB"/>
              <w:right w:val="single" w:sz="6" w:space="0" w:color="EBEBEB"/>
            </w:tcBorders>
            <w:tcMar>
              <w:top w:w="150" w:type="dxa"/>
              <w:left w:w="150" w:type="dxa"/>
              <w:bottom w:w="150" w:type="dxa"/>
              <w:right w:w="150" w:type="dxa"/>
            </w:tcMar>
            <w:vAlign w:val="center"/>
          </w:tcPr>
          <w:p w:rsidR="00A33017" w:rsidRPr="002A4696" w:rsidRDefault="00A33017" w:rsidP="003C59B1">
            <w:pPr>
              <w:spacing w:after="0" w:line="276" w:lineRule="auto"/>
              <w:rPr>
                <w:rFonts w:ascii="Helvetica" w:eastAsia="Times New Roman" w:hAnsi="Helvetica" w:cs="Helvetica"/>
                <w:b/>
                <w:color w:val="4C4C4B"/>
                <w:sz w:val="19"/>
                <w:szCs w:val="19"/>
                <w:lang w:eastAsia="en-GB"/>
              </w:rPr>
            </w:pPr>
            <w:r w:rsidRPr="002A4696">
              <w:rPr>
                <w:rFonts w:ascii="Helvetica" w:eastAsia="Times New Roman" w:hAnsi="Helvetica" w:cs="Helvetica"/>
                <w:b/>
                <w:color w:val="4C4C4B"/>
                <w:sz w:val="19"/>
                <w:szCs w:val="19"/>
                <w:lang w:eastAsia="en-GB"/>
              </w:rPr>
              <w:t xml:space="preserve">The impact of educational policies of selection, marketisation and privatisation, such as: </w:t>
            </w:r>
          </w:p>
          <w:p w:rsidR="00A33017" w:rsidRPr="002A4696" w:rsidRDefault="00A33017" w:rsidP="00660BA0">
            <w:pPr>
              <w:pStyle w:val="ListParagraph"/>
              <w:numPr>
                <w:ilvl w:val="0"/>
                <w:numId w:val="15"/>
              </w:numPr>
              <w:spacing w:after="0" w:line="276" w:lineRule="auto"/>
              <w:rPr>
                <w:rFonts w:ascii="Helvetica" w:eastAsia="Times New Roman" w:hAnsi="Helvetica" w:cs="Helvetica"/>
                <w:color w:val="4C4C4B"/>
                <w:sz w:val="19"/>
                <w:szCs w:val="19"/>
                <w:lang w:eastAsia="en-GB"/>
              </w:rPr>
            </w:pPr>
            <w:r w:rsidRPr="002A4696">
              <w:rPr>
                <w:rFonts w:ascii="Helvetica" w:eastAsia="Times New Roman" w:hAnsi="Helvetica" w:cs="Helvetica"/>
                <w:color w:val="4C4C4B"/>
                <w:sz w:val="19"/>
                <w:szCs w:val="19"/>
                <w:lang w:eastAsia="en-GB"/>
              </w:rPr>
              <w:t xml:space="preserve">the tripartite system and the post-1988 education system, in relation to educational standards and class differences of outcome; </w:t>
            </w:r>
          </w:p>
          <w:p w:rsidR="00A33017" w:rsidRPr="002A4696" w:rsidRDefault="00A33017" w:rsidP="00660BA0">
            <w:pPr>
              <w:pStyle w:val="ListParagraph"/>
              <w:numPr>
                <w:ilvl w:val="0"/>
                <w:numId w:val="15"/>
              </w:numPr>
              <w:spacing w:after="0" w:line="276" w:lineRule="auto"/>
              <w:rPr>
                <w:rFonts w:ascii="Helvetica" w:eastAsia="Times New Roman" w:hAnsi="Helvetica" w:cs="Helvetica"/>
                <w:color w:val="4C4C4B"/>
                <w:sz w:val="19"/>
                <w:szCs w:val="19"/>
                <w:lang w:eastAsia="en-GB"/>
              </w:rPr>
            </w:pPr>
            <w:proofErr w:type="gramStart"/>
            <w:r w:rsidRPr="002A4696">
              <w:rPr>
                <w:rFonts w:ascii="Helvetica" w:eastAsia="Times New Roman" w:hAnsi="Helvetica" w:cs="Helvetica"/>
                <w:color w:val="4C4C4B"/>
                <w:sz w:val="19"/>
                <w:szCs w:val="19"/>
                <w:lang w:eastAsia="en-GB"/>
              </w:rPr>
              <w:t>the</w:t>
            </w:r>
            <w:proofErr w:type="gramEnd"/>
            <w:r w:rsidRPr="002A4696">
              <w:rPr>
                <w:rFonts w:ascii="Helvetica" w:eastAsia="Times New Roman" w:hAnsi="Helvetica" w:cs="Helvetica"/>
                <w:color w:val="4C4C4B"/>
                <w:sz w:val="19"/>
                <w:szCs w:val="19"/>
                <w:lang w:eastAsia="en-GB"/>
              </w:rPr>
              <w:t xml:space="preserve"> globalisation of educational policy.</w:t>
            </w:r>
          </w:p>
          <w:p w:rsidR="00A33017" w:rsidRPr="00B3221C" w:rsidRDefault="00A33017" w:rsidP="003C59B1">
            <w:pPr>
              <w:spacing w:after="0" w:line="276" w:lineRule="auto"/>
              <w:rPr>
                <w:rFonts w:ascii="Helvetica" w:eastAsia="Times New Roman" w:hAnsi="Helvetica" w:cs="Helvetica"/>
                <w:color w:val="4C4C4B"/>
                <w:sz w:val="17"/>
                <w:szCs w:val="19"/>
                <w:lang w:eastAsia="en-GB"/>
              </w:rPr>
            </w:pPr>
          </w:p>
          <w:p w:rsidR="00A33017" w:rsidRPr="002A4696" w:rsidRDefault="00A33017" w:rsidP="00660BA0">
            <w:pPr>
              <w:pStyle w:val="ListParagraph"/>
              <w:numPr>
                <w:ilvl w:val="0"/>
                <w:numId w:val="15"/>
              </w:numPr>
              <w:spacing w:after="0" w:line="276" w:lineRule="auto"/>
              <w:rPr>
                <w:rFonts w:ascii="Helvetica" w:eastAsia="Times New Roman" w:hAnsi="Helvetica" w:cs="Helvetica"/>
                <w:bCs/>
                <w:color w:val="4C4C4B"/>
                <w:sz w:val="19"/>
                <w:szCs w:val="19"/>
                <w:lang w:eastAsia="en-GB"/>
              </w:rPr>
            </w:pPr>
            <w:r w:rsidRPr="002A4696">
              <w:rPr>
                <w:rFonts w:ascii="Helvetica" w:eastAsia="Times New Roman" w:hAnsi="Helvetica" w:cs="Helvetica"/>
                <w:bCs/>
                <w:color w:val="4C4C4B"/>
                <w:sz w:val="19"/>
                <w:szCs w:val="19"/>
                <w:lang w:eastAsia="en-GB"/>
              </w:rPr>
              <w:t xml:space="preserve">Ball, </w:t>
            </w:r>
          </w:p>
          <w:p w:rsidR="00A33017" w:rsidRPr="002A4696" w:rsidRDefault="00A33017" w:rsidP="00660BA0">
            <w:pPr>
              <w:pStyle w:val="ListParagraph"/>
              <w:numPr>
                <w:ilvl w:val="0"/>
                <w:numId w:val="15"/>
              </w:numPr>
              <w:spacing w:after="0" w:line="276" w:lineRule="auto"/>
              <w:rPr>
                <w:rFonts w:ascii="Helvetica" w:eastAsia="Times New Roman" w:hAnsi="Helvetica" w:cs="Helvetica"/>
                <w:bCs/>
                <w:color w:val="4C4C4B"/>
                <w:sz w:val="19"/>
                <w:szCs w:val="19"/>
                <w:lang w:eastAsia="en-GB"/>
              </w:rPr>
            </w:pPr>
            <w:proofErr w:type="spellStart"/>
            <w:r w:rsidRPr="002A4696">
              <w:rPr>
                <w:rFonts w:ascii="Helvetica" w:eastAsia="Times New Roman" w:hAnsi="Helvetica" w:cs="Helvetica"/>
                <w:bCs/>
                <w:color w:val="4C4C4B"/>
                <w:sz w:val="19"/>
                <w:szCs w:val="19"/>
                <w:lang w:eastAsia="en-GB"/>
              </w:rPr>
              <w:t>Whitty</w:t>
            </w:r>
            <w:proofErr w:type="spellEnd"/>
            <w:r w:rsidRPr="002A4696">
              <w:rPr>
                <w:rFonts w:ascii="Helvetica" w:eastAsia="Times New Roman" w:hAnsi="Helvetica" w:cs="Helvetica"/>
                <w:bCs/>
                <w:color w:val="4C4C4B"/>
                <w:sz w:val="19"/>
                <w:szCs w:val="19"/>
                <w:lang w:eastAsia="en-GB"/>
              </w:rPr>
              <w:t xml:space="preserve">, </w:t>
            </w:r>
          </w:p>
          <w:p w:rsidR="00BE11B5" w:rsidRPr="002A4696" w:rsidRDefault="00A33017" w:rsidP="00660BA0">
            <w:pPr>
              <w:pStyle w:val="ListParagraph"/>
              <w:numPr>
                <w:ilvl w:val="0"/>
                <w:numId w:val="15"/>
              </w:numPr>
              <w:spacing w:after="0" w:line="276" w:lineRule="auto"/>
              <w:rPr>
                <w:rFonts w:ascii="Helvetica" w:eastAsia="Times New Roman" w:hAnsi="Helvetica" w:cs="Helvetica"/>
                <w:b/>
                <w:color w:val="4C4C4B"/>
                <w:sz w:val="19"/>
                <w:szCs w:val="19"/>
                <w:lang w:eastAsia="en-GB"/>
              </w:rPr>
            </w:pPr>
            <w:r w:rsidRPr="002A4696">
              <w:rPr>
                <w:rFonts w:ascii="Helvetica" w:eastAsia="Times New Roman" w:hAnsi="Helvetica" w:cs="Helvetica"/>
                <w:bCs/>
                <w:color w:val="4C4C4B"/>
                <w:sz w:val="19"/>
                <w:szCs w:val="19"/>
                <w:lang w:eastAsia="en-GB"/>
              </w:rPr>
              <w:t>David</w:t>
            </w:r>
          </w:p>
        </w:tc>
        <w:tc>
          <w:tcPr>
            <w:tcW w:w="538" w:type="pct"/>
            <w:tcBorders>
              <w:top w:val="single" w:sz="6" w:space="0" w:color="EBEBEB"/>
              <w:left w:val="single" w:sz="6" w:space="0" w:color="EBEBEB"/>
              <w:bottom w:val="single" w:sz="6" w:space="0" w:color="EBEBEB"/>
              <w:right w:val="single" w:sz="6" w:space="0" w:color="EBEBEB"/>
            </w:tcBorders>
            <w:vAlign w:val="center"/>
          </w:tcPr>
          <w:p w:rsidR="00BE11B5" w:rsidRPr="002A4696" w:rsidRDefault="00BE11B5" w:rsidP="00BE11B5">
            <w:pPr>
              <w:spacing w:after="0" w:line="276" w:lineRule="auto"/>
              <w:rPr>
                <w:rFonts w:ascii="Helvetica" w:eastAsia="Times New Roman" w:hAnsi="Helvetica" w:cs="Helvetica"/>
                <w:b/>
                <w:color w:val="4C4C4B"/>
                <w:sz w:val="19"/>
                <w:szCs w:val="19"/>
                <w:lang w:eastAsia="en-GB"/>
              </w:rPr>
            </w:pPr>
          </w:p>
        </w:tc>
        <w:tc>
          <w:tcPr>
            <w:tcW w:w="395" w:type="pct"/>
            <w:tcBorders>
              <w:top w:val="single" w:sz="6" w:space="0" w:color="EBEBEB"/>
              <w:left w:val="single" w:sz="6" w:space="0" w:color="EBEBEB"/>
              <w:bottom w:val="single" w:sz="6" w:space="0" w:color="EBEBEB"/>
              <w:right w:val="single" w:sz="6" w:space="0" w:color="EBEBEB"/>
            </w:tcBorders>
            <w:vAlign w:val="center"/>
          </w:tcPr>
          <w:p w:rsidR="00BE11B5" w:rsidRPr="002A4696" w:rsidRDefault="00BE11B5" w:rsidP="00BE11B5">
            <w:pPr>
              <w:spacing w:after="0" w:line="276" w:lineRule="auto"/>
              <w:rPr>
                <w:rFonts w:ascii="Helvetica" w:eastAsia="Times New Roman" w:hAnsi="Helvetica" w:cs="Helvetica"/>
                <w:b/>
                <w:color w:val="4C4C4B"/>
                <w:sz w:val="19"/>
                <w:szCs w:val="19"/>
                <w:lang w:eastAsia="en-GB"/>
              </w:rPr>
            </w:pPr>
          </w:p>
        </w:tc>
        <w:tc>
          <w:tcPr>
            <w:tcW w:w="387" w:type="pct"/>
            <w:tcBorders>
              <w:top w:val="single" w:sz="6" w:space="0" w:color="EBEBEB"/>
              <w:left w:val="single" w:sz="6" w:space="0" w:color="EBEBEB"/>
              <w:bottom w:val="single" w:sz="6" w:space="0" w:color="EBEBEB"/>
              <w:right w:val="single" w:sz="6" w:space="0" w:color="EBEBEB"/>
            </w:tcBorders>
            <w:vAlign w:val="center"/>
          </w:tcPr>
          <w:p w:rsidR="00BE11B5" w:rsidRPr="002A4696" w:rsidRDefault="00BE11B5" w:rsidP="00BE11B5">
            <w:pPr>
              <w:spacing w:after="0" w:line="276" w:lineRule="auto"/>
              <w:rPr>
                <w:rFonts w:ascii="Helvetica" w:eastAsia="Times New Roman" w:hAnsi="Helvetica" w:cs="Helvetica"/>
                <w:b/>
                <w:color w:val="4C4C4B"/>
                <w:sz w:val="19"/>
                <w:szCs w:val="19"/>
                <w:lang w:eastAsia="en-GB"/>
              </w:rPr>
            </w:pPr>
          </w:p>
        </w:tc>
      </w:tr>
      <w:tr w:rsidR="00BE11B5" w:rsidRPr="002A4696" w:rsidTr="000F0BD1">
        <w:tc>
          <w:tcPr>
            <w:tcW w:w="3680" w:type="pct"/>
            <w:tcBorders>
              <w:top w:val="single" w:sz="6" w:space="0" w:color="EBEBEB"/>
              <w:left w:val="single" w:sz="6" w:space="0" w:color="EBEBEB"/>
              <w:bottom w:val="single" w:sz="6" w:space="0" w:color="EBEBEB"/>
              <w:right w:val="single" w:sz="6" w:space="0" w:color="EBEBEB"/>
            </w:tcBorders>
            <w:tcMar>
              <w:top w:w="150" w:type="dxa"/>
              <w:left w:w="150" w:type="dxa"/>
              <w:bottom w:w="150" w:type="dxa"/>
              <w:right w:w="150" w:type="dxa"/>
            </w:tcMar>
            <w:vAlign w:val="center"/>
          </w:tcPr>
          <w:p w:rsidR="00A33017" w:rsidRPr="002A4696" w:rsidRDefault="00A33017" w:rsidP="003C59B1">
            <w:pPr>
              <w:spacing w:after="0" w:line="276" w:lineRule="auto"/>
              <w:rPr>
                <w:rFonts w:ascii="Helvetica" w:eastAsia="Times New Roman" w:hAnsi="Helvetica" w:cs="Helvetica"/>
                <w:b/>
                <w:color w:val="4C4C4B"/>
                <w:sz w:val="19"/>
                <w:szCs w:val="19"/>
                <w:lang w:eastAsia="en-GB"/>
              </w:rPr>
            </w:pPr>
            <w:r w:rsidRPr="002A4696">
              <w:rPr>
                <w:rFonts w:ascii="Helvetica" w:eastAsia="Times New Roman" w:hAnsi="Helvetica" w:cs="Helvetica"/>
                <w:b/>
                <w:color w:val="4C4C4B"/>
                <w:sz w:val="19"/>
                <w:szCs w:val="19"/>
                <w:lang w:eastAsia="en-GB"/>
              </w:rPr>
              <w:t>The impact of educational policies aimed at achieving greater equality of opportunity or outcome:</w:t>
            </w:r>
          </w:p>
          <w:p w:rsidR="00A33017" w:rsidRPr="002A4696" w:rsidRDefault="00A33017" w:rsidP="00660BA0">
            <w:pPr>
              <w:pStyle w:val="ListParagraph"/>
              <w:numPr>
                <w:ilvl w:val="0"/>
                <w:numId w:val="16"/>
              </w:numPr>
              <w:spacing w:after="0" w:line="276" w:lineRule="auto"/>
              <w:rPr>
                <w:rFonts w:ascii="Helvetica" w:eastAsia="Times New Roman" w:hAnsi="Helvetica" w:cs="Helvetica"/>
                <w:color w:val="4C4C4B"/>
                <w:sz w:val="19"/>
                <w:szCs w:val="19"/>
                <w:lang w:eastAsia="en-GB"/>
              </w:rPr>
            </w:pPr>
            <w:r w:rsidRPr="002A4696">
              <w:rPr>
                <w:rFonts w:ascii="Helvetica" w:eastAsia="Times New Roman" w:hAnsi="Helvetica" w:cs="Helvetica"/>
                <w:color w:val="4C4C4B"/>
                <w:sz w:val="19"/>
                <w:szCs w:val="19"/>
                <w:lang w:eastAsia="en-GB"/>
              </w:rPr>
              <w:t xml:space="preserve">comprehensive system, </w:t>
            </w:r>
          </w:p>
          <w:p w:rsidR="00A33017" w:rsidRPr="002A4696" w:rsidRDefault="00A33017" w:rsidP="00660BA0">
            <w:pPr>
              <w:pStyle w:val="ListParagraph"/>
              <w:numPr>
                <w:ilvl w:val="0"/>
                <w:numId w:val="16"/>
              </w:numPr>
              <w:spacing w:after="0" w:line="276" w:lineRule="auto"/>
              <w:rPr>
                <w:rFonts w:ascii="Helvetica" w:eastAsia="Times New Roman" w:hAnsi="Helvetica" w:cs="Helvetica"/>
                <w:color w:val="4C4C4B"/>
                <w:sz w:val="19"/>
                <w:szCs w:val="19"/>
                <w:lang w:eastAsia="en-GB"/>
              </w:rPr>
            </w:pPr>
            <w:r w:rsidRPr="002A4696">
              <w:rPr>
                <w:rFonts w:ascii="Helvetica" w:eastAsia="Times New Roman" w:hAnsi="Helvetica" w:cs="Helvetica"/>
                <w:color w:val="4C4C4B"/>
                <w:sz w:val="19"/>
                <w:szCs w:val="19"/>
                <w:lang w:eastAsia="en-GB"/>
              </w:rPr>
              <w:t xml:space="preserve">compensatory education policies, </w:t>
            </w:r>
          </w:p>
          <w:p w:rsidR="00A33017" w:rsidRPr="002A4696" w:rsidRDefault="00A33017" w:rsidP="00660BA0">
            <w:pPr>
              <w:pStyle w:val="ListParagraph"/>
              <w:numPr>
                <w:ilvl w:val="0"/>
                <w:numId w:val="16"/>
              </w:numPr>
              <w:spacing w:after="0" w:line="276" w:lineRule="auto"/>
              <w:rPr>
                <w:rFonts w:ascii="Helvetica" w:eastAsia="Times New Roman" w:hAnsi="Helvetica" w:cs="Helvetica"/>
                <w:color w:val="4C4C4B"/>
                <w:sz w:val="19"/>
                <w:szCs w:val="19"/>
                <w:lang w:eastAsia="en-GB"/>
              </w:rPr>
            </w:pPr>
            <w:r w:rsidRPr="002A4696">
              <w:rPr>
                <w:rFonts w:ascii="Helvetica" w:eastAsia="Times New Roman" w:hAnsi="Helvetica" w:cs="Helvetica"/>
                <w:color w:val="4C4C4B"/>
                <w:sz w:val="19"/>
                <w:szCs w:val="19"/>
                <w:lang w:eastAsia="en-GB"/>
              </w:rPr>
              <w:t xml:space="preserve">education action zones and </w:t>
            </w:r>
          </w:p>
          <w:p w:rsidR="00A33017" w:rsidRPr="002A4696" w:rsidRDefault="00A33017" w:rsidP="00660BA0">
            <w:pPr>
              <w:pStyle w:val="ListParagraph"/>
              <w:numPr>
                <w:ilvl w:val="0"/>
                <w:numId w:val="16"/>
              </w:numPr>
              <w:spacing w:after="0" w:line="276" w:lineRule="auto"/>
              <w:rPr>
                <w:rFonts w:ascii="Helvetica" w:eastAsia="Times New Roman" w:hAnsi="Helvetica" w:cs="Helvetica"/>
                <w:color w:val="4C4C4B"/>
                <w:sz w:val="19"/>
                <w:szCs w:val="19"/>
                <w:lang w:eastAsia="en-GB"/>
              </w:rPr>
            </w:pPr>
            <w:proofErr w:type="gramStart"/>
            <w:r w:rsidRPr="002A4696">
              <w:rPr>
                <w:rFonts w:ascii="Helvetica" w:eastAsia="Times New Roman" w:hAnsi="Helvetica" w:cs="Helvetica"/>
                <w:color w:val="4C4C4B"/>
                <w:sz w:val="19"/>
                <w:szCs w:val="19"/>
                <w:lang w:eastAsia="en-GB"/>
              </w:rPr>
              <w:t>tuition</w:t>
            </w:r>
            <w:proofErr w:type="gramEnd"/>
            <w:r w:rsidRPr="002A4696">
              <w:rPr>
                <w:rFonts w:ascii="Helvetica" w:eastAsia="Times New Roman" w:hAnsi="Helvetica" w:cs="Helvetica"/>
                <w:color w:val="4C4C4B"/>
                <w:sz w:val="19"/>
                <w:szCs w:val="19"/>
                <w:lang w:eastAsia="en-GB"/>
              </w:rPr>
              <w:t xml:space="preserve"> fees.</w:t>
            </w:r>
          </w:p>
          <w:p w:rsidR="00A33017" w:rsidRPr="00B3221C" w:rsidRDefault="00A33017" w:rsidP="003C59B1">
            <w:pPr>
              <w:spacing w:after="0" w:line="276" w:lineRule="auto"/>
              <w:rPr>
                <w:rFonts w:ascii="Helvetica" w:eastAsia="Times New Roman" w:hAnsi="Helvetica" w:cs="Helvetica"/>
                <w:color w:val="4C4C4B"/>
                <w:sz w:val="8"/>
                <w:szCs w:val="19"/>
                <w:lang w:eastAsia="en-GB"/>
              </w:rPr>
            </w:pPr>
          </w:p>
          <w:p w:rsidR="00A33017" w:rsidRPr="002A4696" w:rsidRDefault="00A33017" w:rsidP="00660BA0">
            <w:pPr>
              <w:pStyle w:val="ListParagraph"/>
              <w:numPr>
                <w:ilvl w:val="0"/>
                <w:numId w:val="16"/>
              </w:numPr>
              <w:spacing w:after="0" w:line="276" w:lineRule="auto"/>
              <w:rPr>
                <w:rFonts w:ascii="Helvetica" w:eastAsia="Times New Roman" w:hAnsi="Helvetica" w:cs="Helvetica"/>
                <w:bCs/>
                <w:color w:val="4C4C4B"/>
                <w:sz w:val="19"/>
                <w:szCs w:val="19"/>
                <w:lang w:eastAsia="en-GB"/>
              </w:rPr>
            </w:pPr>
            <w:r w:rsidRPr="002A4696">
              <w:rPr>
                <w:rFonts w:ascii="Helvetica" w:eastAsia="Times New Roman" w:hAnsi="Helvetica" w:cs="Helvetica"/>
                <w:bCs/>
                <w:color w:val="4C4C4B"/>
                <w:sz w:val="19"/>
                <w:szCs w:val="19"/>
                <w:lang w:eastAsia="en-GB"/>
              </w:rPr>
              <w:t xml:space="preserve">Douglas, </w:t>
            </w:r>
          </w:p>
          <w:p w:rsidR="00A33017" w:rsidRPr="002A4696" w:rsidRDefault="00A33017" w:rsidP="00660BA0">
            <w:pPr>
              <w:pStyle w:val="ListParagraph"/>
              <w:numPr>
                <w:ilvl w:val="0"/>
                <w:numId w:val="16"/>
              </w:numPr>
              <w:spacing w:after="0" w:line="276" w:lineRule="auto"/>
              <w:rPr>
                <w:rFonts w:ascii="Helvetica" w:eastAsia="Times New Roman" w:hAnsi="Helvetica" w:cs="Helvetica"/>
                <w:bCs/>
                <w:color w:val="4C4C4B"/>
                <w:sz w:val="19"/>
                <w:szCs w:val="19"/>
                <w:lang w:eastAsia="en-GB"/>
              </w:rPr>
            </w:pPr>
            <w:r w:rsidRPr="002A4696">
              <w:rPr>
                <w:rFonts w:ascii="Helvetica" w:eastAsia="Times New Roman" w:hAnsi="Helvetica" w:cs="Helvetica"/>
                <w:bCs/>
                <w:color w:val="4C4C4B"/>
                <w:sz w:val="19"/>
                <w:szCs w:val="19"/>
                <w:lang w:eastAsia="en-GB"/>
              </w:rPr>
              <w:t>Keddie,</w:t>
            </w:r>
          </w:p>
          <w:p w:rsidR="00BE11B5" w:rsidRPr="002A4696" w:rsidRDefault="00A33017" w:rsidP="00660BA0">
            <w:pPr>
              <w:pStyle w:val="ListParagraph"/>
              <w:numPr>
                <w:ilvl w:val="0"/>
                <w:numId w:val="16"/>
              </w:numPr>
              <w:spacing w:after="0" w:line="276" w:lineRule="auto"/>
              <w:rPr>
                <w:rFonts w:ascii="Helvetica" w:eastAsia="Times New Roman" w:hAnsi="Helvetica" w:cs="Helvetica"/>
                <w:b/>
                <w:color w:val="4C4C4B"/>
                <w:sz w:val="19"/>
                <w:szCs w:val="19"/>
                <w:lang w:eastAsia="en-GB"/>
              </w:rPr>
            </w:pPr>
            <w:r w:rsidRPr="002A4696">
              <w:rPr>
                <w:rFonts w:ascii="Helvetica" w:eastAsia="Times New Roman" w:hAnsi="Helvetica" w:cs="Helvetica"/>
                <w:bCs/>
                <w:color w:val="4C4C4B"/>
                <w:sz w:val="19"/>
                <w:szCs w:val="19"/>
                <w:lang w:eastAsia="en-GB"/>
              </w:rPr>
              <w:t>Ball</w:t>
            </w:r>
          </w:p>
        </w:tc>
        <w:tc>
          <w:tcPr>
            <w:tcW w:w="538" w:type="pct"/>
            <w:tcBorders>
              <w:top w:val="single" w:sz="6" w:space="0" w:color="EBEBEB"/>
              <w:left w:val="single" w:sz="6" w:space="0" w:color="EBEBEB"/>
              <w:bottom w:val="single" w:sz="6" w:space="0" w:color="EBEBEB"/>
              <w:right w:val="single" w:sz="6" w:space="0" w:color="EBEBEB"/>
            </w:tcBorders>
            <w:vAlign w:val="center"/>
          </w:tcPr>
          <w:p w:rsidR="00BE11B5" w:rsidRPr="002A4696" w:rsidRDefault="00BE11B5" w:rsidP="00BE11B5">
            <w:pPr>
              <w:spacing w:after="0" w:line="276" w:lineRule="auto"/>
              <w:rPr>
                <w:rFonts w:ascii="Helvetica" w:eastAsia="Times New Roman" w:hAnsi="Helvetica" w:cs="Helvetica"/>
                <w:b/>
                <w:color w:val="4C4C4B"/>
                <w:sz w:val="19"/>
                <w:szCs w:val="19"/>
                <w:lang w:eastAsia="en-GB"/>
              </w:rPr>
            </w:pPr>
          </w:p>
        </w:tc>
        <w:tc>
          <w:tcPr>
            <w:tcW w:w="395" w:type="pct"/>
            <w:tcBorders>
              <w:top w:val="single" w:sz="6" w:space="0" w:color="EBEBEB"/>
              <w:left w:val="single" w:sz="6" w:space="0" w:color="EBEBEB"/>
              <w:bottom w:val="single" w:sz="6" w:space="0" w:color="EBEBEB"/>
              <w:right w:val="single" w:sz="6" w:space="0" w:color="EBEBEB"/>
            </w:tcBorders>
            <w:vAlign w:val="center"/>
          </w:tcPr>
          <w:p w:rsidR="00BE11B5" w:rsidRPr="002A4696" w:rsidRDefault="00BE11B5" w:rsidP="00BE11B5">
            <w:pPr>
              <w:spacing w:after="0" w:line="276" w:lineRule="auto"/>
              <w:rPr>
                <w:rFonts w:ascii="Helvetica" w:eastAsia="Times New Roman" w:hAnsi="Helvetica" w:cs="Helvetica"/>
                <w:b/>
                <w:color w:val="4C4C4B"/>
                <w:sz w:val="19"/>
                <w:szCs w:val="19"/>
                <w:lang w:eastAsia="en-GB"/>
              </w:rPr>
            </w:pPr>
          </w:p>
        </w:tc>
        <w:tc>
          <w:tcPr>
            <w:tcW w:w="387" w:type="pct"/>
            <w:tcBorders>
              <w:top w:val="single" w:sz="6" w:space="0" w:color="EBEBEB"/>
              <w:left w:val="single" w:sz="6" w:space="0" w:color="EBEBEB"/>
              <w:bottom w:val="single" w:sz="6" w:space="0" w:color="EBEBEB"/>
              <w:right w:val="single" w:sz="6" w:space="0" w:color="EBEBEB"/>
            </w:tcBorders>
            <w:vAlign w:val="center"/>
          </w:tcPr>
          <w:p w:rsidR="00BE11B5" w:rsidRPr="002A4696" w:rsidRDefault="00BE11B5" w:rsidP="00BE11B5">
            <w:pPr>
              <w:spacing w:after="0" w:line="276" w:lineRule="auto"/>
              <w:rPr>
                <w:rFonts w:ascii="Helvetica" w:eastAsia="Times New Roman" w:hAnsi="Helvetica" w:cs="Helvetica"/>
                <w:b/>
                <w:color w:val="4C4C4B"/>
                <w:sz w:val="19"/>
                <w:szCs w:val="19"/>
                <w:lang w:eastAsia="en-GB"/>
              </w:rPr>
            </w:pPr>
          </w:p>
        </w:tc>
      </w:tr>
      <w:tr w:rsidR="00A33017" w:rsidRPr="002A4696" w:rsidTr="000F0BD1">
        <w:tc>
          <w:tcPr>
            <w:tcW w:w="3680" w:type="pct"/>
            <w:tcBorders>
              <w:top w:val="single" w:sz="6" w:space="0" w:color="EBEBEB"/>
              <w:left w:val="single" w:sz="6" w:space="0" w:color="EBEBEB"/>
              <w:bottom w:val="single" w:sz="6" w:space="0" w:color="EBEBEB"/>
              <w:right w:val="single" w:sz="6" w:space="0" w:color="EBEBEB"/>
            </w:tcBorders>
            <w:tcMar>
              <w:top w:w="150" w:type="dxa"/>
              <w:left w:w="150" w:type="dxa"/>
              <w:bottom w:w="150" w:type="dxa"/>
              <w:right w:w="150" w:type="dxa"/>
            </w:tcMar>
            <w:vAlign w:val="center"/>
          </w:tcPr>
          <w:p w:rsidR="00A33017" w:rsidRPr="002A4696" w:rsidRDefault="00A33017" w:rsidP="00B3221C">
            <w:pPr>
              <w:spacing w:after="0" w:line="276" w:lineRule="auto"/>
              <w:rPr>
                <w:rFonts w:ascii="Helvetica" w:eastAsia="Times New Roman" w:hAnsi="Helvetica" w:cs="Helvetica"/>
                <w:b/>
                <w:color w:val="4C4C4B"/>
                <w:sz w:val="19"/>
                <w:szCs w:val="19"/>
                <w:lang w:eastAsia="en-GB"/>
              </w:rPr>
            </w:pPr>
            <w:r w:rsidRPr="002A4696">
              <w:rPr>
                <w:rFonts w:ascii="Helvetica" w:eastAsia="Times New Roman" w:hAnsi="Helvetica" w:cs="Helvetica"/>
                <w:b/>
                <w:color w:val="4C4C4B"/>
                <w:sz w:val="19"/>
                <w:szCs w:val="19"/>
                <w:lang w:eastAsia="en-GB"/>
              </w:rPr>
              <w:t>Education policies in relation to gender and ethnic differences and their impact:</w:t>
            </w:r>
          </w:p>
          <w:p w:rsidR="00A33017" w:rsidRPr="002A4696" w:rsidRDefault="00A33017" w:rsidP="00B3221C">
            <w:pPr>
              <w:pStyle w:val="ListParagraph"/>
              <w:numPr>
                <w:ilvl w:val="0"/>
                <w:numId w:val="17"/>
              </w:numPr>
              <w:spacing w:after="0" w:line="276" w:lineRule="auto"/>
              <w:ind w:left="0"/>
              <w:rPr>
                <w:rFonts w:ascii="Helvetica" w:eastAsia="Times New Roman" w:hAnsi="Helvetica" w:cs="Helvetica"/>
                <w:color w:val="4C4C4B"/>
                <w:sz w:val="19"/>
                <w:szCs w:val="19"/>
                <w:lang w:eastAsia="en-GB"/>
              </w:rPr>
            </w:pPr>
            <w:r w:rsidRPr="002A4696">
              <w:rPr>
                <w:rFonts w:ascii="Helvetica" w:eastAsia="Times New Roman" w:hAnsi="Helvetica" w:cs="Helvetica"/>
                <w:color w:val="4C4C4B"/>
                <w:sz w:val="19"/>
                <w:szCs w:val="19"/>
                <w:lang w:eastAsia="en-GB"/>
              </w:rPr>
              <w:t xml:space="preserve">GIST, </w:t>
            </w:r>
          </w:p>
          <w:p w:rsidR="00A33017" w:rsidRPr="002A4696" w:rsidRDefault="00A33017" w:rsidP="00B3221C">
            <w:pPr>
              <w:pStyle w:val="ListParagraph"/>
              <w:numPr>
                <w:ilvl w:val="0"/>
                <w:numId w:val="17"/>
              </w:numPr>
              <w:spacing w:after="0" w:line="276" w:lineRule="auto"/>
              <w:ind w:left="0"/>
              <w:rPr>
                <w:rFonts w:ascii="Helvetica" w:eastAsia="Times New Roman" w:hAnsi="Helvetica" w:cs="Helvetica"/>
                <w:color w:val="4C4C4B"/>
                <w:sz w:val="19"/>
                <w:szCs w:val="19"/>
                <w:lang w:eastAsia="en-GB"/>
              </w:rPr>
            </w:pPr>
            <w:r w:rsidRPr="002A4696">
              <w:rPr>
                <w:rFonts w:ascii="Helvetica" w:eastAsia="Times New Roman" w:hAnsi="Helvetica" w:cs="Helvetica"/>
                <w:color w:val="4C4C4B"/>
                <w:sz w:val="19"/>
                <w:szCs w:val="19"/>
                <w:lang w:eastAsia="en-GB"/>
              </w:rPr>
              <w:t xml:space="preserve">WISE and </w:t>
            </w:r>
          </w:p>
          <w:p w:rsidR="00A33017" w:rsidRPr="002A4696" w:rsidRDefault="00A33017" w:rsidP="00B3221C">
            <w:pPr>
              <w:pStyle w:val="ListParagraph"/>
              <w:numPr>
                <w:ilvl w:val="0"/>
                <w:numId w:val="17"/>
              </w:numPr>
              <w:spacing w:after="0" w:line="276" w:lineRule="auto"/>
              <w:ind w:left="0"/>
              <w:rPr>
                <w:rFonts w:ascii="Helvetica" w:eastAsia="Times New Roman" w:hAnsi="Helvetica" w:cs="Helvetica"/>
                <w:color w:val="4C4C4B"/>
                <w:sz w:val="19"/>
                <w:szCs w:val="19"/>
                <w:lang w:eastAsia="en-GB"/>
              </w:rPr>
            </w:pPr>
            <w:proofErr w:type="gramStart"/>
            <w:r w:rsidRPr="002A4696">
              <w:rPr>
                <w:rFonts w:ascii="Helvetica" w:eastAsia="Times New Roman" w:hAnsi="Helvetica" w:cs="Helvetica"/>
                <w:color w:val="4C4C4B"/>
                <w:sz w:val="19"/>
                <w:szCs w:val="19"/>
                <w:lang w:eastAsia="en-GB"/>
              </w:rPr>
              <w:t>multicultural</w:t>
            </w:r>
            <w:proofErr w:type="gramEnd"/>
            <w:r w:rsidRPr="002A4696">
              <w:rPr>
                <w:rFonts w:ascii="Helvetica" w:eastAsia="Times New Roman" w:hAnsi="Helvetica" w:cs="Helvetica"/>
                <w:color w:val="4C4C4B"/>
                <w:sz w:val="19"/>
                <w:szCs w:val="19"/>
                <w:lang w:eastAsia="en-GB"/>
              </w:rPr>
              <w:t xml:space="preserve"> education.</w:t>
            </w:r>
          </w:p>
          <w:p w:rsidR="00A33017" w:rsidRPr="00B3221C" w:rsidRDefault="00A33017" w:rsidP="00B3221C">
            <w:pPr>
              <w:spacing w:after="0" w:line="276" w:lineRule="auto"/>
              <w:rPr>
                <w:rFonts w:ascii="Helvetica" w:eastAsia="Times New Roman" w:hAnsi="Helvetica" w:cs="Helvetica"/>
                <w:color w:val="4C4C4B"/>
                <w:sz w:val="9"/>
                <w:szCs w:val="19"/>
                <w:lang w:eastAsia="en-GB"/>
              </w:rPr>
            </w:pPr>
          </w:p>
          <w:p w:rsidR="00A33017" w:rsidRPr="002A4696" w:rsidRDefault="00A33017" w:rsidP="00B3221C">
            <w:pPr>
              <w:pStyle w:val="ListParagraph"/>
              <w:numPr>
                <w:ilvl w:val="0"/>
                <w:numId w:val="17"/>
              </w:numPr>
              <w:spacing w:after="0" w:line="276" w:lineRule="auto"/>
              <w:ind w:left="0"/>
              <w:rPr>
                <w:rFonts w:ascii="Helvetica" w:eastAsia="Times New Roman" w:hAnsi="Helvetica" w:cs="Helvetica"/>
                <w:bCs/>
                <w:color w:val="4C4C4B"/>
                <w:sz w:val="19"/>
                <w:szCs w:val="19"/>
                <w:lang w:eastAsia="en-GB"/>
              </w:rPr>
            </w:pPr>
            <w:r w:rsidRPr="002A4696">
              <w:rPr>
                <w:rFonts w:ascii="Helvetica" w:eastAsia="Times New Roman" w:hAnsi="Helvetica" w:cs="Helvetica"/>
                <w:bCs/>
                <w:color w:val="4C4C4B"/>
                <w:sz w:val="19"/>
                <w:szCs w:val="19"/>
                <w:lang w:eastAsia="en-GB"/>
              </w:rPr>
              <w:t xml:space="preserve">Francis, </w:t>
            </w:r>
          </w:p>
          <w:p w:rsidR="00A33017" w:rsidRPr="002A4696" w:rsidRDefault="00A33017" w:rsidP="00B3221C">
            <w:pPr>
              <w:pStyle w:val="ListParagraph"/>
              <w:numPr>
                <w:ilvl w:val="0"/>
                <w:numId w:val="17"/>
              </w:numPr>
              <w:spacing w:after="0" w:line="276" w:lineRule="auto"/>
              <w:ind w:left="0"/>
              <w:rPr>
                <w:rFonts w:ascii="Helvetica" w:eastAsia="Times New Roman" w:hAnsi="Helvetica" w:cs="Helvetica"/>
                <w:bCs/>
                <w:color w:val="4C4C4B"/>
                <w:sz w:val="19"/>
                <w:szCs w:val="19"/>
                <w:lang w:eastAsia="en-GB"/>
              </w:rPr>
            </w:pPr>
            <w:r w:rsidRPr="002A4696">
              <w:rPr>
                <w:rFonts w:ascii="Helvetica" w:eastAsia="Times New Roman" w:hAnsi="Helvetica" w:cs="Helvetica"/>
                <w:bCs/>
                <w:color w:val="4C4C4B"/>
                <w:sz w:val="19"/>
                <w:szCs w:val="19"/>
                <w:lang w:eastAsia="en-GB"/>
              </w:rPr>
              <w:t xml:space="preserve">Sewell, </w:t>
            </w:r>
          </w:p>
          <w:p w:rsidR="00A33017" w:rsidRPr="002A4696" w:rsidRDefault="00A33017" w:rsidP="00B3221C">
            <w:pPr>
              <w:pStyle w:val="ListParagraph"/>
              <w:numPr>
                <w:ilvl w:val="0"/>
                <w:numId w:val="17"/>
              </w:numPr>
              <w:spacing w:after="0" w:line="276" w:lineRule="auto"/>
              <w:ind w:left="0"/>
              <w:rPr>
                <w:rFonts w:ascii="Helvetica" w:eastAsia="Times New Roman" w:hAnsi="Helvetica" w:cs="Helvetica"/>
                <w:b/>
                <w:color w:val="4C4C4B"/>
                <w:sz w:val="19"/>
                <w:szCs w:val="19"/>
                <w:lang w:eastAsia="en-GB"/>
              </w:rPr>
            </w:pPr>
            <w:proofErr w:type="spellStart"/>
            <w:r w:rsidRPr="002A4696">
              <w:rPr>
                <w:rFonts w:ascii="Helvetica" w:eastAsia="Times New Roman" w:hAnsi="Helvetica" w:cs="Helvetica"/>
                <w:bCs/>
                <w:color w:val="4C4C4B"/>
                <w:sz w:val="19"/>
                <w:szCs w:val="19"/>
                <w:lang w:eastAsia="en-GB"/>
              </w:rPr>
              <w:t>Mirza</w:t>
            </w:r>
            <w:proofErr w:type="spellEnd"/>
          </w:p>
        </w:tc>
        <w:tc>
          <w:tcPr>
            <w:tcW w:w="538" w:type="pct"/>
            <w:tcBorders>
              <w:top w:val="single" w:sz="6" w:space="0" w:color="EBEBEB"/>
              <w:left w:val="single" w:sz="6" w:space="0" w:color="EBEBEB"/>
              <w:bottom w:val="single" w:sz="6" w:space="0" w:color="EBEBEB"/>
              <w:right w:val="single" w:sz="6" w:space="0" w:color="EBEBEB"/>
            </w:tcBorders>
            <w:vAlign w:val="center"/>
          </w:tcPr>
          <w:p w:rsidR="00A33017" w:rsidRPr="002A4696" w:rsidRDefault="00A33017" w:rsidP="00BE11B5">
            <w:pPr>
              <w:spacing w:after="0" w:line="276" w:lineRule="auto"/>
              <w:rPr>
                <w:rFonts w:ascii="Helvetica" w:eastAsia="Times New Roman" w:hAnsi="Helvetica" w:cs="Helvetica"/>
                <w:b/>
                <w:color w:val="4C4C4B"/>
                <w:sz w:val="19"/>
                <w:szCs w:val="19"/>
                <w:lang w:eastAsia="en-GB"/>
              </w:rPr>
            </w:pPr>
          </w:p>
        </w:tc>
        <w:tc>
          <w:tcPr>
            <w:tcW w:w="395" w:type="pct"/>
            <w:tcBorders>
              <w:top w:val="single" w:sz="6" w:space="0" w:color="EBEBEB"/>
              <w:left w:val="single" w:sz="6" w:space="0" w:color="EBEBEB"/>
              <w:bottom w:val="single" w:sz="6" w:space="0" w:color="EBEBEB"/>
              <w:right w:val="single" w:sz="6" w:space="0" w:color="EBEBEB"/>
            </w:tcBorders>
            <w:vAlign w:val="center"/>
          </w:tcPr>
          <w:p w:rsidR="00A33017" w:rsidRPr="002A4696" w:rsidRDefault="00A33017" w:rsidP="00BE11B5">
            <w:pPr>
              <w:spacing w:after="0" w:line="276" w:lineRule="auto"/>
              <w:rPr>
                <w:rFonts w:ascii="Helvetica" w:eastAsia="Times New Roman" w:hAnsi="Helvetica" w:cs="Helvetica"/>
                <w:b/>
                <w:color w:val="4C4C4B"/>
                <w:sz w:val="19"/>
                <w:szCs w:val="19"/>
                <w:lang w:eastAsia="en-GB"/>
              </w:rPr>
            </w:pPr>
          </w:p>
        </w:tc>
        <w:tc>
          <w:tcPr>
            <w:tcW w:w="387" w:type="pct"/>
            <w:tcBorders>
              <w:top w:val="single" w:sz="6" w:space="0" w:color="EBEBEB"/>
              <w:left w:val="single" w:sz="6" w:space="0" w:color="EBEBEB"/>
              <w:bottom w:val="single" w:sz="6" w:space="0" w:color="EBEBEB"/>
              <w:right w:val="single" w:sz="6" w:space="0" w:color="EBEBEB"/>
            </w:tcBorders>
            <w:vAlign w:val="center"/>
          </w:tcPr>
          <w:p w:rsidR="00A33017" w:rsidRPr="002A4696" w:rsidRDefault="00A33017" w:rsidP="00BE11B5">
            <w:pPr>
              <w:spacing w:after="0" w:line="276" w:lineRule="auto"/>
              <w:rPr>
                <w:rFonts w:ascii="Helvetica" w:eastAsia="Times New Roman" w:hAnsi="Helvetica" w:cs="Helvetica"/>
                <w:b/>
                <w:color w:val="4C4C4B"/>
                <w:sz w:val="19"/>
                <w:szCs w:val="19"/>
                <w:lang w:eastAsia="en-GB"/>
              </w:rPr>
            </w:pPr>
          </w:p>
        </w:tc>
      </w:tr>
      <w:tr w:rsidR="00A33017" w:rsidRPr="002A4696" w:rsidTr="000F0BD1">
        <w:tc>
          <w:tcPr>
            <w:tcW w:w="3680" w:type="pct"/>
            <w:tcBorders>
              <w:top w:val="single" w:sz="6" w:space="0" w:color="EBEBEB"/>
              <w:left w:val="single" w:sz="6" w:space="0" w:color="EBEBEB"/>
              <w:bottom w:val="single" w:sz="6" w:space="0" w:color="EBEBEB"/>
              <w:right w:val="single" w:sz="6" w:space="0" w:color="EBEBEB"/>
            </w:tcBorders>
            <w:tcMar>
              <w:top w:w="150" w:type="dxa"/>
              <w:left w:w="150" w:type="dxa"/>
              <w:bottom w:w="150" w:type="dxa"/>
              <w:right w:w="150" w:type="dxa"/>
            </w:tcMar>
            <w:vAlign w:val="center"/>
          </w:tcPr>
          <w:p w:rsidR="00A33017" w:rsidRPr="002A4696" w:rsidRDefault="00A33017" w:rsidP="003C59B1">
            <w:pPr>
              <w:spacing w:after="0" w:line="276" w:lineRule="auto"/>
              <w:rPr>
                <w:rFonts w:ascii="Helvetica" w:eastAsia="Times New Roman" w:hAnsi="Helvetica" w:cs="Helvetica"/>
                <w:b/>
                <w:color w:val="4C4C4B"/>
                <w:sz w:val="19"/>
                <w:szCs w:val="19"/>
                <w:lang w:eastAsia="en-GB"/>
              </w:rPr>
            </w:pPr>
            <w:r w:rsidRPr="002A4696">
              <w:rPr>
                <w:rFonts w:ascii="Helvetica" w:eastAsia="Times New Roman" w:hAnsi="Helvetica" w:cs="Helvetica"/>
                <w:b/>
                <w:color w:val="4C4C4B"/>
                <w:sz w:val="19"/>
                <w:szCs w:val="19"/>
                <w:lang w:eastAsia="en-GB"/>
              </w:rPr>
              <w:t>Different sociological explanations of the impact of educational policies:</w:t>
            </w:r>
          </w:p>
          <w:p w:rsidR="00A33017" w:rsidRPr="002A4696" w:rsidRDefault="00A33017" w:rsidP="00660BA0">
            <w:pPr>
              <w:pStyle w:val="ListParagraph"/>
              <w:numPr>
                <w:ilvl w:val="0"/>
                <w:numId w:val="19"/>
              </w:numPr>
              <w:spacing w:after="0" w:line="276" w:lineRule="auto"/>
              <w:rPr>
                <w:rFonts w:ascii="Helvetica" w:eastAsia="Times New Roman" w:hAnsi="Helvetica" w:cs="Helvetica"/>
                <w:color w:val="4C4C4B"/>
                <w:sz w:val="19"/>
                <w:szCs w:val="19"/>
                <w:lang w:eastAsia="en-GB"/>
              </w:rPr>
            </w:pPr>
            <w:proofErr w:type="spellStart"/>
            <w:proofErr w:type="gramStart"/>
            <w:r w:rsidRPr="002A4696">
              <w:rPr>
                <w:rFonts w:ascii="Helvetica" w:eastAsia="Times New Roman" w:hAnsi="Helvetica" w:cs="Helvetica"/>
                <w:color w:val="4C4C4B"/>
                <w:sz w:val="19"/>
                <w:szCs w:val="19"/>
                <w:lang w:eastAsia="en-GB"/>
              </w:rPr>
              <w:t>parentocracy</w:t>
            </w:r>
            <w:proofErr w:type="spellEnd"/>
            <w:proofErr w:type="gramEnd"/>
            <w:r w:rsidRPr="002A4696">
              <w:rPr>
                <w:rFonts w:ascii="Helvetica" w:eastAsia="Times New Roman" w:hAnsi="Helvetica" w:cs="Helvetica"/>
                <w:color w:val="4C4C4B"/>
                <w:sz w:val="19"/>
                <w:szCs w:val="19"/>
                <w:lang w:eastAsia="en-GB"/>
              </w:rPr>
              <w:t xml:space="preserve"> and differences in economic and cultural capital.</w:t>
            </w:r>
          </w:p>
          <w:p w:rsidR="00A33017" w:rsidRPr="00B3221C" w:rsidRDefault="00A33017" w:rsidP="003C59B1">
            <w:pPr>
              <w:pStyle w:val="ListParagraph"/>
              <w:spacing w:after="0" w:line="276" w:lineRule="auto"/>
              <w:rPr>
                <w:rFonts w:ascii="Helvetica" w:eastAsia="Times New Roman" w:hAnsi="Helvetica" w:cs="Helvetica"/>
                <w:color w:val="4C4C4B"/>
                <w:sz w:val="9"/>
                <w:szCs w:val="19"/>
                <w:lang w:eastAsia="en-GB"/>
              </w:rPr>
            </w:pPr>
            <w:bookmarkStart w:id="0" w:name="_GoBack"/>
            <w:bookmarkEnd w:id="0"/>
          </w:p>
          <w:p w:rsidR="00A33017" w:rsidRPr="002A4696" w:rsidRDefault="00A33017" w:rsidP="00660BA0">
            <w:pPr>
              <w:pStyle w:val="ListParagraph"/>
              <w:numPr>
                <w:ilvl w:val="0"/>
                <w:numId w:val="18"/>
              </w:numPr>
              <w:spacing w:after="0" w:line="276" w:lineRule="auto"/>
              <w:rPr>
                <w:rFonts w:ascii="Helvetica" w:eastAsia="Times New Roman" w:hAnsi="Helvetica" w:cs="Helvetica"/>
                <w:bCs/>
                <w:color w:val="4C4C4B"/>
                <w:sz w:val="19"/>
                <w:szCs w:val="19"/>
                <w:lang w:eastAsia="en-GB"/>
              </w:rPr>
            </w:pPr>
            <w:proofErr w:type="spellStart"/>
            <w:r w:rsidRPr="002A4696">
              <w:rPr>
                <w:rFonts w:ascii="Helvetica" w:eastAsia="Times New Roman" w:hAnsi="Helvetica" w:cs="Helvetica"/>
                <w:bCs/>
                <w:color w:val="4C4C4B"/>
                <w:sz w:val="19"/>
                <w:szCs w:val="19"/>
                <w:lang w:eastAsia="en-GB"/>
              </w:rPr>
              <w:t>Gewirtz</w:t>
            </w:r>
            <w:proofErr w:type="spellEnd"/>
            <w:r w:rsidRPr="002A4696">
              <w:rPr>
                <w:rFonts w:ascii="Helvetica" w:eastAsia="Times New Roman" w:hAnsi="Helvetica" w:cs="Helvetica"/>
                <w:bCs/>
                <w:color w:val="4C4C4B"/>
                <w:sz w:val="19"/>
                <w:szCs w:val="19"/>
                <w:lang w:eastAsia="en-GB"/>
              </w:rPr>
              <w:t xml:space="preserve">, </w:t>
            </w:r>
          </w:p>
          <w:p w:rsidR="00A33017" w:rsidRPr="002A4696" w:rsidRDefault="00A33017" w:rsidP="00660BA0">
            <w:pPr>
              <w:pStyle w:val="ListParagraph"/>
              <w:numPr>
                <w:ilvl w:val="0"/>
                <w:numId w:val="18"/>
              </w:numPr>
              <w:spacing w:after="0" w:line="276" w:lineRule="auto"/>
              <w:rPr>
                <w:rFonts w:ascii="Helvetica" w:eastAsia="Times New Roman" w:hAnsi="Helvetica" w:cs="Helvetica"/>
                <w:bCs/>
                <w:color w:val="4C4C4B"/>
                <w:sz w:val="19"/>
                <w:szCs w:val="19"/>
                <w:lang w:eastAsia="en-GB"/>
              </w:rPr>
            </w:pPr>
            <w:proofErr w:type="spellStart"/>
            <w:r w:rsidRPr="002A4696">
              <w:rPr>
                <w:rFonts w:ascii="Helvetica" w:eastAsia="Times New Roman" w:hAnsi="Helvetica" w:cs="Helvetica"/>
                <w:bCs/>
                <w:color w:val="4C4C4B"/>
                <w:sz w:val="19"/>
                <w:szCs w:val="19"/>
                <w:lang w:eastAsia="en-GB"/>
              </w:rPr>
              <w:t>Gillborn</w:t>
            </w:r>
            <w:proofErr w:type="spellEnd"/>
            <w:r w:rsidRPr="002A4696">
              <w:rPr>
                <w:rFonts w:ascii="Helvetica" w:eastAsia="Times New Roman" w:hAnsi="Helvetica" w:cs="Helvetica"/>
                <w:bCs/>
                <w:color w:val="4C4C4B"/>
                <w:sz w:val="19"/>
                <w:szCs w:val="19"/>
                <w:lang w:eastAsia="en-GB"/>
              </w:rPr>
              <w:t xml:space="preserve"> &amp; </w:t>
            </w:r>
            <w:proofErr w:type="spellStart"/>
            <w:r w:rsidRPr="002A4696">
              <w:rPr>
                <w:rFonts w:ascii="Helvetica" w:eastAsia="Times New Roman" w:hAnsi="Helvetica" w:cs="Helvetica"/>
                <w:bCs/>
                <w:color w:val="4C4C4B"/>
                <w:sz w:val="19"/>
                <w:szCs w:val="19"/>
                <w:lang w:eastAsia="en-GB"/>
              </w:rPr>
              <w:t>Youdell</w:t>
            </w:r>
            <w:proofErr w:type="spellEnd"/>
            <w:r w:rsidRPr="002A4696">
              <w:rPr>
                <w:rFonts w:ascii="Helvetica" w:eastAsia="Times New Roman" w:hAnsi="Helvetica" w:cs="Helvetica"/>
                <w:bCs/>
                <w:color w:val="4C4C4B"/>
                <w:sz w:val="19"/>
                <w:szCs w:val="19"/>
                <w:lang w:eastAsia="en-GB"/>
              </w:rPr>
              <w:t xml:space="preserve">, </w:t>
            </w:r>
          </w:p>
          <w:p w:rsidR="00A33017" w:rsidRPr="002A4696" w:rsidRDefault="00A33017" w:rsidP="00660BA0">
            <w:pPr>
              <w:pStyle w:val="ListParagraph"/>
              <w:numPr>
                <w:ilvl w:val="0"/>
                <w:numId w:val="18"/>
              </w:numPr>
              <w:spacing w:after="0" w:line="276" w:lineRule="auto"/>
              <w:rPr>
                <w:rFonts w:ascii="Helvetica" w:eastAsia="Times New Roman" w:hAnsi="Helvetica" w:cs="Helvetica"/>
                <w:b/>
                <w:color w:val="4C4C4B"/>
                <w:sz w:val="19"/>
                <w:szCs w:val="19"/>
                <w:lang w:eastAsia="en-GB"/>
              </w:rPr>
            </w:pPr>
            <w:r w:rsidRPr="002A4696">
              <w:rPr>
                <w:rFonts w:ascii="Helvetica" w:eastAsia="Times New Roman" w:hAnsi="Helvetica" w:cs="Helvetica"/>
                <w:bCs/>
                <w:color w:val="4C4C4B"/>
                <w:sz w:val="19"/>
                <w:szCs w:val="19"/>
                <w:lang w:eastAsia="en-GB"/>
              </w:rPr>
              <w:t>Bartlett</w:t>
            </w:r>
          </w:p>
        </w:tc>
        <w:tc>
          <w:tcPr>
            <w:tcW w:w="538" w:type="pct"/>
            <w:tcBorders>
              <w:top w:val="single" w:sz="6" w:space="0" w:color="EBEBEB"/>
              <w:left w:val="single" w:sz="6" w:space="0" w:color="EBEBEB"/>
              <w:bottom w:val="single" w:sz="6" w:space="0" w:color="EBEBEB"/>
              <w:right w:val="single" w:sz="6" w:space="0" w:color="EBEBEB"/>
            </w:tcBorders>
            <w:vAlign w:val="center"/>
          </w:tcPr>
          <w:p w:rsidR="00A33017" w:rsidRPr="002A4696" w:rsidRDefault="00A33017" w:rsidP="00BE11B5">
            <w:pPr>
              <w:spacing w:after="0" w:line="276" w:lineRule="auto"/>
              <w:rPr>
                <w:rFonts w:ascii="Helvetica" w:eastAsia="Times New Roman" w:hAnsi="Helvetica" w:cs="Helvetica"/>
                <w:b/>
                <w:color w:val="4C4C4B"/>
                <w:sz w:val="19"/>
                <w:szCs w:val="19"/>
                <w:lang w:eastAsia="en-GB"/>
              </w:rPr>
            </w:pPr>
          </w:p>
        </w:tc>
        <w:tc>
          <w:tcPr>
            <w:tcW w:w="395" w:type="pct"/>
            <w:tcBorders>
              <w:top w:val="single" w:sz="6" w:space="0" w:color="EBEBEB"/>
              <w:left w:val="single" w:sz="6" w:space="0" w:color="EBEBEB"/>
              <w:bottom w:val="single" w:sz="6" w:space="0" w:color="EBEBEB"/>
              <w:right w:val="single" w:sz="6" w:space="0" w:color="EBEBEB"/>
            </w:tcBorders>
            <w:vAlign w:val="center"/>
          </w:tcPr>
          <w:p w:rsidR="00A33017" w:rsidRPr="002A4696" w:rsidRDefault="00A33017" w:rsidP="00BE11B5">
            <w:pPr>
              <w:spacing w:after="0" w:line="276" w:lineRule="auto"/>
              <w:rPr>
                <w:rFonts w:ascii="Helvetica" w:eastAsia="Times New Roman" w:hAnsi="Helvetica" w:cs="Helvetica"/>
                <w:b/>
                <w:color w:val="4C4C4B"/>
                <w:sz w:val="19"/>
                <w:szCs w:val="19"/>
                <w:lang w:eastAsia="en-GB"/>
              </w:rPr>
            </w:pPr>
          </w:p>
        </w:tc>
        <w:tc>
          <w:tcPr>
            <w:tcW w:w="387" w:type="pct"/>
            <w:tcBorders>
              <w:top w:val="single" w:sz="6" w:space="0" w:color="EBEBEB"/>
              <w:left w:val="single" w:sz="6" w:space="0" w:color="EBEBEB"/>
              <w:bottom w:val="single" w:sz="6" w:space="0" w:color="EBEBEB"/>
              <w:right w:val="single" w:sz="6" w:space="0" w:color="EBEBEB"/>
            </w:tcBorders>
            <w:vAlign w:val="center"/>
          </w:tcPr>
          <w:p w:rsidR="00A33017" w:rsidRPr="002A4696" w:rsidRDefault="00A33017" w:rsidP="00BE11B5">
            <w:pPr>
              <w:spacing w:after="0" w:line="276" w:lineRule="auto"/>
              <w:rPr>
                <w:rFonts w:ascii="Helvetica" w:eastAsia="Times New Roman" w:hAnsi="Helvetica" w:cs="Helvetica"/>
                <w:b/>
                <w:color w:val="4C4C4B"/>
                <w:sz w:val="19"/>
                <w:szCs w:val="19"/>
                <w:lang w:eastAsia="en-GB"/>
              </w:rPr>
            </w:pPr>
          </w:p>
        </w:tc>
      </w:tr>
    </w:tbl>
    <w:p w:rsidR="0057557A" w:rsidRPr="00B3221C" w:rsidRDefault="0057557A">
      <w:pPr>
        <w:rPr>
          <w:rFonts w:ascii="Arial Rounded MT Bold" w:eastAsia="Times New Roman" w:hAnsi="Arial Rounded MT Bold" w:cs="Aharoni"/>
          <w:color w:val="000000" w:themeColor="text1"/>
          <w:sz w:val="28"/>
          <w:szCs w:val="31"/>
          <w:u w:val="single"/>
          <w:lang w:val="en" w:eastAsia="en-GB"/>
        </w:rPr>
      </w:pPr>
    </w:p>
    <w:p w:rsidR="0057557A" w:rsidRPr="003C59B1" w:rsidRDefault="0057557A">
      <w:pPr>
        <w:rPr>
          <w:rFonts w:ascii="Arial Rounded MT Bold" w:eastAsia="Times New Roman" w:hAnsi="Arial Rounded MT Bold" w:cs="Aharoni"/>
          <w:color w:val="000000" w:themeColor="text1"/>
          <w:sz w:val="31"/>
          <w:szCs w:val="31"/>
          <w:u w:val="single"/>
          <w:lang w:val="en" w:eastAsia="en-GB"/>
        </w:rPr>
      </w:pPr>
      <w:r w:rsidRPr="003C59B1">
        <w:rPr>
          <w:rFonts w:ascii="Arial Rounded MT Bold" w:eastAsia="Times New Roman" w:hAnsi="Arial Rounded MT Bold" w:cs="Aharoni"/>
          <w:color w:val="000000" w:themeColor="text1"/>
          <w:sz w:val="31"/>
          <w:szCs w:val="31"/>
          <w:u w:val="single"/>
          <w:lang w:val="en" w:eastAsia="en-GB"/>
        </w:rPr>
        <w:t>Methods in context</w:t>
      </w:r>
    </w:p>
    <w:tbl>
      <w:tblPr>
        <w:tblW w:w="5063" w:type="pct"/>
        <w:tblCellMar>
          <w:top w:w="15" w:type="dxa"/>
          <w:left w:w="15" w:type="dxa"/>
          <w:bottom w:w="15" w:type="dxa"/>
          <w:right w:w="15" w:type="dxa"/>
        </w:tblCellMar>
        <w:tblLook w:val="04A0" w:firstRow="1" w:lastRow="0" w:firstColumn="1" w:lastColumn="0" w:noHBand="0" w:noVBand="1"/>
      </w:tblPr>
      <w:tblGrid>
        <w:gridCol w:w="7924"/>
        <w:gridCol w:w="1158"/>
        <w:gridCol w:w="850"/>
        <w:gridCol w:w="833"/>
      </w:tblGrid>
      <w:tr w:rsidR="0057557A" w:rsidRPr="006A4C6E" w:rsidTr="000F0BD1">
        <w:trPr>
          <w:tblHeader/>
        </w:trPr>
        <w:tc>
          <w:tcPr>
            <w:tcW w:w="3680" w:type="pct"/>
            <w:tcBorders>
              <w:top w:val="single" w:sz="6" w:space="0" w:color="EBEBEB"/>
              <w:left w:val="single" w:sz="6" w:space="0" w:color="EBEBEB"/>
              <w:bottom w:val="single" w:sz="6" w:space="0" w:color="EBEBEB"/>
              <w:right w:val="single" w:sz="6" w:space="0" w:color="EBEBEB"/>
            </w:tcBorders>
            <w:shd w:val="clear" w:color="auto" w:fill="D9D9D9" w:themeFill="background1" w:themeFillShade="D9"/>
            <w:tcMar>
              <w:top w:w="150" w:type="dxa"/>
              <w:left w:w="150" w:type="dxa"/>
              <w:bottom w:w="150" w:type="dxa"/>
              <w:right w:w="150" w:type="dxa"/>
            </w:tcMar>
            <w:vAlign w:val="center"/>
          </w:tcPr>
          <w:p w:rsidR="0057557A" w:rsidRPr="0057557A" w:rsidRDefault="0057557A" w:rsidP="0057557A">
            <w:pPr>
              <w:spacing w:after="0" w:line="276" w:lineRule="auto"/>
              <w:rPr>
                <w:rFonts w:ascii="Helvetica" w:eastAsia="Times New Roman" w:hAnsi="Helvetica" w:cs="Helvetica"/>
                <w:b/>
                <w:color w:val="4C4C4B"/>
                <w:sz w:val="19"/>
                <w:szCs w:val="19"/>
                <w:lang w:eastAsia="en-GB"/>
              </w:rPr>
            </w:pPr>
            <w:r w:rsidRPr="0057557A">
              <w:rPr>
                <w:rFonts w:ascii="Helvetica" w:eastAsia="Times New Roman" w:hAnsi="Helvetica" w:cs="Helvetica"/>
                <w:b/>
                <w:color w:val="4C4C4B"/>
                <w:sz w:val="19"/>
                <w:szCs w:val="19"/>
                <w:lang w:eastAsia="en-GB"/>
              </w:rPr>
              <w:t>Specification and content</w:t>
            </w:r>
          </w:p>
        </w:tc>
        <w:tc>
          <w:tcPr>
            <w:tcW w:w="538" w:type="pct"/>
            <w:tcBorders>
              <w:top w:val="single" w:sz="6" w:space="0" w:color="EBEBEB"/>
              <w:left w:val="single" w:sz="6" w:space="0" w:color="EBEBEB"/>
              <w:bottom w:val="single" w:sz="6" w:space="0" w:color="EBEBEB"/>
              <w:right w:val="single" w:sz="6" w:space="0" w:color="EBEBEB"/>
            </w:tcBorders>
            <w:shd w:val="clear" w:color="auto" w:fill="D9D9D9" w:themeFill="background1" w:themeFillShade="D9"/>
            <w:vAlign w:val="center"/>
          </w:tcPr>
          <w:p w:rsidR="0057557A" w:rsidRPr="0057557A" w:rsidRDefault="0057557A" w:rsidP="0057557A">
            <w:pPr>
              <w:spacing w:after="0" w:line="276" w:lineRule="auto"/>
              <w:rPr>
                <w:rFonts w:ascii="Helvetica" w:eastAsia="Times New Roman" w:hAnsi="Helvetica" w:cs="Helvetica"/>
                <w:b/>
                <w:color w:val="4C4C4B"/>
                <w:sz w:val="19"/>
                <w:szCs w:val="19"/>
                <w:lang w:eastAsia="en-GB"/>
              </w:rPr>
            </w:pPr>
            <w:r w:rsidRPr="0057557A">
              <w:rPr>
                <w:rFonts w:ascii="Helvetica" w:eastAsia="Times New Roman" w:hAnsi="Helvetica" w:cs="Helvetica"/>
                <w:b/>
                <w:color w:val="4C4C4B"/>
                <w:sz w:val="19"/>
                <w:szCs w:val="19"/>
                <w:lang w:eastAsia="en-GB"/>
              </w:rPr>
              <w:t xml:space="preserve">Covered </w:t>
            </w:r>
            <w:r w:rsidRPr="0057557A">
              <w:rPr>
                <w:rFonts w:ascii="Helvetica" w:eastAsia="Times New Roman" w:hAnsi="Helvetica" w:cs="Helvetica"/>
                <w:b/>
                <w:color w:val="4C4C4B"/>
                <w:sz w:val="19"/>
                <w:szCs w:val="19"/>
                <w:lang w:eastAsia="en-GB"/>
              </w:rPr>
              <w:sym w:font="Wingdings" w:char="F0FC"/>
            </w:r>
          </w:p>
        </w:tc>
        <w:tc>
          <w:tcPr>
            <w:tcW w:w="395" w:type="pct"/>
            <w:tcBorders>
              <w:top w:val="single" w:sz="6" w:space="0" w:color="EBEBEB"/>
              <w:left w:val="single" w:sz="6" w:space="0" w:color="EBEBEB"/>
              <w:bottom w:val="single" w:sz="6" w:space="0" w:color="EBEBEB"/>
              <w:right w:val="single" w:sz="6" w:space="0" w:color="EBEBEB"/>
            </w:tcBorders>
            <w:shd w:val="clear" w:color="auto" w:fill="D9D9D9" w:themeFill="background1" w:themeFillShade="D9"/>
            <w:vAlign w:val="center"/>
          </w:tcPr>
          <w:p w:rsidR="0057557A" w:rsidRPr="0057557A" w:rsidRDefault="0057557A" w:rsidP="0057557A">
            <w:pPr>
              <w:spacing w:after="0" w:line="276" w:lineRule="auto"/>
              <w:rPr>
                <w:rFonts w:ascii="Helvetica" w:eastAsia="Times New Roman" w:hAnsi="Helvetica" w:cs="Helvetica"/>
                <w:b/>
                <w:color w:val="4C4C4B"/>
                <w:sz w:val="19"/>
                <w:szCs w:val="19"/>
                <w:lang w:eastAsia="en-GB"/>
              </w:rPr>
            </w:pPr>
            <w:r w:rsidRPr="0057557A">
              <w:rPr>
                <w:rFonts w:ascii="Helvetica" w:eastAsia="Times New Roman" w:hAnsi="Helvetica" w:cs="Helvetica"/>
                <w:b/>
                <w:color w:val="4C4C4B"/>
                <w:sz w:val="19"/>
                <w:szCs w:val="19"/>
                <w:lang w:eastAsia="en-GB"/>
              </w:rPr>
              <w:t>RAG</w:t>
            </w:r>
          </w:p>
        </w:tc>
        <w:tc>
          <w:tcPr>
            <w:tcW w:w="387" w:type="pct"/>
            <w:tcBorders>
              <w:top w:val="single" w:sz="6" w:space="0" w:color="EBEBEB"/>
              <w:left w:val="single" w:sz="6" w:space="0" w:color="EBEBEB"/>
              <w:bottom w:val="single" w:sz="6" w:space="0" w:color="EBEBEB"/>
              <w:right w:val="single" w:sz="6" w:space="0" w:color="EBEBEB"/>
            </w:tcBorders>
            <w:shd w:val="clear" w:color="auto" w:fill="D9D9D9" w:themeFill="background1" w:themeFillShade="D9"/>
            <w:vAlign w:val="center"/>
          </w:tcPr>
          <w:p w:rsidR="0057557A" w:rsidRPr="0057557A" w:rsidRDefault="0057557A" w:rsidP="0057557A">
            <w:pPr>
              <w:spacing w:after="0" w:line="276" w:lineRule="auto"/>
              <w:rPr>
                <w:rFonts w:ascii="Helvetica" w:eastAsia="Times New Roman" w:hAnsi="Helvetica" w:cs="Helvetica"/>
                <w:b/>
                <w:color w:val="4C4C4B"/>
                <w:sz w:val="19"/>
                <w:szCs w:val="19"/>
                <w:lang w:eastAsia="en-GB"/>
              </w:rPr>
            </w:pPr>
            <w:r w:rsidRPr="0057557A">
              <w:rPr>
                <w:rFonts w:ascii="Helvetica" w:eastAsia="Times New Roman" w:hAnsi="Helvetica" w:cs="Helvetica"/>
                <w:b/>
                <w:color w:val="4C4C4B"/>
                <w:sz w:val="19"/>
                <w:szCs w:val="19"/>
                <w:lang w:eastAsia="en-GB"/>
              </w:rPr>
              <w:t>RAG</w:t>
            </w:r>
          </w:p>
        </w:tc>
      </w:tr>
      <w:tr w:rsidR="0057557A" w:rsidRPr="008B7E02" w:rsidTr="002A4696">
        <w:tc>
          <w:tcPr>
            <w:tcW w:w="5000" w:type="pct"/>
            <w:gridSpan w:val="4"/>
            <w:tcBorders>
              <w:top w:val="single" w:sz="6" w:space="0" w:color="EBEBEB"/>
              <w:left w:val="single" w:sz="6" w:space="0" w:color="EBEBEB"/>
              <w:bottom w:val="single" w:sz="6" w:space="0" w:color="EBEBEB"/>
              <w:right w:val="single" w:sz="6" w:space="0" w:color="EBEBEB"/>
            </w:tcBorders>
            <w:shd w:val="clear" w:color="auto" w:fill="BFBFBF" w:themeFill="background1" w:themeFillShade="BF"/>
            <w:tcMar>
              <w:top w:w="150" w:type="dxa"/>
              <w:left w:w="150" w:type="dxa"/>
              <w:bottom w:w="150" w:type="dxa"/>
              <w:right w:w="150" w:type="dxa"/>
            </w:tcMar>
            <w:vAlign w:val="center"/>
          </w:tcPr>
          <w:p w:rsidR="0057557A" w:rsidRPr="002A4696" w:rsidRDefault="0057557A" w:rsidP="00660BA0">
            <w:pPr>
              <w:pStyle w:val="ListParagraph"/>
              <w:numPr>
                <w:ilvl w:val="0"/>
                <w:numId w:val="20"/>
              </w:numPr>
              <w:spacing w:after="0" w:line="276" w:lineRule="auto"/>
              <w:jc w:val="center"/>
              <w:rPr>
                <w:rFonts w:ascii="Helvetica" w:eastAsia="Times New Roman" w:hAnsi="Helvetica" w:cs="Helvetica"/>
                <w:b/>
                <w:color w:val="4C4C4B"/>
                <w:sz w:val="19"/>
                <w:szCs w:val="19"/>
                <w:lang w:eastAsia="en-GB"/>
              </w:rPr>
            </w:pPr>
            <w:r w:rsidRPr="002A4696">
              <w:rPr>
                <w:rFonts w:ascii="Helvetica" w:eastAsia="Times New Roman" w:hAnsi="Helvetica" w:cs="Helvetica"/>
                <w:b/>
                <w:color w:val="4C4C4B"/>
                <w:sz w:val="19"/>
                <w:szCs w:val="19"/>
                <w:lang w:eastAsia="en-GB"/>
              </w:rPr>
              <w:t>Students must be able to apply sociological research methods to the study of education</w:t>
            </w:r>
          </w:p>
        </w:tc>
      </w:tr>
      <w:tr w:rsidR="0057557A" w:rsidRPr="008B7E02" w:rsidTr="000F0BD1">
        <w:tc>
          <w:tcPr>
            <w:tcW w:w="3680" w:type="pct"/>
            <w:tcBorders>
              <w:top w:val="single" w:sz="6" w:space="0" w:color="EBEBEB"/>
              <w:left w:val="single" w:sz="6" w:space="0" w:color="EBEBEB"/>
              <w:bottom w:val="single" w:sz="6" w:space="0" w:color="EBEBEB"/>
              <w:right w:val="single" w:sz="6" w:space="0" w:color="EBEBEB"/>
            </w:tcBorders>
            <w:tcMar>
              <w:top w:w="150" w:type="dxa"/>
              <w:left w:w="150" w:type="dxa"/>
              <w:bottom w:w="150" w:type="dxa"/>
              <w:right w:w="150" w:type="dxa"/>
            </w:tcMar>
          </w:tcPr>
          <w:p w:rsidR="0057557A" w:rsidRPr="003A5D22" w:rsidRDefault="0057557A" w:rsidP="003C59B1">
            <w:pPr>
              <w:spacing w:after="0" w:line="276" w:lineRule="auto"/>
              <w:rPr>
                <w:rFonts w:ascii="Helvetica" w:eastAsia="Times New Roman" w:hAnsi="Helvetica" w:cs="Helvetica"/>
                <w:b/>
                <w:color w:val="4C4C4B"/>
                <w:sz w:val="19"/>
                <w:szCs w:val="19"/>
                <w:lang w:eastAsia="en-GB"/>
              </w:rPr>
            </w:pPr>
            <w:r w:rsidRPr="003A5D22">
              <w:rPr>
                <w:rFonts w:ascii="Helvetica" w:eastAsia="Times New Roman" w:hAnsi="Helvetica" w:cs="Helvetica"/>
                <w:b/>
                <w:color w:val="4C4C4B"/>
                <w:sz w:val="19"/>
                <w:szCs w:val="19"/>
                <w:lang w:eastAsia="en-GB"/>
              </w:rPr>
              <w:t>The application of the range of primary and secondary methods and sources of data (as covered below in AS level Research Methods and in A-level Theory and Methods) to the particular topics studied in education, with specific reference to the strengths and limitations of the different methods and sources of data in different educational contexts.</w:t>
            </w:r>
          </w:p>
        </w:tc>
        <w:tc>
          <w:tcPr>
            <w:tcW w:w="538" w:type="pct"/>
            <w:tcBorders>
              <w:top w:val="single" w:sz="6" w:space="0" w:color="EBEBEB"/>
              <w:left w:val="single" w:sz="6" w:space="0" w:color="EBEBEB"/>
              <w:bottom w:val="single" w:sz="6" w:space="0" w:color="EBEBEB"/>
              <w:right w:val="single" w:sz="6" w:space="0" w:color="EBEBEB"/>
            </w:tcBorders>
            <w:vAlign w:val="center"/>
          </w:tcPr>
          <w:p w:rsidR="0057557A" w:rsidRPr="006A4C6E" w:rsidRDefault="0057557A" w:rsidP="0057557A">
            <w:pPr>
              <w:spacing w:after="0" w:line="276" w:lineRule="auto"/>
              <w:rPr>
                <w:rFonts w:ascii="Helvetica" w:eastAsia="Times New Roman" w:hAnsi="Helvetica" w:cs="Helvetica"/>
                <w:b/>
                <w:color w:val="4C4C4B"/>
                <w:sz w:val="19"/>
                <w:szCs w:val="19"/>
                <w:lang w:eastAsia="en-GB"/>
              </w:rPr>
            </w:pPr>
          </w:p>
        </w:tc>
        <w:tc>
          <w:tcPr>
            <w:tcW w:w="395" w:type="pct"/>
            <w:tcBorders>
              <w:top w:val="single" w:sz="6" w:space="0" w:color="EBEBEB"/>
              <w:left w:val="single" w:sz="6" w:space="0" w:color="EBEBEB"/>
              <w:bottom w:val="single" w:sz="6" w:space="0" w:color="EBEBEB"/>
              <w:right w:val="single" w:sz="6" w:space="0" w:color="EBEBEB"/>
            </w:tcBorders>
            <w:vAlign w:val="center"/>
          </w:tcPr>
          <w:p w:rsidR="0057557A" w:rsidRPr="006A4C6E" w:rsidRDefault="0057557A" w:rsidP="0057557A">
            <w:pPr>
              <w:spacing w:after="0" w:line="276" w:lineRule="auto"/>
              <w:rPr>
                <w:rFonts w:ascii="Helvetica" w:eastAsia="Times New Roman" w:hAnsi="Helvetica" w:cs="Helvetica"/>
                <w:b/>
                <w:color w:val="4C4C4B"/>
                <w:sz w:val="19"/>
                <w:szCs w:val="19"/>
                <w:lang w:eastAsia="en-GB"/>
              </w:rPr>
            </w:pPr>
          </w:p>
        </w:tc>
        <w:tc>
          <w:tcPr>
            <w:tcW w:w="387" w:type="pct"/>
            <w:tcBorders>
              <w:top w:val="single" w:sz="6" w:space="0" w:color="EBEBEB"/>
              <w:left w:val="single" w:sz="6" w:space="0" w:color="EBEBEB"/>
              <w:bottom w:val="single" w:sz="6" w:space="0" w:color="EBEBEB"/>
              <w:right w:val="single" w:sz="6" w:space="0" w:color="EBEBEB"/>
            </w:tcBorders>
            <w:vAlign w:val="center"/>
          </w:tcPr>
          <w:p w:rsidR="0057557A" w:rsidRPr="006A4C6E" w:rsidRDefault="0057557A" w:rsidP="0057557A">
            <w:pPr>
              <w:spacing w:after="0" w:line="276" w:lineRule="auto"/>
              <w:rPr>
                <w:rFonts w:ascii="Helvetica" w:eastAsia="Times New Roman" w:hAnsi="Helvetica" w:cs="Helvetica"/>
                <w:b/>
                <w:color w:val="4C4C4B"/>
                <w:sz w:val="19"/>
                <w:szCs w:val="19"/>
                <w:lang w:eastAsia="en-GB"/>
              </w:rPr>
            </w:pPr>
          </w:p>
        </w:tc>
      </w:tr>
    </w:tbl>
    <w:p w:rsidR="008B7E02" w:rsidRDefault="008B7E02" w:rsidP="00B3221C">
      <w:pPr>
        <w:spacing w:after="240" w:line="360" w:lineRule="atLeast"/>
      </w:pPr>
    </w:p>
    <w:sectPr w:rsidR="008B7E02" w:rsidSect="008B7E0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QAChevinMedium">
    <w:altName w:val="Times New Roman"/>
    <w:charset w:val="00"/>
    <w:family w:val="auto"/>
    <w:pitch w:val="default"/>
  </w:font>
  <w:font w:name="AQAChevinDemiBold">
    <w:altName w:val="Times New Roman"/>
    <w:charset w:val="00"/>
    <w:family w:val="auto"/>
    <w:pitch w:val="default"/>
  </w:font>
  <w:font w:name="Arial Rounded MT Bold">
    <w:panose1 w:val="020F0704030504030204"/>
    <w:charset w:val="00"/>
    <w:family w:val="swiss"/>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528A"/>
    <w:multiLevelType w:val="hybridMultilevel"/>
    <w:tmpl w:val="9F74A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005689"/>
    <w:multiLevelType w:val="hybridMultilevel"/>
    <w:tmpl w:val="39526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D95DBA"/>
    <w:multiLevelType w:val="hybridMultilevel"/>
    <w:tmpl w:val="02B41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4C815B1"/>
    <w:multiLevelType w:val="hybridMultilevel"/>
    <w:tmpl w:val="BB123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5762168"/>
    <w:multiLevelType w:val="hybridMultilevel"/>
    <w:tmpl w:val="862E0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6E10A98"/>
    <w:multiLevelType w:val="hybridMultilevel"/>
    <w:tmpl w:val="1E448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70465F2"/>
    <w:multiLevelType w:val="hybridMultilevel"/>
    <w:tmpl w:val="7FFC6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7C82735"/>
    <w:multiLevelType w:val="hybridMultilevel"/>
    <w:tmpl w:val="91E44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7ED3BF0"/>
    <w:multiLevelType w:val="hybridMultilevel"/>
    <w:tmpl w:val="5F6C3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87F31D6"/>
    <w:multiLevelType w:val="hybridMultilevel"/>
    <w:tmpl w:val="1F36C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B8A686A"/>
    <w:multiLevelType w:val="hybridMultilevel"/>
    <w:tmpl w:val="E8D28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B976107"/>
    <w:multiLevelType w:val="hybridMultilevel"/>
    <w:tmpl w:val="29064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C206AD2"/>
    <w:multiLevelType w:val="hybridMultilevel"/>
    <w:tmpl w:val="8EB2A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F2C4CCE"/>
    <w:multiLevelType w:val="hybridMultilevel"/>
    <w:tmpl w:val="FCC6C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0F597970"/>
    <w:multiLevelType w:val="hybridMultilevel"/>
    <w:tmpl w:val="04F0E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1C60C6D"/>
    <w:multiLevelType w:val="hybridMultilevel"/>
    <w:tmpl w:val="C45A4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2C36C9A"/>
    <w:multiLevelType w:val="hybridMultilevel"/>
    <w:tmpl w:val="30302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5B32A66"/>
    <w:multiLevelType w:val="hybridMultilevel"/>
    <w:tmpl w:val="8C96C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17205F0F"/>
    <w:multiLevelType w:val="hybridMultilevel"/>
    <w:tmpl w:val="FF52A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17BE171A"/>
    <w:multiLevelType w:val="hybridMultilevel"/>
    <w:tmpl w:val="D940F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1C522BF0"/>
    <w:multiLevelType w:val="multilevel"/>
    <w:tmpl w:val="932EC7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CDE3A23"/>
    <w:multiLevelType w:val="multilevel"/>
    <w:tmpl w:val="2EB2E6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0E357A5"/>
    <w:multiLevelType w:val="hybridMultilevel"/>
    <w:tmpl w:val="38D47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22623E9E"/>
    <w:multiLevelType w:val="hybridMultilevel"/>
    <w:tmpl w:val="23A00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22CC29DD"/>
    <w:multiLevelType w:val="hybridMultilevel"/>
    <w:tmpl w:val="C0A4D8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24CE1D58"/>
    <w:multiLevelType w:val="hybridMultilevel"/>
    <w:tmpl w:val="FF74B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271B5FC6"/>
    <w:multiLevelType w:val="hybridMultilevel"/>
    <w:tmpl w:val="42AAD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296E11EE"/>
    <w:multiLevelType w:val="hybridMultilevel"/>
    <w:tmpl w:val="F00A6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2A471AF4"/>
    <w:multiLevelType w:val="hybridMultilevel"/>
    <w:tmpl w:val="7D4EB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2AB21815"/>
    <w:multiLevelType w:val="hybridMultilevel"/>
    <w:tmpl w:val="19D0A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2BC13F89"/>
    <w:multiLevelType w:val="hybridMultilevel"/>
    <w:tmpl w:val="5A0AB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2BE70B63"/>
    <w:multiLevelType w:val="hybridMultilevel"/>
    <w:tmpl w:val="0A64D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2CFB66C1"/>
    <w:multiLevelType w:val="hybridMultilevel"/>
    <w:tmpl w:val="8BC0A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2D9A2F68"/>
    <w:multiLevelType w:val="hybridMultilevel"/>
    <w:tmpl w:val="B6B26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2DA426CE"/>
    <w:multiLevelType w:val="hybridMultilevel"/>
    <w:tmpl w:val="534601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2FDD6E9A"/>
    <w:multiLevelType w:val="hybridMultilevel"/>
    <w:tmpl w:val="D6089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312D4166"/>
    <w:multiLevelType w:val="hybridMultilevel"/>
    <w:tmpl w:val="38BCD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33AF0F36"/>
    <w:multiLevelType w:val="hybridMultilevel"/>
    <w:tmpl w:val="70CA55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33CD6D05"/>
    <w:multiLevelType w:val="hybridMultilevel"/>
    <w:tmpl w:val="2E9A4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34514F47"/>
    <w:multiLevelType w:val="hybridMultilevel"/>
    <w:tmpl w:val="260C1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36534E0F"/>
    <w:multiLevelType w:val="hybridMultilevel"/>
    <w:tmpl w:val="CD8E6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36772A74"/>
    <w:multiLevelType w:val="hybridMultilevel"/>
    <w:tmpl w:val="B3B6B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37823584"/>
    <w:multiLevelType w:val="hybridMultilevel"/>
    <w:tmpl w:val="7E3E73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nsid w:val="39D03099"/>
    <w:multiLevelType w:val="hybridMultilevel"/>
    <w:tmpl w:val="38D81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3AC72817"/>
    <w:multiLevelType w:val="hybridMultilevel"/>
    <w:tmpl w:val="CD68B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3CB775B6"/>
    <w:multiLevelType w:val="hybridMultilevel"/>
    <w:tmpl w:val="40D24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3CC2145F"/>
    <w:multiLevelType w:val="hybridMultilevel"/>
    <w:tmpl w:val="70247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3CF23E62"/>
    <w:multiLevelType w:val="hybridMultilevel"/>
    <w:tmpl w:val="CFA22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3FF44367"/>
    <w:multiLevelType w:val="hybridMultilevel"/>
    <w:tmpl w:val="AB4AC65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9">
    <w:nsid w:val="42185887"/>
    <w:multiLevelType w:val="hybridMultilevel"/>
    <w:tmpl w:val="19BE1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42BE2FF3"/>
    <w:multiLevelType w:val="hybridMultilevel"/>
    <w:tmpl w:val="8034B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492551C0"/>
    <w:multiLevelType w:val="hybridMultilevel"/>
    <w:tmpl w:val="17B61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494D57E4"/>
    <w:multiLevelType w:val="hybridMultilevel"/>
    <w:tmpl w:val="04D24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4CF63ACF"/>
    <w:multiLevelType w:val="hybridMultilevel"/>
    <w:tmpl w:val="A2983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4D895777"/>
    <w:multiLevelType w:val="hybridMultilevel"/>
    <w:tmpl w:val="88D02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4EAB316C"/>
    <w:multiLevelType w:val="hybridMultilevel"/>
    <w:tmpl w:val="18805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4F2A52FF"/>
    <w:multiLevelType w:val="hybridMultilevel"/>
    <w:tmpl w:val="8D043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4F303C14"/>
    <w:multiLevelType w:val="hybridMultilevel"/>
    <w:tmpl w:val="FFC6D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4F8B5CFB"/>
    <w:multiLevelType w:val="hybridMultilevel"/>
    <w:tmpl w:val="ADE00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533B4E28"/>
    <w:multiLevelType w:val="hybridMultilevel"/>
    <w:tmpl w:val="5A587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536C2E74"/>
    <w:multiLevelType w:val="hybridMultilevel"/>
    <w:tmpl w:val="C0EA7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55AB5580"/>
    <w:multiLevelType w:val="multilevel"/>
    <w:tmpl w:val="5E346E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57895FA0"/>
    <w:multiLevelType w:val="hybridMultilevel"/>
    <w:tmpl w:val="81947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5A7A3B12"/>
    <w:multiLevelType w:val="hybridMultilevel"/>
    <w:tmpl w:val="DF58B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5BA504F2"/>
    <w:multiLevelType w:val="hybridMultilevel"/>
    <w:tmpl w:val="D9425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nsid w:val="5D2770A5"/>
    <w:multiLevelType w:val="hybridMultilevel"/>
    <w:tmpl w:val="952C5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nsid w:val="5E5C3DF1"/>
    <w:multiLevelType w:val="hybridMultilevel"/>
    <w:tmpl w:val="24100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nsid w:val="5EBA452E"/>
    <w:multiLevelType w:val="hybridMultilevel"/>
    <w:tmpl w:val="54908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5F6A1FE0"/>
    <w:multiLevelType w:val="hybridMultilevel"/>
    <w:tmpl w:val="F808E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nsid w:val="60C77327"/>
    <w:multiLevelType w:val="multilevel"/>
    <w:tmpl w:val="FF609D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60D64CFA"/>
    <w:multiLevelType w:val="hybridMultilevel"/>
    <w:tmpl w:val="C030A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nsid w:val="63894AA3"/>
    <w:multiLevelType w:val="multilevel"/>
    <w:tmpl w:val="2EB89788"/>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2">
    <w:nsid w:val="638A7C1D"/>
    <w:multiLevelType w:val="hybridMultilevel"/>
    <w:tmpl w:val="8D1E4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nsid w:val="6B4346CC"/>
    <w:multiLevelType w:val="multilevel"/>
    <w:tmpl w:val="819A9A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6BD773C8"/>
    <w:multiLevelType w:val="hybridMultilevel"/>
    <w:tmpl w:val="31E8F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nsid w:val="6CE26845"/>
    <w:multiLevelType w:val="hybridMultilevel"/>
    <w:tmpl w:val="D6389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nsid w:val="6DD14BAA"/>
    <w:multiLevelType w:val="hybridMultilevel"/>
    <w:tmpl w:val="DDFA4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nsid w:val="72AE5775"/>
    <w:multiLevelType w:val="hybridMultilevel"/>
    <w:tmpl w:val="CAACB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nsid w:val="72D763B8"/>
    <w:multiLevelType w:val="hybridMultilevel"/>
    <w:tmpl w:val="CE24D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nsid w:val="73F13545"/>
    <w:multiLevelType w:val="hybridMultilevel"/>
    <w:tmpl w:val="90707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nsid w:val="745B1A4C"/>
    <w:multiLevelType w:val="multilevel"/>
    <w:tmpl w:val="176604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768A6C92"/>
    <w:multiLevelType w:val="hybridMultilevel"/>
    <w:tmpl w:val="BC06C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nsid w:val="76F3074A"/>
    <w:multiLevelType w:val="hybridMultilevel"/>
    <w:tmpl w:val="98FC6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nsid w:val="78CE5054"/>
    <w:multiLevelType w:val="hybridMultilevel"/>
    <w:tmpl w:val="F90CD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nsid w:val="79CA108A"/>
    <w:multiLevelType w:val="hybridMultilevel"/>
    <w:tmpl w:val="62528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nsid w:val="7B802963"/>
    <w:multiLevelType w:val="hybridMultilevel"/>
    <w:tmpl w:val="FA263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nsid w:val="7CCD13A2"/>
    <w:multiLevelType w:val="hybridMultilevel"/>
    <w:tmpl w:val="C7D49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1"/>
  </w:num>
  <w:num w:numId="2">
    <w:abstractNumId w:val="69"/>
  </w:num>
  <w:num w:numId="3">
    <w:abstractNumId w:val="79"/>
  </w:num>
  <w:num w:numId="4">
    <w:abstractNumId w:val="64"/>
  </w:num>
  <w:num w:numId="5">
    <w:abstractNumId w:val="11"/>
  </w:num>
  <w:num w:numId="6">
    <w:abstractNumId w:val="53"/>
  </w:num>
  <w:num w:numId="7">
    <w:abstractNumId w:val="28"/>
  </w:num>
  <w:num w:numId="8">
    <w:abstractNumId w:val="72"/>
  </w:num>
  <w:num w:numId="9">
    <w:abstractNumId w:val="13"/>
  </w:num>
  <w:num w:numId="10">
    <w:abstractNumId w:val="60"/>
  </w:num>
  <w:num w:numId="11">
    <w:abstractNumId w:val="18"/>
  </w:num>
  <w:num w:numId="12">
    <w:abstractNumId w:val="48"/>
  </w:num>
  <w:num w:numId="13">
    <w:abstractNumId w:val="3"/>
  </w:num>
  <w:num w:numId="14">
    <w:abstractNumId w:val="83"/>
  </w:num>
  <w:num w:numId="15">
    <w:abstractNumId w:val="56"/>
  </w:num>
  <w:num w:numId="16">
    <w:abstractNumId w:val="70"/>
  </w:num>
  <w:num w:numId="17">
    <w:abstractNumId w:val="78"/>
  </w:num>
  <w:num w:numId="18">
    <w:abstractNumId w:val="19"/>
  </w:num>
  <w:num w:numId="19">
    <w:abstractNumId w:val="84"/>
  </w:num>
  <w:num w:numId="20">
    <w:abstractNumId w:val="37"/>
  </w:num>
  <w:num w:numId="21">
    <w:abstractNumId w:val="24"/>
  </w:num>
  <w:num w:numId="22">
    <w:abstractNumId w:val="34"/>
  </w:num>
  <w:num w:numId="23">
    <w:abstractNumId w:val="80"/>
  </w:num>
  <w:num w:numId="24">
    <w:abstractNumId w:val="21"/>
  </w:num>
  <w:num w:numId="25">
    <w:abstractNumId w:val="25"/>
  </w:num>
  <w:num w:numId="26">
    <w:abstractNumId w:val="42"/>
  </w:num>
  <w:num w:numId="27">
    <w:abstractNumId w:val="71"/>
  </w:num>
  <w:num w:numId="28">
    <w:abstractNumId w:val="73"/>
  </w:num>
  <w:num w:numId="29">
    <w:abstractNumId w:val="20"/>
  </w:num>
  <w:num w:numId="30">
    <w:abstractNumId w:val="16"/>
  </w:num>
  <w:num w:numId="31">
    <w:abstractNumId w:val="0"/>
  </w:num>
  <w:num w:numId="32">
    <w:abstractNumId w:val="58"/>
  </w:num>
  <w:num w:numId="33">
    <w:abstractNumId w:val="66"/>
  </w:num>
  <w:num w:numId="34">
    <w:abstractNumId w:val="10"/>
  </w:num>
  <w:num w:numId="35">
    <w:abstractNumId w:val="68"/>
  </w:num>
  <w:num w:numId="36">
    <w:abstractNumId w:val="63"/>
  </w:num>
  <w:num w:numId="37">
    <w:abstractNumId w:val="26"/>
  </w:num>
  <w:num w:numId="38">
    <w:abstractNumId w:val="4"/>
  </w:num>
  <w:num w:numId="39">
    <w:abstractNumId w:val="44"/>
  </w:num>
  <w:num w:numId="40">
    <w:abstractNumId w:val="86"/>
  </w:num>
  <w:num w:numId="41">
    <w:abstractNumId w:val="82"/>
  </w:num>
  <w:num w:numId="42">
    <w:abstractNumId w:val="30"/>
  </w:num>
  <w:num w:numId="43">
    <w:abstractNumId w:val="8"/>
  </w:num>
  <w:num w:numId="44">
    <w:abstractNumId w:val="31"/>
  </w:num>
  <w:num w:numId="45">
    <w:abstractNumId w:val="29"/>
  </w:num>
  <w:num w:numId="46">
    <w:abstractNumId w:val="85"/>
  </w:num>
  <w:num w:numId="47">
    <w:abstractNumId w:val="32"/>
  </w:num>
  <w:num w:numId="48">
    <w:abstractNumId w:val="40"/>
  </w:num>
  <w:num w:numId="49">
    <w:abstractNumId w:val="55"/>
  </w:num>
  <w:num w:numId="50">
    <w:abstractNumId w:val="15"/>
  </w:num>
  <w:num w:numId="51">
    <w:abstractNumId w:val="51"/>
  </w:num>
  <w:num w:numId="52">
    <w:abstractNumId w:val="38"/>
  </w:num>
  <w:num w:numId="53">
    <w:abstractNumId w:val="77"/>
  </w:num>
  <w:num w:numId="54">
    <w:abstractNumId w:val="65"/>
  </w:num>
  <w:num w:numId="55">
    <w:abstractNumId w:val="54"/>
  </w:num>
  <w:num w:numId="56">
    <w:abstractNumId w:val="36"/>
  </w:num>
  <w:num w:numId="57">
    <w:abstractNumId w:val="57"/>
  </w:num>
  <w:num w:numId="58">
    <w:abstractNumId w:val="46"/>
  </w:num>
  <w:num w:numId="59">
    <w:abstractNumId w:val="5"/>
  </w:num>
  <w:num w:numId="60">
    <w:abstractNumId w:val="49"/>
  </w:num>
  <w:num w:numId="61">
    <w:abstractNumId w:val="17"/>
  </w:num>
  <w:num w:numId="62">
    <w:abstractNumId w:val="12"/>
  </w:num>
  <w:num w:numId="63">
    <w:abstractNumId w:val="50"/>
  </w:num>
  <w:num w:numId="64">
    <w:abstractNumId w:val="43"/>
  </w:num>
  <w:num w:numId="65">
    <w:abstractNumId w:val="76"/>
  </w:num>
  <w:num w:numId="66">
    <w:abstractNumId w:val="6"/>
  </w:num>
  <w:num w:numId="67">
    <w:abstractNumId w:val="39"/>
  </w:num>
  <w:num w:numId="68">
    <w:abstractNumId w:val="62"/>
  </w:num>
  <w:num w:numId="69">
    <w:abstractNumId w:val="45"/>
  </w:num>
  <w:num w:numId="70">
    <w:abstractNumId w:val="47"/>
  </w:num>
  <w:num w:numId="71">
    <w:abstractNumId w:val="1"/>
  </w:num>
  <w:num w:numId="72">
    <w:abstractNumId w:val="41"/>
  </w:num>
  <w:num w:numId="73">
    <w:abstractNumId w:val="27"/>
  </w:num>
  <w:num w:numId="74">
    <w:abstractNumId w:val="22"/>
  </w:num>
  <w:num w:numId="75">
    <w:abstractNumId w:val="81"/>
  </w:num>
  <w:num w:numId="76">
    <w:abstractNumId w:val="75"/>
  </w:num>
  <w:num w:numId="77">
    <w:abstractNumId w:val="23"/>
  </w:num>
  <w:num w:numId="78">
    <w:abstractNumId w:val="2"/>
  </w:num>
  <w:num w:numId="79">
    <w:abstractNumId w:val="52"/>
  </w:num>
  <w:num w:numId="80">
    <w:abstractNumId w:val="14"/>
  </w:num>
  <w:num w:numId="81">
    <w:abstractNumId w:val="67"/>
  </w:num>
  <w:num w:numId="82">
    <w:abstractNumId w:val="74"/>
  </w:num>
  <w:num w:numId="83">
    <w:abstractNumId w:val="33"/>
  </w:num>
  <w:num w:numId="84">
    <w:abstractNumId w:val="35"/>
  </w:num>
  <w:num w:numId="85">
    <w:abstractNumId w:val="7"/>
  </w:num>
  <w:num w:numId="86">
    <w:abstractNumId w:val="59"/>
  </w:num>
  <w:num w:numId="87">
    <w:abstractNumId w:val="9"/>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E02"/>
    <w:rsid w:val="000C2E46"/>
    <w:rsid w:val="000F0BD1"/>
    <w:rsid w:val="001B4483"/>
    <w:rsid w:val="002A4696"/>
    <w:rsid w:val="002F6D7A"/>
    <w:rsid w:val="003A5D22"/>
    <w:rsid w:val="003C0D5B"/>
    <w:rsid w:val="003C59B1"/>
    <w:rsid w:val="005444AF"/>
    <w:rsid w:val="0057557A"/>
    <w:rsid w:val="00660BA0"/>
    <w:rsid w:val="006A4C6E"/>
    <w:rsid w:val="007C5E1A"/>
    <w:rsid w:val="008B7E02"/>
    <w:rsid w:val="00A33017"/>
    <w:rsid w:val="00A35B6C"/>
    <w:rsid w:val="00B3221C"/>
    <w:rsid w:val="00B44469"/>
    <w:rsid w:val="00BA7F37"/>
    <w:rsid w:val="00BE11B5"/>
    <w:rsid w:val="00C95ADC"/>
    <w:rsid w:val="00D93906"/>
    <w:rsid w:val="00EF0EA7"/>
    <w:rsid w:val="00F912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B7E02"/>
    <w:pPr>
      <w:spacing w:after="192" w:line="240" w:lineRule="auto"/>
      <w:outlineLvl w:val="0"/>
    </w:pPr>
    <w:rPr>
      <w:rFonts w:ascii="AQAChevinMedium" w:eastAsia="Times New Roman" w:hAnsi="AQAChevinMedium" w:cs="Times New Roman"/>
      <w:color w:val="412878"/>
      <w:kern w:val="36"/>
      <w:sz w:val="66"/>
      <w:szCs w:val="66"/>
      <w:lang w:eastAsia="en-GB"/>
    </w:rPr>
  </w:style>
  <w:style w:type="paragraph" w:styleId="Heading2">
    <w:name w:val="heading 2"/>
    <w:basedOn w:val="Normal"/>
    <w:link w:val="Heading2Char"/>
    <w:uiPriority w:val="9"/>
    <w:qFormat/>
    <w:rsid w:val="008B7E02"/>
    <w:pPr>
      <w:spacing w:before="240" w:after="180" w:line="240" w:lineRule="auto"/>
      <w:outlineLvl w:val="1"/>
    </w:pPr>
    <w:rPr>
      <w:rFonts w:ascii="AQAChevinDemiBold" w:eastAsia="Times New Roman" w:hAnsi="AQAChevinDemiBold" w:cs="Times New Roman"/>
      <w:color w:val="412878"/>
      <w:sz w:val="39"/>
      <w:szCs w:val="39"/>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7E02"/>
    <w:rPr>
      <w:rFonts w:ascii="AQAChevinMedium" w:eastAsia="Times New Roman" w:hAnsi="AQAChevinMedium" w:cs="Times New Roman"/>
      <w:color w:val="412878"/>
      <w:kern w:val="36"/>
      <w:sz w:val="66"/>
      <w:szCs w:val="66"/>
      <w:lang w:eastAsia="en-GB"/>
    </w:rPr>
  </w:style>
  <w:style w:type="character" w:customStyle="1" w:styleId="Heading2Char">
    <w:name w:val="Heading 2 Char"/>
    <w:basedOn w:val="DefaultParagraphFont"/>
    <w:link w:val="Heading2"/>
    <w:uiPriority w:val="9"/>
    <w:rsid w:val="008B7E02"/>
    <w:rPr>
      <w:rFonts w:ascii="AQAChevinDemiBold" w:eastAsia="Times New Roman" w:hAnsi="AQAChevinDemiBold" w:cs="Times New Roman"/>
      <w:color w:val="412878"/>
      <w:sz w:val="39"/>
      <w:szCs w:val="39"/>
      <w:lang w:eastAsia="en-GB"/>
    </w:rPr>
  </w:style>
  <w:style w:type="character" w:styleId="Hyperlink">
    <w:name w:val="Hyperlink"/>
    <w:basedOn w:val="DefaultParagraphFont"/>
    <w:uiPriority w:val="99"/>
    <w:semiHidden/>
    <w:unhideWhenUsed/>
    <w:rsid w:val="008B7E02"/>
    <w:rPr>
      <w:strike w:val="0"/>
      <w:dstrike w:val="0"/>
      <w:color w:val="2F71AC"/>
      <w:u w:val="none"/>
      <w:effect w:val="none"/>
    </w:rPr>
  </w:style>
  <w:style w:type="character" w:styleId="Strong">
    <w:name w:val="Strong"/>
    <w:basedOn w:val="DefaultParagraphFont"/>
    <w:uiPriority w:val="22"/>
    <w:qFormat/>
    <w:rsid w:val="008B7E02"/>
    <w:rPr>
      <w:b/>
      <w:bCs/>
    </w:rPr>
  </w:style>
  <w:style w:type="paragraph" w:styleId="NormalWeb">
    <w:name w:val="Normal (Web)"/>
    <w:basedOn w:val="Normal"/>
    <w:uiPriority w:val="99"/>
    <w:semiHidden/>
    <w:unhideWhenUsed/>
    <w:rsid w:val="008B7E02"/>
    <w:pPr>
      <w:spacing w:after="240" w:line="360" w:lineRule="atLeast"/>
    </w:pPr>
    <w:rPr>
      <w:rFonts w:ascii="Times New Roman" w:eastAsia="Times New Roman" w:hAnsi="Times New Roman" w:cs="Times New Roman"/>
      <w:sz w:val="24"/>
      <w:szCs w:val="24"/>
      <w:lang w:eastAsia="en-GB"/>
    </w:rPr>
  </w:style>
  <w:style w:type="paragraph" w:customStyle="1" w:styleId="nowrap">
    <w:name w:val="nowrap"/>
    <w:basedOn w:val="Normal"/>
    <w:rsid w:val="008B7E02"/>
    <w:pPr>
      <w:spacing w:after="240" w:line="360" w:lineRule="atLeast"/>
    </w:pPr>
    <w:rPr>
      <w:rFonts w:ascii="Times New Roman" w:eastAsia="Times New Roman" w:hAnsi="Times New Roman" w:cs="Times New Roman"/>
      <w:sz w:val="24"/>
      <w:szCs w:val="24"/>
      <w:lang w:eastAsia="en-GB"/>
    </w:rPr>
  </w:style>
  <w:style w:type="character" w:customStyle="1" w:styleId="ata11y">
    <w:name w:val="at_a11y"/>
    <w:basedOn w:val="DefaultParagraphFont"/>
    <w:rsid w:val="008B7E02"/>
  </w:style>
  <w:style w:type="character" w:customStyle="1" w:styleId="credit2">
    <w:name w:val="credit2"/>
    <w:basedOn w:val="DefaultParagraphFont"/>
    <w:rsid w:val="008B7E02"/>
  </w:style>
  <w:style w:type="paragraph" w:styleId="ListParagraph">
    <w:name w:val="List Paragraph"/>
    <w:basedOn w:val="Normal"/>
    <w:uiPriority w:val="34"/>
    <w:qFormat/>
    <w:rsid w:val="00BE11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B7E02"/>
    <w:pPr>
      <w:spacing w:after="192" w:line="240" w:lineRule="auto"/>
      <w:outlineLvl w:val="0"/>
    </w:pPr>
    <w:rPr>
      <w:rFonts w:ascii="AQAChevinMedium" w:eastAsia="Times New Roman" w:hAnsi="AQAChevinMedium" w:cs="Times New Roman"/>
      <w:color w:val="412878"/>
      <w:kern w:val="36"/>
      <w:sz w:val="66"/>
      <w:szCs w:val="66"/>
      <w:lang w:eastAsia="en-GB"/>
    </w:rPr>
  </w:style>
  <w:style w:type="paragraph" w:styleId="Heading2">
    <w:name w:val="heading 2"/>
    <w:basedOn w:val="Normal"/>
    <w:link w:val="Heading2Char"/>
    <w:uiPriority w:val="9"/>
    <w:qFormat/>
    <w:rsid w:val="008B7E02"/>
    <w:pPr>
      <w:spacing w:before="240" w:after="180" w:line="240" w:lineRule="auto"/>
      <w:outlineLvl w:val="1"/>
    </w:pPr>
    <w:rPr>
      <w:rFonts w:ascii="AQAChevinDemiBold" w:eastAsia="Times New Roman" w:hAnsi="AQAChevinDemiBold" w:cs="Times New Roman"/>
      <w:color w:val="412878"/>
      <w:sz w:val="39"/>
      <w:szCs w:val="39"/>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7E02"/>
    <w:rPr>
      <w:rFonts w:ascii="AQAChevinMedium" w:eastAsia="Times New Roman" w:hAnsi="AQAChevinMedium" w:cs="Times New Roman"/>
      <w:color w:val="412878"/>
      <w:kern w:val="36"/>
      <w:sz w:val="66"/>
      <w:szCs w:val="66"/>
      <w:lang w:eastAsia="en-GB"/>
    </w:rPr>
  </w:style>
  <w:style w:type="character" w:customStyle="1" w:styleId="Heading2Char">
    <w:name w:val="Heading 2 Char"/>
    <w:basedOn w:val="DefaultParagraphFont"/>
    <w:link w:val="Heading2"/>
    <w:uiPriority w:val="9"/>
    <w:rsid w:val="008B7E02"/>
    <w:rPr>
      <w:rFonts w:ascii="AQAChevinDemiBold" w:eastAsia="Times New Roman" w:hAnsi="AQAChevinDemiBold" w:cs="Times New Roman"/>
      <w:color w:val="412878"/>
      <w:sz w:val="39"/>
      <w:szCs w:val="39"/>
      <w:lang w:eastAsia="en-GB"/>
    </w:rPr>
  </w:style>
  <w:style w:type="character" w:styleId="Hyperlink">
    <w:name w:val="Hyperlink"/>
    <w:basedOn w:val="DefaultParagraphFont"/>
    <w:uiPriority w:val="99"/>
    <w:semiHidden/>
    <w:unhideWhenUsed/>
    <w:rsid w:val="008B7E02"/>
    <w:rPr>
      <w:strike w:val="0"/>
      <w:dstrike w:val="0"/>
      <w:color w:val="2F71AC"/>
      <w:u w:val="none"/>
      <w:effect w:val="none"/>
    </w:rPr>
  </w:style>
  <w:style w:type="character" w:styleId="Strong">
    <w:name w:val="Strong"/>
    <w:basedOn w:val="DefaultParagraphFont"/>
    <w:uiPriority w:val="22"/>
    <w:qFormat/>
    <w:rsid w:val="008B7E02"/>
    <w:rPr>
      <w:b/>
      <w:bCs/>
    </w:rPr>
  </w:style>
  <w:style w:type="paragraph" w:styleId="NormalWeb">
    <w:name w:val="Normal (Web)"/>
    <w:basedOn w:val="Normal"/>
    <w:uiPriority w:val="99"/>
    <w:semiHidden/>
    <w:unhideWhenUsed/>
    <w:rsid w:val="008B7E02"/>
    <w:pPr>
      <w:spacing w:after="240" w:line="360" w:lineRule="atLeast"/>
    </w:pPr>
    <w:rPr>
      <w:rFonts w:ascii="Times New Roman" w:eastAsia="Times New Roman" w:hAnsi="Times New Roman" w:cs="Times New Roman"/>
      <w:sz w:val="24"/>
      <w:szCs w:val="24"/>
      <w:lang w:eastAsia="en-GB"/>
    </w:rPr>
  </w:style>
  <w:style w:type="paragraph" w:customStyle="1" w:styleId="nowrap">
    <w:name w:val="nowrap"/>
    <w:basedOn w:val="Normal"/>
    <w:rsid w:val="008B7E02"/>
    <w:pPr>
      <w:spacing w:after="240" w:line="360" w:lineRule="atLeast"/>
    </w:pPr>
    <w:rPr>
      <w:rFonts w:ascii="Times New Roman" w:eastAsia="Times New Roman" w:hAnsi="Times New Roman" w:cs="Times New Roman"/>
      <w:sz w:val="24"/>
      <w:szCs w:val="24"/>
      <w:lang w:eastAsia="en-GB"/>
    </w:rPr>
  </w:style>
  <w:style w:type="character" w:customStyle="1" w:styleId="ata11y">
    <w:name w:val="at_a11y"/>
    <w:basedOn w:val="DefaultParagraphFont"/>
    <w:rsid w:val="008B7E02"/>
  </w:style>
  <w:style w:type="character" w:customStyle="1" w:styleId="credit2">
    <w:name w:val="credit2"/>
    <w:basedOn w:val="DefaultParagraphFont"/>
    <w:rsid w:val="008B7E02"/>
  </w:style>
  <w:style w:type="paragraph" w:styleId="ListParagraph">
    <w:name w:val="List Paragraph"/>
    <w:basedOn w:val="Normal"/>
    <w:uiPriority w:val="34"/>
    <w:qFormat/>
    <w:rsid w:val="00BE11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269337">
      <w:bodyDiv w:val="1"/>
      <w:marLeft w:val="0"/>
      <w:marRight w:val="0"/>
      <w:marTop w:val="0"/>
      <w:marBottom w:val="0"/>
      <w:divBdr>
        <w:top w:val="none" w:sz="0" w:space="0" w:color="auto"/>
        <w:left w:val="none" w:sz="0" w:space="0" w:color="auto"/>
        <w:bottom w:val="none" w:sz="0" w:space="0" w:color="auto"/>
        <w:right w:val="none" w:sz="0" w:space="0" w:color="auto"/>
      </w:divBdr>
      <w:divsChild>
        <w:div w:id="830294669">
          <w:marLeft w:val="0"/>
          <w:marRight w:val="0"/>
          <w:marTop w:val="0"/>
          <w:marBottom w:val="0"/>
          <w:divBdr>
            <w:top w:val="none" w:sz="0" w:space="0" w:color="auto"/>
            <w:left w:val="none" w:sz="0" w:space="0" w:color="auto"/>
            <w:bottom w:val="none" w:sz="0" w:space="0" w:color="auto"/>
            <w:right w:val="none" w:sz="0" w:space="0" w:color="auto"/>
          </w:divBdr>
          <w:divsChild>
            <w:div w:id="1356885184">
              <w:marLeft w:val="0"/>
              <w:marRight w:val="0"/>
              <w:marTop w:val="100"/>
              <w:marBottom w:val="100"/>
              <w:divBdr>
                <w:top w:val="none" w:sz="0" w:space="0" w:color="auto"/>
                <w:left w:val="none" w:sz="0" w:space="0" w:color="auto"/>
                <w:bottom w:val="none" w:sz="0" w:space="0" w:color="auto"/>
                <w:right w:val="none" w:sz="0" w:space="0" w:color="auto"/>
              </w:divBdr>
              <w:divsChild>
                <w:div w:id="432556833">
                  <w:marLeft w:val="0"/>
                  <w:marRight w:val="0"/>
                  <w:marTop w:val="0"/>
                  <w:marBottom w:val="0"/>
                  <w:divBdr>
                    <w:top w:val="none" w:sz="0" w:space="0" w:color="auto"/>
                    <w:left w:val="none" w:sz="0" w:space="0" w:color="auto"/>
                    <w:bottom w:val="none" w:sz="0" w:space="0" w:color="auto"/>
                    <w:right w:val="none" w:sz="0" w:space="0" w:color="auto"/>
                  </w:divBdr>
                  <w:divsChild>
                    <w:div w:id="58097343">
                      <w:marLeft w:val="0"/>
                      <w:marRight w:val="0"/>
                      <w:marTop w:val="0"/>
                      <w:marBottom w:val="0"/>
                      <w:divBdr>
                        <w:top w:val="none" w:sz="0" w:space="0" w:color="auto"/>
                        <w:left w:val="none" w:sz="0" w:space="0" w:color="auto"/>
                        <w:bottom w:val="none" w:sz="0" w:space="0" w:color="auto"/>
                        <w:right w:val="none" w:sz="0" w:space="0" w:color="auto"/>
                      </w:divBdr>
                      <w:divsChild>
                        <w:div w:id="1656568269">
                          <w:marLeft w:val="0"/>
                          <w:marRight w:val="0"/>
                          <w:marTop w:val="0"/>
                          <w:marBottom w:val="0"/>
                          <w:divBdr>
                            <w:top w:val="none" w:sz="0" w:space="0" w:color="auto"/>
                            <w:left w:val="none" w:sz="0" w:space="0" w:color="auto"/>
                            <w:bottom w:val="none" w:sz="0" w:space="0" w:color="auto"/>
                            <w:right w:val="none" w:sz="0" w:space="0" w:color="auto"/>
                          </w:divBdr>
                          <w:divsChild>
                            <w:div w:id="1841697816">
                              <w:marLeft w:val="0"/>
                              <w:marRight w:val="0"/>
                              <w:marTop w:val="0"/>
                              <w:marBottom w:val="0"/>
                              <w:divBdr>
                                <w:top w:val="none" w:sz="0" w:space="0" w:color="auto"/>
                                <w:left w:val="none" w:sz="0" w:space="0" w:color="auto"/>
                                <w:bottom w:val="none" w:sz="0" w:space="0" w:color="auto"/>
                                <w:right w:val="none" w:sz="0" w:space="0" w:color="auto"/>
                              </w:divBdr>
                              <w:divsChild>
                                <w:div w:id="769157507">
                                  <w:marLeft w:val="0"/>
                                  <w:marRight w:val="0"/>
                                  <w:marTop w:val="0"/>
                                  <w:marBottom w:val="0"/>
                                  <w:divBdr>
                                    <w:top w:val="none" w:sz="0" w:space="0" w:color="auto"/>
                                    <w:left w:val="none" w:sz="0" w:space="0" w:color="auto"/>
                                    <w:bottom w:val="none" w:sz="0" w:space="0" w:color="auto"/>
                                    <w:right w:val="none" w:sz="0" w:space="0" w:color="auto"/>
                                  </w:divBdr>
                                  <w:divsChild>
                                    <w:div w:id="2030988100">
                                      <w:marLeft w:val="0"/>
                                      <w:marRight w:val="0"/>
                                      <w:marTop w:val="0"/>
                                      <w:marBottom w:val="0"/>
                                      <w:divBdr>
                                        <w:top w:val="none" w:sz="0" w:space="0" w:color="auto"/>
                                        <w:left w:val="none" w:sz="0" w:space="0" w:color="auto"/>
                                        <w:bottom w:val="none" w:sz="0" w:space="0" w:color="auto"/>
                                        <w:right w:val="none" w:sz="0" w:space="0" w:color="auto"/>
                                      </w:divBdr>
                                      <w:divsChild>
                                        <w:div w:id="675956794">
                                          <w:marLeft w:val="0"/>
                                          <w:marRight w:val="0"/>
                                          <w:marTop w:val="0"/>
                                          <w:marBottom w:val="0"/>
                                          <w:divBdr>
                                            <w:top w:val="none" w:sz="0" w:space="0" w:color="auto"/>
                                            <w:left w:val="none" w:sz="0" w:space="0" w:color="auto"/>
                                            <w:bottom w:val="none" w:sz="0" w:space="0" w:color="auto"/>
                                            <w:right w:val="none" w:sz="0" w:space="0" w:color="auto"/>
                                          </w:divBdr>
                                          <w:divsChild>
                                            <w:div w:id="1237592049">
                                              <w:marLeft w:val="0"/>
                                              <w:marRight w:val="0"/>
                                              <w:marTop w:val="0"/>
                                              <w:marBottom w:val="0"/>
                                              <w:divBdr>
                                                <w:top w:val="none" w:sz="0" w:space="0" w:color="auto"/>
                                                <w:left w:val="none" w:sz="0" w:space="0" w:color="auto"/>
                                                <w:bottom w:val="none" w:sz="0" w:space="0" w:color="auto"/>
                                                <w:right w:val="none" w:sz="0" w:space="0" w:color="auto"/>
                                              </w:divBdr>
                                              <w:divsChild>
                                                <w:div w:id="128327437">
                                                  <w:marLeft w:val="0"/>
                                                  <w:marRight w:val="0"/>
                                                  <w:marTop w:val="0"/>
                                                  <w:marBottom w:val="0"/>
                                                  <w:divBdr>
                                                    <w:top w:val="none" w:sz="0" w:space="0" w:color="auto"/>
                                                    <w:left w:val="none" w:sz="0" w:space="0" w:color="auto"/>
                                                    <w:bottom w:val="none" w:sz="0" w:space="0" w:color="auto"/>
                                                    <w:right w:val="none" w:sz="0" w:space="0" w:color="auto"/>
                                                  </w:divBdr>
                                                  <w:divsChild>
                                                    <w:div w:id="106195332">
                                                      <w:marLeft w:val="0"/>
                                                      <w:marRight w:val="0"/>
                                                      <w:marTop w:val="0"/>
                                                      <w:marBottom w:val="75"/>
                                                      <w:divBdr>
                                                        <w:top w:val="single" w:sz="6" w:space="0" w:color="E2E2E2"/>
                                                        <w:left w:val="single" w:sz="6" w:space="0" w:color="E2E2E2"/>
                                                        <w:bottom w:val="single" w:sz="6" w:space="0" w:color="E2E2E2"/>
                                                        <w:right w:val="single" w:sz="6" w:space="0" w:color="E2E2E2"/>
                                                      </w:divBdr>
                                                    </w:div>
                                                  </w:divsChild>
                                                </w:div>
                                              </w:divsChild>
                                            </w:div>
                                            <w:div w:id="1707562004">
                                              <w:marLeft w:val="0"/>
                                              <w:marRight w:val="0"/>
                                              <w:marTop w:val="0"/>
                                              <w:marBottom w:val="0"/>
                                              <w:divBdr>
                                                <w:top w:val="none" w:sz="0" w:space="0" w:color="auto"/>
                                                <w:left w:val="none" w:sz="0" w:space="0" w:color="auto"/>
                                                <w:bottom w:val="none" w:sz="0" w:space="0" w:color="auto"/>
                                                <w:right w:val="none" w:sz="0" w:space="0" w:color="auto"/>
                                              </w:divBdr>
                                              <w:divsChild>
                                                <w:div w:id="1289046594">
                                                  <w:marLeft w:val="0"/>
                                                  <w:marRight w:val="0"/>
                                                  <w:marTop w:val="0"/>
                                                  <w:marBottom w:val="0"/>
                                                  <w:divBdr>
                                                    <w:top w:val="none" w:sz="0" w:space="0" w:color="auto"/>
                                                    <w:left w:val="none" w:sz="0" w:space="0" w:color="auto"/>
                                                    <w:bottom w:val="none" w:sz="0" w:space="0" w:color="auto"/>
                                                    <w:right w:val="none" w:sz="0" w:space="0" w:color="auto"/>
                                                  </w:divBdr>
                                                  <w:divsChild>
                                                    <w:div w:id="1811239776">
                                                      <w:marLeft w:val="0"/>
                                                      <w:marRight w:val="0"/>
                                                      <w:marTop w:val="0"/>
                                                      <w:marBottom w:val="216"/>
                                                      <w:divBdr>
                                                        <w:top w:val="none" w:sz="0" w:space="0" w:color="auto"/>
                                                        <w:left w:val="none" w:sz="0" w:space="0" w:color="auto"/>
                                                        <w:bottom w:val="single" w:sz="24" w:space="3" w:color="EDEDED"/>
                                                        <w:right w:val="none" w:sz="0" w:space="0" w:color="auto"/>
                                                      </w:divBdr>
                                                    </w:div>
                                                    <w:div w:id="564681165">
                                                      <w:marLeft w:val="0"/>
                                                      <w:marRight w:val="0"/>
                                                      <w:marTop w:val="0"/>
                                                      <w:marBottom w:val="0"/>
                                                      <w:divBdr>
                                                        <w:top w:val="none" w:sz="0" w:space="0" w:color="auto"/>
                                                        <w:left w:val="none" w:sz="0" w:space="0" w:color="auto"/>
                                                        <w:bottom w:val="none" w:sz="0" w:space="0" w:color="auto"/>
                                                        <w:right w:val="none" w:sz="0" w:space="0" w:color="auto"/>
                                                      </w:divBdr>
                                                    </w:div>
                                                    <w:div w:id="1702244000">
                                                      <w:marLeft w:val="0"/>
                                                      <w:marRight w:val="0"/>
                                                      <w:marTop w:val="0"/>
                                                      <w:marBottom w:val="0"/>
                                                      <w:divBdr>
                                                        <w:top w:val="none" w:sz="0" w:space="0" w:color="auto"/>
                                                        <w:left w:val="none" w:sz="0" w:space="0" w:color="auto"/>
                                                        <w:bottom w:val="none" w:sz="0" w:space="0" w:color="auto"/>
                                                        <w:right w:val="none" w:sz="0" w:space="0" w:color="auto"/>
                                                      </w:divBdr>
                                                      <w:divsChild>
                                                        <w:div w:id="781415828">
                                                          <w:marLeft w:val="0"/>
                                                          <w:marRight w:val="0"/>
                                                          <w:marTop w:val="0"/>
                                                          <w:marBottom w:val="0"/>
                                                          <w:divBdr>
                                                            <w:top w:val="none" w:sz="0" w:space="0" w:color="auto"/>
                                                            <w:left w:val="none" w:sz="0" w:space="0" w:color="auto"/>
                                                            <w:bottom w:val="none" w:sz="0" w:space="0" w:color="auto"/>
                                                            <w:right w:val="none" w:sz="0" w:space="0" w:color="auto"/>
                                                          </w:divBdr>
                                                          <w:divsChild>
                                                            <w:div w:id="1601912035">
                                                              <w:marLeft w:val="0"/>
                                                              <w:marRight w:val="0"/>
                                                              <w:marTop w:val="0"/>
                                                              <w:marBottom w:val="0"/>
                                                              <w:divBdr>
                                                                <w:top w:val="none" w:sz="0" w:space="0" w:color="auto"/>
                                                                <w:left w:val="none" w:sz="0" w:space="0" w:color="auto"/>
                                                                <w:bottom w:val="none" w:sz="0" w:space="0" w:color="auto"/>
                                                                <w:right w:val="none" w:sz="0" w:space="0" w:color="auto"/>
                                                              </w:divBdr>
                                                            </w:div>
                                                            <w:div w:id="744492245">
                                                              <w:marLeft w:val="0"/>
                                                              <w:marRight w:val="0"/>
                                                              <w:marTop w:val="0"/>
                                                              <w:marBottom w:val="0"/>
                                                              <w:divBdr>
                                                                <w:top w:val="none" w:sz="0" w:space="0" w:color="auto"/>
                                                                <w:left w:val="none" w:sz="0" w:space="0" w:color="auto"/>
                                                                <w:bottom w:val="none" w:sz="0" w:space="0" w:color="auto"/>
                                                                <w:right w:val="none" w:sz="0" w:space="0" w:color="auto"/>
                                                              </w:divBdr>
                                                            </w:div>
                                                            <w:div w:id="1744059058">
                                                              <w:marLeft w:val="0"/>
                                                              <w:marRight w:val="0"/>
                                                              <w:marTop w:val="0"/>
                                                              <w:marBottom w:val="0"/>
                                                              <w:divBdr>
                                                                <w:top w:val="none" w:sz="0" w:space="0" w:color="auto"/>
                                                                <w:left w:val="none" w:sz="0" w:space="0" w:color="auto"/>
                                                                <w:bottom w:val="none" w:sz="0" w:space="0" w:color="auto"/>
                                                                <w:right w:val="none" w:sz="0" w:space="0" w:color="auto"/>
                                                              </w:divBdr>
                                                            </w:div>
                                                            <w:div w:id="592084040">
                                                              <w:marLeft w:val="0"/>
                                                              <w:marRight w:val="0"/>
                                                              <w:marTop w:val="0"/>
                                                              <w:marBottom w:val="0"/>
                                                              <w:divBdr>
                                                                <w:top w:val="none" w:sz="0" w:space="0" w:color="auto"/>
                                                                <w:left w:val="none" w:sz="0" w:space="0" w:color="auto"/>
                                                                <w:bottom w:val="none" w:sz="0" w:space="0" w:color="auto"/>
                                                                <w:right w:val="none" w:sz="0" w:space="0" w:color="auto"/>
                                                              </w:divBdr>
                                                            </w:div>
                                                            <w:div w:id="1948733501">
                                                              <w:marLeft w:val="0"/>
                                                              <w:marRight w:val="0"/>
                                                              <w:marTop w:val="0"/>
                                                              <w:marBottom w:val="0"/>
                                                              <w:divBdr>
                                                                <w:top w:val="none" w:sz="0" w:space="0" w:color="auto"/>
                                                                <w:left w:val="none" w:sz="0" w:space="0" w:color="auto"/>
                                                                <w:bottom w:val="none" w:sz="0" w:space="0" w:color="auto"/>
                                                                <w:right w:val="none" w:sz="0" w:space="0" w:color="auto"/>
                                                              </w:divBdr>
                                                            </w:div>
                                                            <w:div w:id="1291668050">
                                                              <w:marLeft w:val="0"/>
                                                              <w:marRight w:val="0"/>
                                                              <w:marTop w:val="0"/>
                                                              <w:marBottom w:val="0"/>
                                                              <w:divBdr>
                                                                <w:top w:val="none" w:sz="0" w:space="0" w:color="auto"/>
                                                                <w:left w:val="none" w:sz="0" w:space="0" w:color="auto"/>
                                                                <w:bottom w:val="none" w:sz="0" w:space="0" w:color="auto"/>
                                                                <w:right w:val="none" w:sz="0" w:space="0" w:color="auto"/>
                                                              </w:divBdr>
                                                            </w:div>
                                                            <w:div w:id="1989506844">
                                                              <w:marLeft w:val="0"/>
                                                              <w:marRight w:val="0"/>
                                                              <w:marTop w:val="0"/>
                                                              <w:marBottom w:val="0"/>
                                                              <w:divBdr>
                                                                <w:top w:val="none" w:sz="0" w:space="0" w:color="auto"/>
                                                                <w:left w:val="none" w:sz="0" w:space="0" w:color="auto"/>
                                                                <w:bottom w:val="none" w:sz="0" w:space="0" w:color="auto"/>
                                                                <w:right w:val="none" w:sz="0" w:space="0" w:color="auto"/>
                                                              </w:divBdr>
                                                            </w:div>
                                                            <w:div w:id="1912736432">
                                                              <w:marLeft w:val="0"/>
                                                              <w:marRight w:val="0"/>
                                                              <w:marTop w:val="0"/>
                                                              <w:marBottom w:val="0"/>
                                                              <w:divBdr>
                                                                <w:top w:val="none" w:sz="0" w:space="0" w:color="auto"/>
                                                                <w:left w:val="none" w:sz="0" w:space="0" w:color="auto"/>
                                                                <w:bottom w:val="none" w:sz="0" w:space="0" w:color="auto"/>
                                                                <w:right w:val="none" w:sz="0" w:space="0" w:color="auto"/>
                                                              </w:divBdr>
                                                            </w:div>
                                                            <w:div w:id="1753358140">
                                                              <w:marLeft w:val="0"/>
                                                              <w:marRight w:val="0"/>
                                                              <w:marTop w:val="0"/>
                                                              <w:marBottom w:val="0"/>
                                                              <w:divBdr>
                                                                <w:top w:val="none" w:sz="0" w:space="0" w:color="auto"/>
                                                                <w:left w:val="none" w:sz="0" w:space="0" w:color="auto"/>
                                                                <w:bottom w:val="none" w:sz="0" w:space="0" w:color="auto"/>
                                                                <w:right w:val="none" w:sz="0" w:space="0" w:color="auto"/>
                                                              </w:divBdr>
                                                            </w:div>
                                                            <w:div w:id="1728917099">
                                                              <w:marLeft w:val="0"/>
                                                              <w:marRight w:val="0"/>
                                                              <w:marTop w:val="0"/>
                                                              <w:marBottom w:val="0"/>
                                                              <w:divBdr>
                                                                <w:top w:val="none" w:sz="0" w:space="0" w:color="auto"/>
                                                                <w:left w:val="none" w:sz="0" w:space="0" w:color="auto"/>
                                                                <w:bottom w:val="none" w:sz="0" w:space="0" w:color="auto"/>
                                                                <w:right w:val="none" w:sz="0" w:space="0" w:color="auto"/>
                                                              </w:divBdr>
                                                            </w:div>
                                                            <w:div w:id="1346785784">
                                                              <w:marLeft w:val="0"/>
                                                              <w:marRight w:val="0"/>
                                                              <w:marTop w:val="0"/>
                                                              <w:marBottom w:val="0"/>
                                                              <w:divBdr>
                                                                <w:top w:val="none" w:sz="0" w:space="0" w:color="auto"/>
                                                                <w:left w:val="none" w:sz="0" w:space="0" w:color="auto"/>
                                                                <w:bottom w:val="none" w:sz="0" w:space="0" w:color="auto"/>
                                                                <w:right w:val="none" w:sz="0" w:space="0" w:color="auto"/>
                                                              </w:divBdr>
                                                            </w:div>
                                                            <w:div w:id="1511719223">
                                                              <w:marLeft w:val="0"/>
                                                              <w:marRight w:val="0"/>
                                                              <w:marTop w:val="0"/>
                                                              <w:marBottom w:val="0"/>
                                                              <w:divBdr>
                                                                <w:top w:val="none" w:sz="0" w:space="0" w:color="auto"/>
                                                                <w:left w:val="none" w:sz="0" w:space="0" w:color="auto"/>
                                                                <w:bottom w:val="none" w:sz="0" w:space="0" w:color="auto"/>
                                                                <w:right w:val="none" w:sz="0" w:space="0" w:color="auto"/>
                                                              </w:divBdr>
                                                            </w:div>
                                                            <w:div w:id="5920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6118163">
                  <w:marLeft w:val="0"/>
                  <w:marRight w:val="0"/>
                  <w:marTop w:val="0"/>
                  <w:marBottom w:val="750"/>
                  <w:divBdr>
                    <w:top w:val="single" w:sz="12" w:space="15" w:color="E4E5E5"/>
                    <w:left w:val="none" w:sz="0" w:space="0" w:color="auto"/>
                    <w:bottom w:val="none" w:sz="0" w:space="0" w:color="auto"/>
                    <w:right w:val="none" w:sz="0" w:space="0" w:color="auto"/>
                  </w:divBdr>
                  <w:divsChild>
                    <w:div w:id="1739476111">
                      <w:marLeft w:val="0"/>
                      <w:marRight w:val="0"/>
                      <w:marTop w:val="0"/>
                      <w:marBottom w:val="0"/>
                      <w:divBdr>
                        <w:top w:val="none" w:sz="0" w:space="0" w:color="auto"/>
                        <w:left w:val="none" w:sz="0" w:space="0" w:color="auto"/>
                        <w:bottom w:val="none" w:sz="0" w:space="0" w:color="auto"/>
                        <w:right w:val="none" w:sz="0" w:space="0" w:color="auto"/>
                      </w:divBdr>
                      <w:divsChild>
                        <w:div w:id="1634359635">
                          <w:marLeft w:val="0"/>
                          <w:marRight w:val="0"/>
                          <w:marTop w:val="0"/>
                          <w:marBottom w:val="0"/>
                          <w:divBdr>
                            <w:top w:val="none" w:sz="0" w:space="0" w:color="auto"/>
                            <w:left w:val="none" w:sz="0" w:space="0" w:color="auto"/>
                            <w:bottom w:val="none" w:sz="0" w:space="0" w:color="auto"/>
                            <w:right w:val="none" w:sz="0" w:space="0" w:color="auto"/>
                          </w:divBdr>
                          <w:divsChild>
                            <w:div w:id="1312322522">
                              <w:marLeft w:val="0"/>
                              <w:marRight w:val="0"/>
                              <w:marTop w:val="0"/>
                              <w:marBottom w:val="480"/>
                              <w:divBdr>
                                <w:top w:val="none" w:sz="0" w:space="0" w:color="auto"/>
                                <w:left w:val="none" w:sz="0" w:space="0" w:color="auto"/>
                                <w:bottom w:val="none" w:sz="0" w:space="0" w:color="auto"/>
                                <w:right w:val="none" w:sz="0" w:space="0" w:color="auto"/>
                              </w:divBdr>
                            </w:div>
                            <w:div w:id="109918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257760">
                      <w:marLeft w:val="0"/>
                      <w:marRight w:val="0"/>
                      <w:marTop w:val="0"/>
                      <w:marBottom w:val="0"/>
                      <w:divBdr>
                        <w:top w:val="none" w:sz="0" w:space="0" w:color="auto"/>
                        <w:left w:val="none" w:sz="0" w:space="0" w:color="auto"/>
                        <w:bottom w:val="none" w:sz="0" w:space="0" w:color="auto"/>
                        <w:right w:val="none" w:sz="0" w:space="0" w:color="auto"/>
                      </w:divBdr>
                      <w:divsChild>
                        <w:div w:id="78525425">
                          <w:marLeft w:val="0"/>
                          <w:marRight w:val="0"/>
                          <w:marTop w:val="0"/>
                          <w:marBottom w:val="0"/>
                          <w:divBdr>
                            <w:top w:val="none" w:sz="0" w:space="0" w:color="auto"/>
                            <w:left w:val="none" w:sz="0" w:space="0" w:color="auto"/>
                            <w:bottom w:val="none" w:sz="0" w:space="0" w:color="auto"/>
                            <w:right w:val="none" w:sz="0" w:space="0" w:color="auto"/>
                          </w:divBdr>
                          <w:divsChild>
                            <w:div w:id="225383939">
                              <w:marLeft w:val="0"/>
                              <w:marRight w:val="0"/>
                              <w:marTop w:val="0"/>
                              <w:marBottom w:val="0"/>
                              <w:divBdr>
                                <w:top w:val="none" w:sz="0" w:space="0" w:color="auto"/>
                                <w:left w:val="none" w:sz="0" w:space="0" w:color="auto"/>
                                <w:bottom w:val="none" w:sz="0" w:space="0" w:color="auto"/>
                                <w:right w:val="none" w:sz="0" w:space="0" w:color="auto"/>
                              </w:divBdr>
                            </w:div>
                            <w:div w:id="126245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751435">
      <w:bodyDiv w:val="1"/>
      <w:marLeft w:val="0"/>
      <w:marRight w:val="0"/>
      <w:marTop w:val="0"/>
      <w:marBottom w:val="0"/>
      <w:divBdr>
        <w:top w:val="none" w:sz="0" w:space="0" w:color="auto"/>
        <w:left w:val="none" w:sz="0" w:space="0" w:color="auto"/>
        <w:bottom w:val="none" w:sz="0" w:space="0" w:color="auto"/>
        <w:right w:val="none" w:sz="0" w:space="0" w:color="auto"/>
      </w:divBdr>
      <w:divsChild>
        <w:div w:id="593633258">
          <w:marLeft w:val="0"/>
          <w:marRight w:val="0"/>
          <w:marTop w:val="0"/>
          <w:marBottom w:val="0"/>
          <w:divBdr>
            <w:top w:val="none" w:sz="0" w:space="0" w:color="auto"/>
            <w:left w:val="none" w:sz="0" w:space="0" w:color="auto"/>
            <w:bottom w:val="none" w:sz="0" w:space="0" w:color="auto"/>
            <w:right w:val="none" w:sz="0" w:space="0" w:color="auto"/>
          </w:divBdr>
          <w:divsChild>
            <w:div w:id="1604459619">
              <w:marLeft w:val="0"/>
              <w:marRight w:val="0"/>
              <w:marTop w:val="0"/>
              <w:marBottom w:val="0"/>
              <w:divBdr>
                <w:top w:val="none" w:sz="0" w:space="0" w:color="auto"/>
                <w:left w:val="none" w:sz="0" w:space="0" w:color="auto"/>
                <w:bottom w:val="none" w:sz="0" w:space="0" w:color="auto"/>
                <w:right w:val="none" w:sz="0" w:space="0" w:color="auto"/>
              </w:divBdr>
              <w:divsChild>
                <w:div w:id="175847297">
                  <w:marLeft w:val="0"/>
                  <w:marRight w:val="0"/>
                  <w:marTop w:val="0"/>
                  <w:marBottom w:val="0"/>
                  <w:divBdr>
                    <w:top w:val="none" w:sz="0" w:space="0" w:color="auto"/>
                    <w:left w:val="none" w:sz="0" w:space="0" w:color="auto"/>
                    <w:bottom w:val="none" w:sz="0" w:space="0" w:color="auto"/>
                    <w:right w:val="none" w:sz="0" w:space="0" w:color="auto"/>
                  </w:divBdr>
                  <w:divsChild>
                    <w:div w:id="1291978376">
                      <w:marLeft w:val="0"/>
                      <w:marRight w:val="0"/>
                      <w:marTop w:val="0"/>
                      <w:marBottom w:val="0"/>
                      <w:divBdr>
                        <w:top w:val="none" w:sz="0" w:space="0" w:color="auto"/>
                        <w:left w:val="none" w:sz="0" w:space="0" w:color="auto"/>
                        <w:bottom w:val="none" w:sz="0" w:space="0" w:color="auto"/>
                        <w:right w:val="none" w:sz="0" w:space="0" w:color="auto"/>
                      </w:divBdr>
                      <w:divsChild>
                        <w:div w:id="1270162747">
                          <w:marLeft w:val="0"/>
                          <w:marRight w:val="0"/>
                          <w:marTop w:val="0"/>
                          <w:marBottom w:val="0"/>
                          <w:divBdr>
                            <w:top w:val="none" w:sz="0" w:space="0" w:color="auto"/>
                            <w:left w:val="none" w:sz="0" w:space="0" w:color="auto"/>
                            <w:bottom w:val="none" w:sz="0" w:space="0" w:color="auto"/>
                            <w:right w:val="none" w:sz="0" w:space="0" w:color="auto"/>
                          </w:divBdr>
                          <w:divsChild>
                            <w:div w:id="1781534710">
                              <w:marLeft w:val="0"/>
                              <w:marRight w:val="0"/>
                              <w:marTop w:val="0"/>
                              <w:marBottom w:val="0"/>
                              <w:divBdr>
                                <w:top w:val="none" w:sz="0" w:space="0" w:color="auto"/>
                                <w:left w:val="single" w:sz="6" w:space="0" w:color="E5E3E3"/>
                                <w:bottom w:val="none" w:sz="0" w:space="0" w:color="auto"/>
                                <w:right w:val="none" w:sz="0" w:space="0" w:color="auto"/>
                              </w:divBdr>
                              <w:divsChild>
                                <w:div w:id="1492211184">
                                  <w:marLeft w:val="0"/>
                                  <w:marRight w:val="0"/>
                                  <w:marTop w:val="0"/>
                                  <w:marBottom w:val="0"/>
                                  <w:divBdr>
                                    <w:top w:val="none" w:sz="0" w:space="0" w:color="auto"/>
                                    <w:left w:val="none" w:sz="0" w:space="0" w:color="auto"/>
                                    <w:bottom w:val="none" w:sz="0" w:space="0" w:color="auto"/>
                                    <w:right w:val="none" w:sz="0" w:space="0" w:color="auto"/>
                                  </w:divBdr>
                                  <w:divsChild>
                                    <w:div w:id="965694269">
                                      <w:marLeft w:val="0"/>
                                      <w:marRight w:val="0"/>
                                      <w:marTop w:val="0"/>
                                      <w:marBottom w:val="0"/>
                                      <w:divBdr>
                                        <w:top w:val="none" w:sz="0" w:space="0" w:color="auto"/>
                                        <w:left w:val="none" w:sz="0" w:space="0" w:color="auto"/>
                                        <w:bottom w:val="none" w:sz="0" w:space="0" w:color="auto"/>
                                        <w:right w:val="none" w:sz="0" w:space="0" w:color="auto"/>
                                      </w:divBdr>
                                      <w:divsChild>
                                        <w:div w:id="330717418">
                                          <w:marLeft w:val="0"/>
                                          <w:marRight w:val="0"/>
                                          <w:marTop w:val="0"/>
                                          <w:marBottom w:val="0"/>
                                          <w:divBdr>
                                            <w:top w:val="none" w:sz="0" w:space="0" w:color="auto"/>
                                            <w:left w:val="none" w:sz="0" w:space="0" w:color="auto"/>
                                            <w:bottom w:val="none" w:sz="0" w:space="0" w:color="auto"/>
                                            <w:right w:val="none" w:sz="0" w:space="0" w:color="auto"/>
                                          </w:divBdr>
                                          <w:divsChild>
                                            <w:div w:id="1782531948">
                                              <w:marLeft w:val="0"/>
                                              <w:marRight w:val="0"/>
                                              <w:marTop w:val="0"/>
                                              <w:marBottom w:val="0"/>
                                              <w:divBdr>
                                                <w:top w:val="none" w:sz="0" w:space="0" w:color="auto"/>
                                                <w:left w:val="none" w:sz="0" w:space="0" w:color="auto"/>
                                                <w:bottom w:val="none" w:sz="0" w:space="0" w:color="auto"/>
                                                <w:right w:val="none" w:sz="0" w:space="0" w:color="auto"/>
                                              </w:divBdr>
                                              <w:divsChild>
                                                <w:div w:id="1302232783">
                                                  <w:marLeft w:val="0"/>
                                                  <w:marRight w:val="0"/>
                                                  <w:marTop w:val="0"/>
                                                  <w:marBottom w:val="0"/>
                                                  <w:divBdr>
                                                    <w:top w:val="none" w:sz="0" w:space="0" w:color="auto"/>
                                                    <w:left w:val="none" w:sz="0" w:space="0" w:color="auto"/>
                                                    <w:bottom w:val="none" w:sz="0" w:space="0" w:color="auto"/>
                                                    <w:right w:val="none" w:sz="0" w:space="0" w:color="auto"/>
                                                  </w:divBdr>
                                                  <w:divsChild>
                                                    <w:div w:id="612829163">
                                                      <w:marLeft w:val="0"/>
                                                      <w:marRight w:val="0"/>
                                                      <w:marTop w:val="0"/>
                                                      <w:marBottom w:val="0"/>
                                                      <w:divBdr>
                                                        <w:top w:val="none" w:sz="0" w:space="0" w:color="auto"/>
                                                        <w:left w:val="none" w:sz="0" w:space="0" w:color="auto"/>
                                                        <w:bottom w:val="none" w:sz="0" w:space="0" w:color="auto"/>
                                                        <w:right w:val="none" w:sz="0" w:space="0" w:color="auto"/>
                                                      </w:divBdr>
                                                      <w:divsChild>
                                                        <w:div w:id="371419384">
                                                          <w:marLeft w:val="480"/>
                                                          <w:marRight w:val="0"/>
                                                          <w:marTop w:val="0"/>
                                                          <w:marBottom w:val="0"/>
                                                          <w:divBdr>
                                                            <w:top w:val="none" w:sz="0" w:space="0" w:color="auto"/>
                                                            <w:left w:val="none" w:sz="0" w:space="0" w:color="auto"/>
                                                            <w:bottom w:val="none" w:sz="0" w:space="0" w:color="auto"/>
                                                            <w:right w:val="none" w:sz="0" w:space="0" w:color="auto"/>
                                                          </w:divBdr>
                                                          <w:divsChild>
                                                            <w:div w:id="397366025">
                                                              <w:marLeft w:val="0"/>
                                                              <w:marRight w:val="0"/>
                                                              <w:marTop w:val="0"/>
                                                              <w:marBottom w:val="0"/>
                                                              <w:divBdr>
                                                                <w:top w:val="none" w:sz="0" w:space="0" w:color="auto"/>
                                                                <w:left w:val="none" w:sz="0" w:space="0" w:color="auto"/>
                                                                <w:bottom w:val="none" w:sz="0" w:space="0" w:color="auto"/>
                                                                <w:right w:val="none" w:sz="0" w:space="0" w:color="auto"/>
                                                              </w:divBdr>
                                                              <w:divsChild>
                                                                <w:div w:id="611668074">
                                                                  <w:marLeft w:val="0"/>
                                                                  <w:marRight w:val="0"/>
                                                                  <w:marTop w:val="0"/>
                                                                  <w:marBottom w:val="0"/>
                                                                  <w:divBdr>
                                                                    <w:top w:val="none" w:sz="0" w:space="0" w:color="auto"/>
                                                                    <w:left w:val="none" w:sz="0" w:space="0" w:color="auto"/>
                                                                    <w:bottom w:val="none" w:sz="0" w:space="0" w:color="auto"/>
                                                                    <w:right w:val="none" w:sz="0" w:space="0" w:color="auto"/>
                                                                  </w:divBdr>
                                                                  <w:divsChild>
                                                                    <w:div w:id="743529246">
                                                                      <w:marLeft w:val="0"/>
                                                                      <w:marRight w:val="0"/>
                                                                      <w:marTop w:val="0"/>
                                                                      <w:marBottom w:val="0"/>
                                                                      <w:divBdr>
                                                                        <w:top w:val="none" w:sz="0" w:space="0" w:color="auto"/>
                                                                        <w:left w:val="none" w:sz="0" w:space="0" w:color="auto"/>
                                                                        <w:bottom w:val="none" w:sz="0" w:space="0" w:color="auto"/>
                                                                        <w:right w:val="none" w:sz="0" w:space="0" w:color="auto"/>
                                                                      </w:divBdr>
                                                                      <w:divsChild>
                                                                        <w:div w:id="1081559149">
                                                                          <w:marLeft w:val="0"/>
                                                                          <w:marRight w:val="0"/>
                                                                          <w:marTop w:val="0"/>
                                                                          <w:marBottom w:val="0"/>
                                                                          <w:divBdr>
                                                                            <w:top w:val="none" w:sz="0" w:space="0" w:color="auto"/>
                                                                            <w:left w:val="none" w:sz="0" w:space="0" w:color="auto"/>
                                                                            <w:bottom w:val="none" w:sz="0" w:space="0" w:color="auto"/>
                                                                            <w:right w:val="none" w:sz="0" w:space="0" w:color="auto"/>
                                                                          </w:divBdr>
                                                                          <w:divsChild>
                                                                            <w:div w:id="1727217643">
                                                                              <w:marLeft w:val="0"/>
                                                                              <w:marRight w:val="0"/>
                                                                              <w:marTop w:val="0"/>
                                                                              <w:marBottom w:val="0"/>
                                                                              <w:divBdr>
                                                                                <w:top w:val="none" w:sz="0" w:space="0" w:color="auto"/>
                                                                                <w:left w:val="none" w:sz="0" w:space="0" w:color="auto"/>
                                                                                <w:bottom w:val="none" w:sz="0" w:space="0" w:color="auto"/>
                                                                                <w:right w:val="none" w:sz="0" w:space="0" w:color="auto"/>
                                                                              </w:divBdr>
                                                                              <w:divsChild>
                                                                                <w:div w:id="965282562">
                                                                                  <w:marLeft w:val="0"/>
                                                                                  <w:marRight w:val="0"/>
                                                                                  <w:marTop w:val="0"/>
                                                                                  <w:marBottom w:val="0"/>
                                                                                  <w:divBdr>
                                                                                    <w:top w:val="none" w:sz="0" w:space="0" w:color="auto"/>
                                                                                    <w:left w:val="none" w:sz="0" w:space="0" w:color="auto"/>
                                                                                    <w:bottom w:val="single" w:sz="6" w:space="23" w:color="auto"/>
                                                                                    <w:right w:val="none" w:sz="0" w:space="0" w:color="auto"/>
                                                                                  </w:divBdr>
                                                                                  <w:divsChild>
                                                                                    <w:div w:id="1873374581">
                                                                                      <w:marLeft w:val="0"/>
                                                                                      <w:marRight w:val="0"/>
                                                                                      <w:marTop w:val="0"/>
                                                                                      <w:marBottom w:val="0"/>
                                                                                      <w:divBdr>
                                                                                        <w:top w:val="none" w:sz="0" w:space="0" w:color="auto"/>
                                                                                        <w:left w:val="none" w:sz="0" w:space="0" w:color="auto"/>
                                                                                        <w:bottom w:val="none" w:sz="0" w:space="0" w:color="auto"/>
                                                                                        <w:right w:val="none" w:sz="0" w:space="0" w:color="auto"/>
                                                                                      </w:divBdr>
                                                                                      <w:divsChild>
                                                                                        <w:div w:id="1646927864">
                                                                                          <w:marLeft w:val="0"/>
                                                                                          <w:marRight w:val="0"/>
                                                                                          <w:marTop w:val="0"/>
                                                                                          <w:marBottom w:val="0"/>
                                                                                          <w:divBdr>
                                                                                            <w:top w:val="none" w:sz="0" w:space="0" w:color="auto"/>
                                                                                            <w:left w:val="none" w:sz="0" w:space="0" w:color="auto"/>
                                                                                            <w:bottom w:val="none" w:sz="0" w:space="0" w:color="auto"/>
                                                                                            <w:right w:val="none" w:sz="0" w:space="0" w:color="auto"/>
                                                                                          </w:divBdr>
                                                                                          <w:divsChild>
                                                                                            <w:div w:id="1884706828">
                                                                                              <w:marLeft w:val="0"/>
                                                                                              <w:marRight w:val="0"/>
                                                                                              <w:marTop w:val="0"/>
                                                                                              <w:marBottom w:val="0"/>
                                                                                              <w:divBdr>
                                                                                                <w:top w:val="none" w:sz="0" w:space="0" w:color="auto"/>
                                                                                                <w:left w:val="none" w:sz="0" w:space="0" w:color="auto"/>
                                                                                                <w:bottom w:val="none" w:sz="0" w:space="0" w:color="auto"/>
                                                                                                <w:right w:val="none" w:sz="0" w:space="0" w:color="auto"/>
                                                                                              </w:divBdr>
                                                                                              <w:divsChild>
                                                                                                <w:div w:id="1323657199">
                                                                                                  <w:marLeft w:val="0"/>
                                                                                                  <w:marRight w:val="0"/>
                                                                                                  <w:marTop w:val="0"/>
                                                                                                  <w:marBottom w:val="0"/>
                                                                                                  <w:divBdr>
                                                                                                    <w:top w:val="none" w:sz="0" w:space="0" w:color="auto"/>
                                                                                                    <w:left w:val="none" w:sz="0" w:space="0" w:color="auto"/>
                                                                                                    <w:bottom w:val="none" w:sz="0" w:space="0" w:color="auto"/>
                                                                                                    <w:right w:val="none" w:sz="0" w:space="0" w:color="auto"/>
                                                                                                  </w:divBdr>
                                                                                                  <w:divsChild>
                                                                                                    <w:div w:id="1596017298">
                                                                                                      <w:marLeft w:val="0"/>
                                                                                                      <w:marRight w:val="0"/>
                                                                                                      <w:marTop w:val="0"/>
                                                                                                      <w:marBottom w:val="0"/>
                                                                                                      <w:divBdr>
                                                                                                        <w:top w:val="none" w:sz="0" w:space="0" w:color="auto"/>
                                                                                                        <w:left w:val="none" w:sz="0" w:space="0" w:color="auto"/>
                                                                                                        <w:bottom w:val="none" w:sz="0" w:space="0" w:color="auto"/>
                                                                                                        <w:right w:val="none" w:sz="0" w:space="0" w:color="auto"/>
                                                                                                      </w:divBdr>
                                                                                                      <w:divsChild>
                                                                                                        <w:div w:id="789933763">
                                                                                                          <w:marLeft w:val="0"/>
                                                                                                          <w:marRight w:val="0"/>
                                                                                                          <w:marTop w:val="0"/>
                                                                                                          <w:marBottom w:val="0"/>
                                                                                                          <w:divBdr>
                                                                                                            <w:top w:val="none" w:sz="0" w:space="0" w:color="auto"/>
                                                                                                            <w:left w:val="none" w:sz="0" w:space="0" w:color="auto"/>
                                                                                                            <w:bottom w:val="none" w:sz="0" w:space="0" w:color="auto"/>
                                                                                                            <w:right w:val="none" w:sz="0" w:space="0" w:color="auto"/>
                                                                                                          </w:divBdr>
                                                                                                        </w:div>
                                                                                                        <w:div w:id="1315256903">
                                                                                                          <w:marLeft w:val="0"/>
                                                                                                          <w:marRight w:val="0"/>
                                                                                                          <w:marTop w:val="0"/>
                                                                                                          <w:marBottom w:val="0"/>
                                                                                                          <w:divBdr>
                                                                                                            <w:top w:val="none" w:sz="0" w:space="0" w:color="auto"/>
                                                                                                            <w:left w:val="none" w:sz="0" w:space="0" w:color="auto"/>
                                                                                                            <w:bottom w:val="none" w:sz="0" w:space="0" w:color="auto"/>
                                                                                                            <w:right w:val="none" w:sz="0" w:space="0" w:color="auto"/>
                                                                                                          </w:divBdr>
                                                                                                        </w:div>
                                                                                                        <w:div w:id="1433166696">
                                                                                                          <w:marLeft w:val="0"/>
                                                                                                          <w:marRight w:val="0"/>
                                                                                                          <w:marTop w:val="0"/>
                                                                                                          <w:marBottom w:val="0"/>
                                                                                                          <w:divBdr>
                                                                                                            <w:top w:val="none" w:sz="0" w:space="0" w:color="auto"/>
                                                                                                            <w:left w:val="none" w:sz="0" w:space="0" w:color="auto"/>
                                                                                                            <w:bottom w:val="none" w:sz="0" w:space="0" w:color="auto"/>
                                                                                                            <w:right w:val="none" w:sz="0" w:space="0" w:color="auto"/>
                                                                                                          </w:divBdr>
                                                                                                        </w:div>
                                                                                                        <w:div w:id="56939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6913A3-E5B4-4426-829C-F210C125A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695</Words>
  <Characters>3967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St Augustine's Catholic College</Company>
  <LinksUpToDate>false</LinksUpToDate>
  <CharactersWithSpaces>4653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ERYL SIMPSON</dc:creator>
  <cp:lastModifiedBy>ERYL SIMPSON</cp:lastModifiedBy>
  <cp:revision>3</cp:revision>
  <dcterms:created xsi:type="dcterms:W3CDTF">2015-06-23T11:14:00Z</dcterms:created>
  <dcterms:modified xsi:type="dcterms:W3CDTF">2015-06-23T11:39:00Z</dcterms:modified>
</cp:coreProperties>
</file>