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E728" w14:textId="77777777"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 xml:space="preserve">Introduction to </w:t>
      </w:r>
    </w:p>
    <w:p w14:paraId="35CFC385" w14:textId="77777777"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A level</w:t>
      </w:r>
    </w:p>
    <w:p w14:paraId="7E8CA4EC" w14:textId="77777777"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Sociology</w:t>
      </w:r>
    </w:p>
    <w:p w14:paraId="749FE93E" w14:textId="77777777" w:rsidR="00235713" w:rsidRDefault="00235713" w:rsidP="00235713">
      <w:pPr>
        <w:jc w:val="center"/>
        <w:rPr>
          <w:lang w:val="en-US"/>
        </w:rPr>
      </w:pPr>
      <w:r w:rsidRPr="00235713">
        <w:rPr>
          <w:noProof/>
          <w:lang w:eastAsia="en-GB"/>
        </w:rPr>
        <w:drawing>
          <wp:inline distT="0" distB="0" distL="0" distR="0" wp14:anchorId="08E4DDE5" wp14:editId="4F213CA8">
            <wp:extent cx="5334000" cy="4343400"/>
            <wp:effectExtent l="0" t="0" r="0" b="0"/>
            <wp:docPr id="1" name="Picture 1" descr="Notre Dame High School -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High School - Soci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4343400"/>
                    </a:xfrm>
                    <a:prstGeom prst="rect">
                      <a:avLst/>
                    </a:prstGeom>
                    <a:noFill/>
                    <a:ln>
                      <a:noFill/>
                    </a:ln>
                  </pic:spPr>
                </pic:pic>
              </a:graphicData>
            </a:graphic>
          </wp:inline>
        </w:drawing>
      </w:r>
    </w:p>
    <w:p w14:paraId="35C3E4F0" w14:textId="77777777" w:rsidR="00235713" w:rsidRDefault="00235713" w:rsidP="00235713">
      <w:pPr>
        <w:jc w:val="center"/>
        <w:rPr>
          <w:lang w:val="en-US"/>
        </w:rPr>
      </w:pPr>
    </w:p>
    <w:p w14:paraId="373296F1" w14:textId="77777777" w:rsidR="00235713" w:rsidRDefault="00235713" w:rsidP="00235713">
      <w:pPr>
        <w:jc w:val="center"/>
        <w:rPr>
          <w:lang w:val="en-US"/>
        </w:rPr>
      </w:pPr>
    </w:p>
    <w:p w14:paraId="2AD56788" w14:textId="77777777" w:rsidR="00235713" w:rsidRDefault="00235713" w:rsidP="00235713">
      <w:pPr>
        <w:jc w:val="center"/>
        <w:rPr>
          <w:lang w:val="en-US"/>
        </w:rPr>
      </w:pPr>
    </w:p>
    <w:p w14:paraId="57F186ED" w14:textId="77777777" w:rsidR="00235713" w:rsidRDefault="00235713" w:rsidP="00235713">
      <w:pPr>
        <w:jc w:val="center"/>
        <w:rPr>
          <w:lang w:val="en-US"/>
        </w:rPr>
      </w:pPr>
    </w:p>
    <w:p w14:paraId="67D2069D" w14:textId="77777777" w:rsidR="00235713" w:rsidRDefault="00235713" w:rsidP="00235713">
      <w:pPr>
        <w:jc w:val="center"/>
        <w:rPr>
          <w:lang w:val="en-US"/>
        </w:rPr>
      </w:pPr>
    </w:p>
    <w:p w14:paraId="7F54B10A" w14:textId="77777777" w:rsidR="00235713" w:rsidRDefault="00235713" w:rsidP="00235713">
      <w:pPr>
        <w:jc w:val="center"/>
        <w:rPr>
          <w:lang w:val="en-US"/>
        </w:rPr>
      </w:pPr>
    </w:p>
    <w:p w14:paraId="6F18BE12" w14:textId="77777777" w:rsidR="00235713" w:rsidRDefault="00235713" w:rsidP="00235713">
      <w:pPr>
        <w:rPr>
          <w:lang w:val="en-US"/>
        </w:rPr>
      </w:pPr>
      <w:r>
        <w:rPr>
          <w:lang w:val="en-US"/>
        </w:rPr>
        <w:lastRenderedPageBreak/>
        <w:t xml:space="preserve">As part of your bridging </w:t>
      </w:r>
      <w:proofErr w:type="spellStart"/>
      <w:r>
        <w:rPr>
          <w:lang w:val="en-US"/>
        </w:rPr>
        <w:t>programme</w:t>
      </w:r>
      <w:proofErr w:type="spellEnd"/>
      <w:r>
        <w:rPr>
          <w:lang w:val="en-US"/>
        </w:rPr>
        <w:t xml:space="preserve"> we would like you to cover a general introduction to A level Sociology – this is a very useful exercise for both students who have and haven’t studied the subject before. The notes produced in the booklet will be discussed in the first few lessons at the start of year 12</w:t>
      </w:r>
      <w:r w:rsidR="00A6261B">
        <w:rPr>
          <w:lang w:val="en-US"/>
        </w:rPr>
        <w:t xml:space="preserve">. You should use the information and links in this booklet to answer the question as well the ‘Introduction to Sociology’ PowerPoint that has also been provided. </w:t>
      </w:r>
    </w:p>
    <w:p w14:paraId="2340B90B" w14:textId="77777777" w:rsidR="00A6261B" w:rsidRPr="00A6261B" w:rsidRDefault="00A6261B" w:rsidP="00235713">
      <w:pPr>
        <w:rPr>
          <w:b/>
          <w:sz w:val="28"/>
          <w:szCs w:val="28"/>
        </w:rPr>
      </w:pPr>
      <w:r w:rsidRPr="00530230">
        <w:rPr>
          <w:b/>
          <w:sz w:val="28"/>
          <w:szCs w:val="28"/>
        </w:rPr>
        <w:t>What is culture?</w:t>
      </w:r>
    </w:p>
    <w:p w14:paraId="0507A242" w14:textId="77777777" w:rsidR="00A6261B" w:rsidRDefault="00A6261B" w:rsidP="00235713">
      <w:pPr>
        <w:rPr>
          <w:lang w:val="en-US"/>
        </w:rPr>
      </w:pPr>
      <w:r>
        <w:rPr>
          <w:lang w:val="en-US"/>
        </w:rPr>
        <w:t>Why do sociologists believe that we are a product of our environment? Use the information on ‘feral children to help you to example this.</w:t>
      </w:r>
    </w:p>
    <w:p w14:paraId="10E8677D" w14:textId="77777777" w:rsidR="00A6261B" w:rsidRDefault="00A6261B" w:rsidP="00235713">
      <w:pPr>
        <w:rPr>
          <w:sz w:val="24"/>
          <w:szCs w:val="24"/>
        </w:rPr>
      </w:pPr>
      <w:r>
        <w:rPr>
          <w:sz w:val="24"/>
          <w:szCs w:val="24"/>
        </w:rPr>
        <w:t>………………………………………………………………………………………………………………………………………………………………………………………………………………………………………………………………………………………………………………………………………………………………………………………………………………………………………………………………………………………………………………………………………………………………………………………………………………………………………………………………………………………………………………………………………………………………………………………………………………………………………………………………………………………………</w:t>
      </w:r>
    </w:p>
    <w:p w14:paraId="3ED6F203" w14:textId="77777777" w:rsidR="00A6261B" w:rsidRPr="00A6261B" w:rsidRDefault="00A6261B" w:rsidP="00235713">
      <w:r>
        <w:t>What is culture?</w:t>
      </w:r>
    </w:p>
    <w:p w14:paraId="570F417E" w14:textId="77777777" w:rsidR="00235713" w:rsidRDefault="00235713" w:rsidP="00235713">
      <w:r>
        <w:t>Definition –</w:t>
      </w:r>
    </w:p>
    <w:tbl>
      <w:tblPr>
        <w:tblStyle w:val="TableGrid"/>
        <w:tblW w:w="0" w:type="auto"/>
        <w:tblLook w:val="04A0" w:firstRow="1" w:lastRow="0" w:firstColumn="1" w:lastColumn="0" w:noHBand="0" w:noVBand="1"/>
      </w:tblPr>
      <w:tblGrid>
        <w:gridCol w:w="9016"/>
      </w:tblGrid>
      <w:tr w:rsidR="00235713" w14:paraId="0B9D3BAD" w14:textId="77777777" w:rsidTr="007E5234">
        <w:tc>
          <w:tcPr>
            <w:tcW w:w="9016" w:type="dxa"/>
          </w:tcPr>
          <w:p w14:paraId="7F5067E5" w14:textId="77777777" w:rsidR="00235713" w:rsidRDefault="00235713" w:rsidP="007E5234"/>
          <w:p w14:paraId="4AAEB653" w14:textId="77777777" w:rsidR="00235713" w:rsidRDefault="00235713" w:rsidP="007E5234"/>
          <w:p w14:paraId="2B956AFD" w14:textId="77777777" w:rsidR="00235713" w:rsidRDefault="00235713" w:rsidP="007E5234"/>
          <w:p w14:paraId="1E3647C6" w14:textId="77777777" w:rsidR="00235713" w:rsidRDefault="00235713" w:rsidP="007E5234"/>
          <w:p w14:paraId="236C44EF" w14:textId="77777777" w:rsidR="00235713" w:rsidRDefault="00235713" w:rsidP="007E5234"/>
        </w:tc>
      </w:tr>
    </w:tbl>
    <w:p w14:paraId="2A070DD4" w14:textId="77777777" w:rsidR="00235713" w:rsidRDefault="00235713" w:rsidP="00235713"/>
    <w:tbl>
      <w:tblPr>
        <w:tblStyle w:val="TableGrid"/>
        <w:tblW w:w="0" w:type="auto"/>
        <w:tblLook w:val="04A0" w:firstRow="1" w:lastRow="0" w:firstColumn="1" w:lastColumn="0" w:noHBand="0" w:noVBand="1"/>
      </w:tblPr>
      <w:tblGrid>
        <w:gridCol w:w="1129"/>
        <w:gridCol w:w="4395"/>
        <w:gridCol w:w="3492"/>
      </w:tblGrid>
      <w:tr w:rsidR="00235713" w14:paraId="1E944307" w14:textId="77777777" w:rsidTr="007E5234">
        <w:tc>
          <w:tcPr>
            <w:tcW w:w="1129" w:type="dxa"/>
          </w:tcPr>
          <w:p w14:paraId="6BAA3769" w14:textId="77777777" w:rsidR="00235713" w:rsidRDefault="001A36C4" w:rsidP="007E5234">
            <w:r>
              <w:t>c</w:t>
            </w:r>
            <w:r w:rsidR="00235713">
              <w:t>oncept</w:t>
            </w:r>
          </w:p>
        </w:tc>
        <w:tc>
          <w:tcPr>
            <w:tcW w:w="4395" w:type="dxa"/>
          </w:tcPr>
          <w:p w14:paraId="7C1C963A" w14:textId="77777777" w:rsidR="00235713" w:rsidRDefault="00235713" w:rsidP="007E5234">
            <w:r>
              <w:t>definition</w:t>
            </w:r>
          </w:p>
        </w:tc>
        <w:tc>
          <w:tcPr>
            <w:tcW w:w="3492" w:type="dxa"/>
          </w:tcPr>
          <w:p w14:paraId="6FBC1C3D" w14:textId="77777777" w:rsidR="00235713" w:rsidRDefault="00235713" w:rsidP="007E5234">
            <w:r>
              <w:t>example</w:t>
            </w:r>
          </w:p>
        </w:tc>
      </w:tr>
      <w:tr w:rsidR="00235713" w14:paraId="3F354885" w14:textId="77777777" w:rsidTr="007E5234">
        <w:tc>
          <w:tcPr>
            <w:tcW w:w="1129" w:type="dxa"/>
          </w:tcPr>
          <w:p w14:paraId="38DC288D" w14:textId="77777777" w:rsidR="00235713" w:rsidRDefault="00235713" w:rsidP="007E5234">
            <w:r>
              <w:t>Meanings</w:t>
            </w:r>
          </w:p>
          <w:p w14:paraId="710C8E39" w14:textId="77777777" w:rsidR="00235713" w:rsidRDefault="00235713" w:rsidP="007E5234"/>
          <w:p w14:paraId="09B91B38" w14:textId="77777777" w:rsidR="00235713" w:rsidRDefault="00235713" w:rsidP="007E5234"/>
        </w:tc>
        <w:tc>
          <w:tcPr>
            <w:tcW w:w="4395" w:type="dxa"/>
          </w:tcPr>
          <w:p w14:paraId="1D55E639" w14:textId="77777777" w:rsidR="00235713" w:rsidRDefault="00235713" w:rsidP="007E5234"/>
          <w:p w14:paraId="036DD900" w14:textId="77777777" w:rsidR="00235713" w:rsidRDefault="00235713" w:rsidP="007E5234"/>
          <w:p w14:paraId="282A82A2" w14:textId="77777777" w:rsidR="00235713" w:rsidRDefault="00235713" w:rsidP="007E5234"/>
          <w:p w14:paraId="01E24C15" w14:textId="77777777" w:rsidR="00235713" w:rsidRDefault="00235713" w:rsidP="007E5234"/>
          <w:p w14:paraId="618D8330" w14:textId="77777777" w:rsidR="00235713" w:rsidRDefault="00235713" w:rsidP="007E5234"/>
        </w:tc>
        <w:tc>
          <w:tcPr>
            <w:tcW w:w="3492" w:type="dxa"/>
          </w:tcPr>
          <w:p w14:paraId="0CEEC62C" w14:textId="77777777" w:rsidR="00235713" w:rsidRDefault="00235713" w:rsidP="007E5234"/>
        </w:tc>
      </w:tr>
      <w:tr w:rsidR="00235713" w14:paraId="24831A51" w14:textId="77777777" w:rsidTr="007E5234">
        <w:tc>
          <w:tcPr>
            <w:tcW w:w="1129" w:type="dxa"/>
          </w:tcPr>
          <w:p w14:paraId="7A2BFB8B" w14:textId="77777777" w:rsidR="00235713" w:rsidRDefault="00235713" w:rsidP="007E5234">
            <w:r>
              <w:t>Norms</w:t>
            </w:r>
          </w:p>
          <w:p w14:paraId="045DEC8D" w14:textId="77777777" w:rsidR="00235713" w:rsidRDefault="00235713" w:rsidP="007E5234"/>
          <w:p w14:paraId="224883D0" w14:textId="77777777" w:rsidR="00235713" w:rsidRDefault="00235713" w:rsidP="007E5234"/>
        </w:tc>
        <w:tc>
          <w:tcPr>
            <w:tcW w:w="4395" w:type="dxa"/>
          </w:tcPr>
          <w:p w14:paraId="52F58AF1" w14:textId="77777777" w:rsidR="00235713" w:rsidRDefault="00235713" w:rsidP="007E5234"/>
          <w:p w14:paraId="30E02B39" w14:textId="77777777" w:rsidR="00235713" w:rsidRDefault="00235713" w:rsidP="007E5234"/>
          <w:p w14:paraId="22E70439" w14:textId="77777777" w:rsidR="00235713" w:rsidRDefault="00235713" w:rsidP="007E5234"/>
          <w:p w14:paraId="1399C25F" w14:textId="77777777" w:rsidR="00235713" w:rsidRDefault="00235713" w:rsidP="007E5234"/>
          <w:p w14:paraId="0CC26AD1" w14:textId="77777777" w:rsidR="00235713" w:rsidRDefault="00235713" w:rsidP="007E5234"/>
        </w:tc>
        <w:tc>
          <w:tcPr>
            <w:tcW w:w="3492" w:type="dxa"/>
          </w:tcPr>
          <w:p w14:paraId="19887F29" w14:textId="77777777" w:rsidR="00235713" w:rsidRDefault="00235713" w:rsidP="007E5234"/>
        </w:tc>
      </w:tr>
      <w:tr w:rsidR="00235713" w14:paraId="64D8711D" w14:textId="77777777" w:rsidTr="007E5234">
        <w:tc>
          <w:tcPr>
            <w:tcW w:w="1129" w:type="dxa"/>
          </w:tcPr>
          <w:p w14:paraId="549567C5" w14:textId="77777777" w:rsidR="00235713" w:rsidRDefault="00235713" w:rsidP="007E5234">
            <w:r>
              <w:t>Values</w:t>
            </w:r>
          </w:p>
          <w:p w14:paraId="02BAE250" w14:textId="77777777" w:rsidR="00235713" w:rsidRDefault="00235713" w:rsidP="007E5234"/>
          <w:p w14:paraId="5688C032" w14:textId="77777777" w:rsidR="00235713" w:rsidRDefault="00235713" w:rsidP="007E5234"/>
        </w:tc>
        <w:tc>
          <w:tcPr>
            <w:tcW w:w="4395" w:type="dxa"/>
          </w:tcPr>
          <w:p w14:paraId="574233A7" w14:textId="77777777" w:rsidR="00235713" w:rsidRDefault="00235713" w:rsidP="007E5234"/>
          <w:p w14:paraId="21C47752" w14:textId="77777777" w:rsidR="00235713" w:rsidRDefault="00235713" w:rsidP="007E5234"/>
          <w:p w14:paraId="09223C9D" w14:textId="77777777" w:rsidR="00235713" w:rsidRDefault="00235713" w:rsidP="007E5234"/>
          <w:p w14:paraId="017C12E1" w14:textId="77777777" w:rsidR="00235713" w:rsidRDefault="00235713" w:rsidP="007E5234"/>
          <w:p w14:paraId="0FECEBED" w14:textId="77777777" w:rsidR="00235713" w:rsidRDefault="00235713" w:rsidP="007E5234"/>
        </w:tc>
        <w:tc>
          <w:tcPr>
            <w:tcW w:w="3492" w:type="dxa"/>
          </w:tcPr>
          <w:p w14:paraId="0F23A0B1" w14:textId="77777777" w:rsidR="00235713" w:rsidRDefault="00235713" w:rsidP="007E5234"/>
        </w:tc>
      </w:tr>
      <w:tr w:rsidR="00235713" w14:paraId="47174D24" w14:textId="77777777" w:rsidTr="007E5234">
        <w:tc>
          <w:tcPr>
            <w:tcW w:w="1129" w:type="dxa"/>
          </w:tcPr>
          <w:p w14:paraId="5E7860AE" w14:textId="77777777" w:rsidR="00235713" w:rsidRDefault="00182E10" w:rsidP="007E5234">
            <w:r>
              <w:t>Customs</w:t>
            </w:r>
          </w:p>
          <w:p w14:paraId="4B21CE06" w14:textId="77777777" w:rsidR="00235713" w:rsidRDefault="00235713" w:rsidP="007E5234"/>
          <w:p w14:paraId="6AE99BB6" w14:textId="77777777" w:rsidR="00235713" w:rsidRDefault="00235713" w:rsidP="007E5234"/>
        </w:tc>
        <w:tc>
          <w:tcPr>
            <w:tcW w:w="4395" w:type="dxa"/>
          </w:tcPr>
          <w:p w14:paraId="1F0785A9" w14:textId="77777777" w:rsidR="00235713" w:rsidRDefault="00235713" w:rsidP="007E5234"/>
          <w:p w14:paraId="7E9F77A3" w14:textId="77777777" w:rsidR="00235713" w:rsidRDefault="00235713" w:rsidP="007E5234"/>
          <w:p w14:paraId="46BDA0D9" w14:textId="77777777" w:rsidR="00235713" w:rsidRDefault="00235713" w:rsidP="007E5234"/>
          <w:p w14:paraId="73D08FC0" w14:textId="77777777" w:rsidR="00235713" w:rsidRDefault="00235713" w:rsidP="007E5234"/>
        </w:tc>
        <w:tc>
          <w:tcPr>
            <w:tcW w:w="3492" w:type="dxa"/>
          </w:tcPr>
          <w:p w14:paraId="2327C0AC" w14:textId="77777777" w:rsidR="00235713" w:rsidRDefault="00235713" w:rsidP="007E5234"/>
        </w:tc>
      </w:tr>
      <w:tr w:rsidR="00182E10" w14:paraId="38B10EBD" w14:textId="77777777" w:rsidTr="007E5234">
        <w:tc>
          <w:tcPr>
            <w:tcW w:w="1129" w:type="dxa"/>
          </w:tcPr>
          <w:p w14:paraId="63F742EE" w14:textId="77777777" w:rsidR="00182E10" w:rsidRDefault="00182E10" w:rsidP="007E5234">
            <w:r>
              <w:t>Roles</w:t>
            </w:r>
          </w:p>
          <w:p w14:paraId="1FCF9109" w14:textId="77777777" w:rsidR="00182E10" w:rsidRDefault="00182E10" w:rsidP="007E5234"/>
          <w:p w14:paraId="78FBC14F" w14:textId="77777777" w:rsidR="00182E10" w:rsidRDefault="00182E10" w:rsidP="007E5234"/>
        </w:tc>
        <w:tc>
          <w:tcPr>
            <w:tcW w:w="4395" w:type="dxa"/>
          </w:tcPr>
          <w:p w14:paraId="6D33F8FF" w14:textId="77777777" w:rsidR="00182E10" w:rsidRDefault="00182E10" w:rsidP="007E5234"/>
          <w:p w14:paraId="7DE42DDE" w14:textId="77777777" w:rsidR="00182E10" w:rsidRDefault="00182E10" w:rsidP="007E5234"/>
        </w:tc>
        <w:tc>
          <w:tcPr>
            <w:tcW w:w="3492" w:type="dxa"/>
          </w:tcPr>
          <w:p w14:paraId="35C098C2" w14:textId="77777777" w:rsidR="00182E10" w:rsidRDefault="00182E10" w:rsidP="007E5234"/>
        </w:tc>
      </w:tr>
    </w:tbl>
    <w:p w14:paraId="7B8F2E57" w14:textId="77777777" w:rsidR="00235713" w:rsidRDefault="00235713" w:rsidP="00235713"/>
    <w:tbl>
      <w:tblPr>
        <w:tblStyle w:val="TableGrid"/>
        <w:tblW w:w="0" w:type="auto"/>
        <w:tblLook w:val="04A0" w:firstRow="1" w:lastRow="0" w:firstColumn="1" w:lastColumn="0" w:noHBand="0" w:noVBand="1"/>
      </w:tblPr>
      <w:tblGrid>
        <w:gridCol w:w="9016"/>
      </w:tblGrid>
      <w:tr w:rsidR="00235713" w14:paraId="2DC6ACF3" w14:textId="77777777" w:rsidTr="007E5234">
        <w:tc>
          <w:tcPr>
            <w:tcW w:w="9016" w:type="dxa"/>
          </w:tcPr>
          <w:p w14:paraId="3EF1BCF6" w14:textId="77777777" w:rsidR="00235713" w:rsidRPr="00530230" w:rsidRDefault="00235713" w:rsidP="007E5234">
            <w:pPr>
              <w:rPr>
                <w:b/>
                <w:sz w:val="28"/>
                <w:szCs w:val="28"/>
              </w:rPr>
            </w:pPr>
            <w:r w:rsidRPr="00530230">
              <w:rPr>
                <w:b/>
                <w:sz w:val="28"/>
                <w:szCs w:val="28"/>
              </w:rPr>
              <w:t>What is a subculture?</w:t>
            </w:r>
          </w:p>
          <w:p w14:paraId="0336DF78" w14:textId="77777777" w:rsidR="00235713" w:rsidRDefault="00235713" w:rsidP="007E5234">
            <w:r>
              <w:t>In the space below – describe some of the features of the ‘Mod’ youth subculture of the mid 196o’s</w:t>
            </w:r>
          </w:p>
          <w:p w14:paraId="6B279E36" w14:textId="77777777" w:rsidR="00235713" w:rsidRDefault="00235713" w:rsidP="007E5234"/>
          <w:p w14:paraId="69ED707B" w14:textId="77777777" w:rsidR="00235713" w:rsidRDefault="00235713" w:rsidP="007E5234"/>
          <w:p w14:paraId="550120FC" w14:textId="77777777" w:rsidR="00235713" w:rsidRDefault="00235713" w:rsidP="007E5234"/>
          <w:p w14:paraId="275B3884" w14:textId="77777777" w:rsidR="00235713" w:rsidRDefault="00235713" w:rsidP="007E5234"/>
          <w:p w14:paraId="7193F90A" w14:textId="77777777" w:rsidR="00235713" w:rsidRDefault="00235713" w:rsidP="007E5234"/>
          <w:p w14:paraId="54C5F3B6" w14:textId="77777777" w:rsidR="00235713" w:rsidRDefault="00235713" w:rsidP="007E5234"/>
          <w:p w14:paraId="4923695B" w14:textId="77777777" w:rsidR="00235713" w:rsidRDefault="00235713" w:rsidP="007E5234"/>
          <w:p w14:paraId="6E8D9289" w14:textId="77777777" w:rsidR="00235713" w:rsidRDefault="00235713" w:rsidP="007E5234"/>
          <w:p w14:paraId="483B80BD" w14:textId="77777777" w:rsidR="00235713" w:rsidRDefault="00235713" w:rsidP="007E5234"/>
        </w:tc>
      </w:tr>
    </w:tbl>
    <w:p w14:paraId="39E5BB66" w14:textId="77777777" w:rsidR="00235713" w:rsidRPr="00530230" w:rsidRDefault="00235713" w:rsidP="00235713">
      <w:pPr>
        <w:rPr>
          <w:b/>
          <w:sz w:val="28"/>
          <w:szCs w:val="28"/>
        </w:rPr>
      </w:pPr>
      <w:r w:rsidRPr="00530230">
        <w:rPr>
          <w:b/>
          <w:sz w:val="28"/>
          <w:szCs w:val="28"/>
        </w:rPr>
        <w:t>Cultural Diversity</w:t>
      </w:r>
    </w:p>
    <w:p w14:paraId="3D52F8B8" w14:textId="77777777" w:rsidR="00235713" w:rsidRDefault="00235713" w:rsidP="00235713">
      <w:r>
        <w:t>Watch the video clip from HSBC and discuss on you table what is meant by Cultural diversity. In the space below, write a definition of cultural diversity and give examples around the oval.</w:t>
      </w:r>
    </w:p>
    <w:p w14:paraId="331C7B51" w14:textId="77777777" w:rsidR="00235713" w:rsidRDefault="00FB06D5" w:rsidP="00235713">
      <w:hyperlink r:id="rId6" w:history="1">
        <w:r w:rsidR="00235713">
          <w:rPr>
            <w:rStyle w:val="Hyperlink"/>
          </w:rPr>
          <w:t>http://www.discoversociology.co.uk/introductiontosociology/culture-1</w:t>
        </w:r>
      </w:hyperlink>
    </w:p>
    <w:p w14:paraId="66B3AF69" w14:textId="77777777" w:rsidR="00235713" w:rsidRDefault="00235713" w:rsidP="00235713"/>
    <w:p w14:paraId="165D38F2" w14:textId="77777777" w:rsidR="00235713" w:rsidRDefault="00235713" w:rsidP="00235713"/>
    <w:p w14:paraId="115E61AD" w14:textId="77777777" w:rsidR="00235713" w:rsidRDefault="00235713" w:rsidP="00235713"/>
    <w:p w14:paraId="6CD5E171" w14:textId="77777777" w:rsidR="00235713" w:rsidRDefault="00235713" w:rsidP="00235713">
      <w:r>
        <w:rPr>
          <w:noProof/>
          <w:lang w:eastAsia="en-GB"/>
        </w:rPr>
        <mc:AlternateContent>
          <mc:Choice Requires="wps">
            <w:drawing>
              <wp:anchor distT="0" distB="0" distL="114300" distR="114300" simplePos="0" relativeHeight="251659264" behindDoc="0" locked="0" layoutInCell="1" allowOverlap="1" wp14:anchorId="4920E826" wp14:editId="0E76E1F5">
                <wp:simplePos x="0" y="0"/>
                <wp:positionH relativeFrom="margin">
                  <wp:align>center</wp:align>
                </wp:positionH>
                <wp:positionV relativeFrom="paragraph">
                  <wp:posOffset>6350</wp:posOffset>
                </wp:positionV>
                <wp:extent cx="2457450" cy="1552575"/>
                <wp:effectExtent l="0" t="0" r="19050" b="28575"/>
                <wp:wrapNone/>
                <wp:docPr id="2" name="Oval 2"/>
                <wp:cNvGraphicFramePr/>
                <a:graphic xmlns:a="http://schemas.openxmlformats.org/drawingml/2006/main">
                  <a:graphicData uri="http://schemas.microsoft.com/office/word/2010/wordprocessingShape">
                    <wps:wsp>
                      <wps:cNvSpPr/>
                      <wps:spPr>
                        <a:xfrm>
                          <a:off x="0" y="0"/>
                          <a:ext cx="2457450" cy="155257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16C71C8E" w14:textId="77777777" w:rsidR="00235713" w:rsidRDefault="00235713" w:rsidP="00235713">
                            <w:pPr>
                              <w:jc w:val="center"/>
                            </w:pPr>
                            <w:r>
                              <w:t xml:space="preserve">Cultural diversity is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20E826" id="Oval 2" o:spid="_x0000_s1026" style="position:absolute;margin-left:0;margin-top:.5pt;width:193.5pt;height:122.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" fillcolor="#5b9bd5" strokecolor="#41719c" strokeweight="1pt">
                <v:stroke joinstyle="miter"/>
                <v:textbox>
                  <w:txbxContent>
                    <w:p w14:paraId="16C71C8E" w14:textId="77777777" w:rsidR="00235713" w:rsidRDefault="00235713" w:rsidP="00235713">
                      <w:pPr>
                        <w:jc w:val="center"/>
                      </w:pPr>
                      <w:r>
                        <w:t xml:space="preserve">Cultural diversity is - </w:t>
                      </w:r>
                    </w:p>
                  </w:txbxContent>
                </v:textbox>
                <w10:wrap anchorx="margin"/>
              </v:oval>
            </w:pict>
          </mc:Fallback>
        </mc:AlternateContent>
      </w:r>
    </w:p>
    <w:p w14:paraId="6436A3B6" w14:textId="77777777" w:rsidR="00235713" w:rsidRDefault="00235713" w:rsidP="00235713">
      <w:pPr>
        <w:jc w:val="center"/>
      </w:pPr>
    </w:p>
    <w:p w14:paraId="1F335A1B" w14:textId="77777777" w:rsidR="00235713" w:rsidRDefault="00235713" w:rsidP="00235713">
      <w:pPr>
        <w:jc w:val="center"/>
      </w:pPr>
    </w:p>
    <w:p w14:paraId="1014813F" w14:textId="77777777" w:rsidR="00235713" w:rsidRDefault="00235713" w:rsidP="00235713">
      <w:pPr>
        <w:jc w:val="center"/>
      </w:pPr>
    </w:p>
    <w:p w14:paraId="7DAF13A4" w14:textId="77777777" w:rsidR="00235713" w:rsidRDefault="00235713" w:rsidP="00235713">
      <w:pPr>
        <w:jc w:val="center"/>
      </w:pPr>
    </w:p>
    <w:p w14:paraId="40917EE7" w14:textId="77777777" w:rsidR="00235713" w:rsidRDefault="00235713" w:rsidP="00235713">
      <w:pPr>
        <w:jc w:val="center"/>
      </w:pPr>
    </w:p>
    <w:p w14:paraId="28BE355E" w14:textId="77777777" w:rsidR="00235713" w:rsidRDefault="00235713" w:rsidP="00235713"/>
    <w:p w14:paraId="24121BA3" w14:textId="77777777" w:rsidR="00235713" w:rsidRDefault="00235713" w:rsidP="00235713"/>
    <w:p w14:paraId="65BAF070" w14:textId="77777777" w:rsidR="00235713" w:rsidRDefault="00235713" w:rsidP="00235713"/>
    <w:p w14:paraId="4FA6E9AE" w14:textId="77777777" w:rsidR="00235713" w:rsidRDefault="00235713" w:rsidP="00235713"/>
    <w:p w14:paraId="515F8EC1" w14:textId="77777777" w:rsidR="00182E10" w:rsidRDefault="00182E10" w:rsidP="00235713"/>
    <w:p w14:paraId="59F45415" w14:textId="77777777" w:rsidR="00235713" w:rsidRDefault="00235713" w:rsidP="00235713">
      <w:pPr>
        <w:jc w:val="center"/>
      </w:pPr>
    </w:p>
    <w:p w14:paraId="2EF82444" w14:textId="77777777" w:rsidR="00A55549" w:rsidRDefault="00A55549">
      <w:pPr>
        <w:rPr>
          <w:b/>
          <w:sz w:val="28"/>
          <w:szCs w:val="28"/>
        </w:rPr>
      </w:pPr>
      <w:r>
        <w:rPr>
          <w:b/>
          <w:sz w:val="28"/>
          <w:szCs w:val="28"/>
        </w:rPr>
        <w:br w:type="page"/>
      </w:r>
    </w:p>
    <w:p w14:paraId="0D4A9EE5" w14:textId="0C6F901B" w:rsidR="00235713" w:rsidRPr="00530230" w:rsidRDefault="00235713" w:rsidP="00235713">
      <w:pPr>
        <w:rPr>
          <w:b/>
          <w:sz w:val="28"/>
          <w:szCs w:val="28"/>
        </w:rPr>
      </w:pPr>
      <w:r w:rsidRPr="00530230">
        <w:rPr>
          <w:b/>
          <w:sz w:val="28"/>
          <w:szCs w:val="28"/>
        </w:rPr>
        <w:t>What is Socialisation?</w:t>
      </w:r>
    </w:p>
    <w:tbl>
      <w:tblPr>
        <w:tblStyle w:val="TableGrid"/>
        <w:tblW w:w="0" w:type="auto"/>
        <w:tblLook w:val="04A0" w:firstRow="1" w:lastRow="0" w:firstColumn="1" w:lastColumn="0" w:noHBand="0" w:noVBand="1"/>
      </w:tblPr>
      <w:tblGrid>
        <w:gridCol w:w="9016"/>
      </w:tblGrid>
      <w:tr w:rsidR="00235713" w14:paraId="5A02EBB8" w14:textId="77777777" w:rsidTr="007E5234">
        <w:tc>
          <w:tcPr>
            <w:tcW w:w="9016" w:type="dxa"/>
          </w:tcPr>
          <w:p w14:paraId="02BE74F0" w14:textId="77777777" w:rsidR="00235713" w:rsidRDefault="00235713" w:rsidP="007E5234"/>
          <w:p w14:paraId="5F98C213" w14:textId="77777777" w:rsidR="00235713" w:rsidRDefault="00235713" w:rsidP="007E5234"/>
          <w:p w14:paraId="025A372A" w14:textId="77777777" w:rsidR="00235713" w:rsidRDefault="00235713" w:rsidP="007E5234"/>
        </w:tc>
      </w:tr>
    </w:tbl>
    <w:p w14:paraId="3D19EB28" w14:textId="77777777" w:rsidR="00235713" w:rsidRDefault="00235713" w:rsidP="00235713"/>
    <w:tbl>
      <w:tblPr>
        <w:tblStyle w:val="TableGrid"/>
        <w:tblW w:w="0" w:type="auto"/>
        <w:tblLook w:val="04A0" w:firstRow="1" w:lastRow="0" w:firstColumn="1" w:lastColumn="0" w:noHBand="0" w:noVBand="1"/>
      </w:tblPr>
      <w:tblGrid>
        <w:gridCol w:w="9016"/>
      </w:tblGrid>
      <w:tr w:rsidR="00235713" w14:paraId="4D92BA9C" w14:textId="77777777" w:rsidTr="007E5234">
        <w:tc>
          <w:tcPr>
            <w:tcW w:w="9016" w:type="dxa"/>
          </w:tcPr>
          <w:p w14:paraId="265F2AEF" w14:textId="77777777" w:rsidR="00235713" w:rsidRDefault="00235713" w:rsidP="007E5234">
            <w:r>
              <w:t>Primary socialisation is</w:t>
            </w:r>
          </w:p>
          <w:p w14:paraId="2BFEDEA7" w14:textId="77777777" w:rsidR="00235713" w:rsidRDefault="00235713" w:rsidP="007E5234"/>
          <w:p w14:paraId="6BB07F9C" w14:textId="77777777" w:rsidR="00235713" w:rsidRDefault="00235713" w:rsidP="007E5234"/>
          <w:p w14:paraId="6D1C86CB" w14:textId="77777777" w:rsidR="00235713" w:rsidRDefault="00235713" w:rsidP="007E5234">
            <w:r>
              <w:t xml:space="preserve">An example is – </w:t>
            </w:r>
          </w:p>
          <w:p w14:paraId="7A6C1526" w14:textId="77777777" w:rsidR="00235713" w:rsidRDefault="00235713" w:rsidP="007E5234"/>
          <w:p w14:paraId="1F74594E" w14:textId="77777777" w:rsidR="00235713" w:rsidRDefault="00235713" w:rsidP="007E5234"/>
        </w:tc>
      </w:tr>
      <w:tr w:rsidR="00235713" w14:paraId="43521844" w14:textId="77777777" w:rsidTr="007E5234">
        <w:tc>
          <w:tcPr>
            <w:tcW w:w="9016" w:type="dxa"/>
          </w:tcPr>
          <w:p w14:paraId="110DD222" w14:textId="77777777" w:rsidR="00235713" w:rsidRDefault="00235713" w:rsidP="007E5234">
            <w:r>
              <w:t>Secondary socialisation is</w:t>
            </w:r>
          </w:p>
          <w:p w14:paraId="5A432590" w14:textId="77777777" w:rsidR="00235713" w:rsidRDefault="00235713" w:rsidP="007E5234"/>
          <w:p w14:paraId="5D04DC87" w14:textId="77777777" w:rsidR="00235713" w:rsidRDefault="00235713" w:rsidP="007E5234"/>
          <w:p w14:paraId="1E8D115E" w14:textId="77777777" w:rsidR="00235713" w:rsidRDefault="00235713" w:rsidP="007E5234">
            <w:r>
              <w:t>An example is -</w:t>
            </w:r>
          </w:p>
          <w:p w14:paraId="24E01353" w14:textId="77777777" w:rsidR="00235713" w:rsidRDefault="00235713" w:rsidP="007E5234"/>
        </w:tc>
      </w:tr>
    </w:tbl>
    <w:p w14:paraId="3F79BCA0" w14:textId="77777777" w:rsidR="00235713" w:rsidRPr="00530230" w:rsidRDefault="00235713" w:rsidP="00235713">
      <w:pPr>
        <w:shd w:val="clear" w:color="auto" w:fill="FFFFFF"/>
        <w:spacing w:after="240" w:line="348" w:lineRule="atLeast"/>
        <w:jc w:val="center"/>
        <w:outlineLvl w:val="3"/>
        <w:rPr>
          <w:rFonts w:ascii="inherit" w:eastAsia="Times New Roman" w:hAnsi="inherit" w:cs="Helvetica"/>
          <w:color w:val="00CFD5"/>
          <w:sz w:val="37"/>
          <w:szCs w:val="37"/>
          <w:lang w:eastAsia="en-GB"/>
        </w:rPr>
      </w:pPr>
      <w:r w:rsidRPr="00530230">
        <w:rPr>
          <w:rFonts w:ascii="inherit" w:eastAsia="Times New Roman" w:hAnsi="inherit" w:cs="Helvetica"/>
          <w:noProof/>
          <w:color w:val="00CFD5"/>
          <w:sz w:val="37"/>
          <w:szCs w:val="37"/>
          <w:lang w:eastAsia="en-GB"/>
        </w:rPr>
        <w:drawing>
          <wp:inline distT="0" distB="0" distL="0" distR="0" wp14:anchorId="01C739EB" wp14:editId="53058B8A">
            <wp:extent cx="4118201" cy="2305050"/>
            <wp:effectExtent l="0" t="0" r="0" b="0"/>
            <wp:docPr id="3" name="Picture 3" descr="http://www.discoversociology.co.uk/BSA_Resources/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coversociology.co.uk/BSA_Resources/ident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407" cy="2319718"/>
                    </a:xfrm>
                    <a:prstGeom prst="rect">
                      <a:avLst/>
                    </a:prstGeom>
                    <a:noFill/>
                    <a:ln>
                      <a:noFill/>
                    </a:ln>
                  </pic:spPr>
                </pic:pic>
              </a:graphicData>
            </a:graphic>
          </wp:inline>
        </w:drawing>
      </w:r>
    </w:p>
    <w:p w14:paraId="3C460A63" w14:textId="77777777" w:rsidR="00235713" w:rsidRPr="00530230" w:rsidRDefault="00235713" w:rsidP="00235713">
      <w:pPr>
        <w:shd w:val="clear" w:color="auto" w:fill="FFFFFF"/>
        <w:spacing w:after="0" w:line="405" w:lineRule="atLeast"/>
        <w:outlineLvl w:val="2"/>
        <w:rPr>
          <w:rFonts w:eastAsia="Times New Roman" w:cstheme="minorHAnsi"/>
          <w:b/>
          <w:bCs/>
          <w:color w:val="00CFD5"/>
          <w:sz w:val="24"/>
          <w:szCs w:val="24"/>
          <w:lang w:eastAsia="en-GB"/>
        </w:rPr>
      </w:pPr>
      <w:r w:rsidRPr="00530230">
        <w:rPr>
          <w:rFonts w:eastAsia="Times New Roman" w:cstheme="minorHAnsi"/>
          <w:b/>
          <w:bCs/>
          <w:color w:val="858585"/>
          <w:sz w:val="24"/>
          <w:szCs w:val="24"/>
          <w:lang w:eastAsia="en-GB"/>
        </w:rPr>
        <w:t>Identity is again another extremely complex and debated term. Put simply, identity refers to our sense of ‘self’, or ‘who we are’. It is about how we define who we are. Where our sense of identity comes from relates, closely to debates of structure and agency. This means, to what degree is ‘who we are’ determined by social structures? That is to say, our identities are largely set by social structures, like our gender or ethnicity, and the class we are born into. Or, to what extent, identity shaped by the personal choices we make, which we refer to as agency.</w:t>
      </w:r>
      <w:r w:rsidRPr="00530230">
        <w:rPr>
          <w:rFonts w:eastAsia="Times New Roman" w:cstheme="minorHAnsi"/>
          <w:b/>
          <w:bCs/>
          <w:color w:val="858585"/>
          <w:sz w:val="24"/>
          <w:szCs w:val="24"/>
          <w:lang w:eastAsia="en-GB"/>
        </w:rPr>
        <w:br/>
      </w:r>
      <w:r w:rsidRPr="00530230">
        <w:rPr>
          <w:rFonts w:eastAsia="Times New Roman" w:cstheme="minorHAnsi"/>
          <w:b/>
          <w:bCs/>
          <w:color w:val="858585"/>
          <w:sz w:val="24"/>
          <w:szCs w:val="24"/>
          <w:lang w:eastAsia="en-GB"/>
        </w:rPr>
        <w:br/>
        <w:t>It is also important for recognise that our identity is not just one thing, which is set and unchangeable. We all play out different roles, in society, and hence people will see us in a different light in different settings. Also, ‘who we are?’ is something that is constantly changing over time.</w:t>
      </w:r>
    </w:p>
    <w:p w14:paraId="66093DA5" w14:textId="77777777" w:rsidR="00235713" w:rsidRDefault="00235713" w:rsidP="00235713"/>
    <w:p w14:paraId="0B8EE04D" w14:textId="77777777" w:rsidR="00235713" w:rsidRDefault="00235713" w:rsidP="00235713">
      <w:r>
        <w:t>How does socialisation help to form our identity? – This is an important question in A-level Sociology, as is the term identity. In the space below answer this question and define the term identity.</w:t>
      </w:r>
    </w:p>
    <w:tbl>
      <w:tblPr>
        <w:tblStyle w:val="TableGrid"/>
        <w:tblW w:w="0" w:type="auto"/>
        <w:tblLook w:val="04A0" w:firstRow="1" w:lastRow="0" w:firstColumn="1" w:lastColumn="0" w:noHBand="0" w:noVBand="1"/>
      </w:tblPr>
      <w:tblGrid>
        <w:gridCol w:w="9016"/>
      </w:tblGrid>
      <w:tr w:rsidR="00235713" w14:paraId="7B852F46" w14:textId="77777777" w:rsidTr="007E5234">
        <w:tc>
          <w:tcPr>
            <w:tcW w:w="9016" w:type="dxa"/>
          </w:tcPr>
          <w:p w14:paraId="033F9908" w14:textId="77777777" w:rsidR="00235713" w:rsidRDefault="00235713" w:rsidP="007E5234"/>
          <w:p w14:paraId="39DE7E15" w14:textId="77777777" w:rsidR="00235713" w:rsidRDefault="00235713" w:rsidP="007E5234"/>
          <w:p w14:paraId="2797AB9F" w14:textId="77777777" w:rsidR="00235713" w:rsidRDefault="00235713" w:rsidP="007E5234"/>
          <w:p w14:paraId="009FC1E4" w14:textId="77777777" w:rsidR="00235713" w:rsidRDefault="00235713" w:rsidP="007E5234"/>
          <w:p w14:paraId="0BDDF41D" w14:textId="77777777" w:rsidR="00235713" w:rsidRDefault="00235713" w:rsidP="007E5234"/>
          <w:p w14:paraId="5CEABD6C" w14:textId="77777777" w:rsidR="00235713" w:rsidRDefault="00235713" w:rsidP="007E5234"/>
          <w:p w14:paraId="3471C91D" w14:textId="77777777" w:rsidR="00235713" w:rsidRDefault="00235713" w:rsidP="007E5234"/>
          <w:p w14:paraId="0C3D3CD9" w14:textId="77777777" w:rsidR="00235713" w:rsidRDefault="00235713" w:rsidP="007E5234"/>
          <w:p w14:paraId="2454061C" w14:textId="77777777" w:rsidR="00235713" w:rsidRDefault="00235713" w:rsidP="007E5234"/>
          <w:p w14:paraId="467B1944" w14:textId="77777777" w:rsidR="00235713" w:rsidRDefault="00235713" w:rsidP="007E5234"/>
        </w:tc>
      </w:tr>
    </w:tbl>
    <w:p w14:paraId="78963BE5" w14:textId="4B5C4393" w:rsidR="00235713" w:rsidRDefault="00235713" w:rsidP="00235713"/>
    <w:p w14:paraId="3684A7AB" w14:textId="77777777" w:rsidR="00235713" w:rsidRPr="00530230" w:rsidRDefault="00235713" w:rsidP="00235713">
      <w:pPr>
        <w:rPr>
          <w:b/>
          <w:sz w:val="28"/>
          <w:szCs w:val="28"/>
        </w:rPr>
      </w:pPr>
      <w:r w:rsidRPr="00530230">
        <w:rPr>
          <w:b/>
          <w:sz w:val="28"/>
          <w:szCs w:val="28"/>
        </w:rPr>
        <w:t>Agencies of social control</w:t>
      </w:r>
    </w:p>
    <w:p w14:paraId="1A211F1E" w14:textId="77777777" w:rsidR="00235713" w:rsidRDefault="00182E10" w:rsidP="00235713">
      <w:r>
        <w:t>Think about</w:t>
      </w:r>
      <w:r w:rsidR="00235713">
        <w:t xml:space="preserve"> how the different agencies of social control listed below help to socialise us into society – then fill in the spaces with your ideas.</w:t>
      </w:r>
    </w:p>
    <w:p w14:paraId="03B38D21" w14:textId="77777777" w:rsidR="00235713" w:rsidRDefault="00235713" w:rsidP="00235713"/>
    <w:tbl>
      <w:tblPr>
        <w:tblStyle w:val="TableGrid"/>
        <w:tblW w:w="0" w:type="auto"/>
        <w:tblLook w:val="04A0" w:firstRow="1" w:lastRow="0" w:firstColumn="1" w:lastColumn="0" w:noHBand="0" w:noVBand="1"/>
      </w:tblPr>
      <w:tblGrid>
        <w:gridCol w:w="4508"/>
        <w:gridCol w:w="4508"/>
      </w:tblGrid>
      <w:tr w:rsidR="00235713" w14:paraId="1BDE9D88" w14:textId="77777777" w:rsidTr="007E5234">
        <w:tc>
          <w:tcPr>
            <w:tcW w:w="4508" w:type="dxa"/>
          </w:tcPr>
          <w:p w14:paraId="1A39EC8E" w14:textId="77777777" w:rsidR="00235713" w:rsidRDefault="00235713" w:rsidP="007E5234">
            <w:r>
              <w:t>Parents / family</w:t>
            </w:r>
          </w:p>
          <w:p w14:paraId="3B34B497" w14:textId="77777777" w:rsidR="00235713" w:rsidRDefault="00235713" w:rsidP="007E5234"/>
          <w:p w14:paraId="7000D6C0" w14:textId="77777777" w:rsidR="00235713" w:rsidRDefault="00235713" w:rsidP="007E5234"/>
          <w:p w14:paraId="6B3B720B" w14:textId="77777777" w:rsidR="00235713" w:rsidRDefault="00235713" w:rsidP="007E5234"/>
          <w:p w14:paraId="6292F838" w14:textId="77777777" w:rsidR="00182E10" w:rsidRDefault="00182E10" w:rsidP="007E5234"/>
          <w:p w14:paraId="3B496FA9" w14:textId="77777777" w:rsidR="00182E10" w:rsidRDefault="00182E10" w:rsidP="007E5234"/>
          <w:p w14:paraId="0B4D6EC7" w14:textId="77777777" w:rsidR="00235713" w:rsidRDefault="00235713" w:rsidP="007E5234"/>
          <w:p w14:paraId="349F8D9A" w14:textId="77777777" w:rsidR="00235713" w:rsidRDefault="00235713" w:rsidP="007E5234"/>
        </w:tc>
        <w:tc>
          <w:tcPr>
            <w:tcW w:w="4508" w:type="dxa"/>
          </w:tcPr>
          <w:p w14:paraId="68082775" w14:textId="77777777" w:rsidR="00235713" w:rsidRDefault="00235713" w:rsidP="007E5234">
            <w:r>
              <w:t>Schools</w:t>
            </w:r>
          </w:p>
        </w:tc>
      </w:tr>
      <w:tr w:rsidR="00235713" w14:paraId="72A8E541" w14:textId="77777777" w:rsidTr="007E5234">
        <w:tc>
          <w:tcPr>
            <w:tcW w:w="4508" w:type="dxa"/>
          </w:tcPr>
          <w:p w14:paraId="464E1EB5" w14:textId="77777777" w:rsidR="00235713" w:rsidRDefault="00235713" w:rsidP="007E5234">
            <w:r>
              <w:t>Peer group</w:t>
            </w:r>
          </w:p>
          <w:p w14:paraId="3DFCD75A" w14:textId="77777777" w:rsidR="00235713" w:rsidRDefault="00235713" w:rsidP="007E5234"/>
          <w:p w14:paraId="27DE6A1E" w14:textId="77777777" w:rsidR="00235713" w:rsidRDefault="00235713" w:rsidP="007E5234"/>
          <w:p w14:paraId="1A99D33F" w14:textId="77777777" w:rsidR="00182E10" w:rsidRDefault="00182E10" w:rsidP="007E5234"/>
          <w:p w14:paraId="1A49E344" w14:textId="77777777" w:rsidR="00235713" w:rsidRDefault="00235713" w:rsidP="007E5234"/>
          <w:p w14:paraId="1FA07734" w14:textId="77777777" w:rsidR="00182E10" w:rsidRDefault="00182E10" w:rsidP="007E5234"/>
          <w:p w14:paraId="6A09D503" w14:textId="77777777" w:rsidR="00235713" w:rsidRDefault="00235713" w:rsidP="007E5234"/>
          <w:p w14:paraId="163DCD1A" w14:textId="77777777" w:rsidR="00235713" w:rsidRDefault="00235713" w:rsidP="007E5234"/>
        </w:tc>
        <w:tc>
          <w:tcPr>
            <w:tcW w:w="4508" w:type="dxa"/>
          </w:tcPr>
          <w:p w14:paraId="5BF21F55" w14:textId="77777777" w:rsidR="00235713" w:rsidRDefault="00235713" w:rsidP="007E5234">
            <w:r>
              <w:t>Mass Media</w:t>
            </w:r>
          </w:p>
        </w:tc>
      </w:tr>
      <w:tr w:rsidR="00235713" w14:paraId="0CB1CA41" w14:textId="77777777" w:rsidTr="007E5234">
        <w:tc>
          <w:tcPr>
            <w:tcW w:w="4508" w:type="dxa"/>
          </w:tcPr>
          <w:p w14:paraId="546FE599" w14:textId="77777777" w:rsidR="00235713" w:rsidRDefault="00235713" w:rsidP="007E5234">
            <w:r>
              <w:t>Religion</w:t>
            </w:r>
          </w:p>
          <w:p w14:paraId="63C80981" w14:textId="77777777" w:rsidR="00235713" w:rsidRDefault="00235713" w:rsidP="007E5234"/>
          <w:p w14:paraId="0C217B6C" w14:textId="77777777" w:rsidR="00235713" w:rsidRDefault="00235713" w:rsidP="007E5234"/>
          <w:p w14:paraId="7B88A4BD" w14:textId="77777777" w:rsidR="00235713" w:rsidRDefault="00235713" w:rsidP="007E5234"/>
          <w:p w14:paraId="4424E3F1" w14:textId="77777777" w:rsidR="00182E10" w:rsidRDefault="00182E10" w:rsidP="007E5234"/>
          <w:p w14:paraId="56496300" w14:textId="77777777" w:rsidR="00182E10" w:rsidRDefault="00182E10" w:rsidP="007E5234"/>
          <w:p w14:paraId="5867D7A8" w14:textId="77777777" w:rsidR="00235713" w:rsidRDefault="00235713" w:rsidP="007E5234"/>
          <w:p w14:paraId="22C92E03" w14:textId="77777777" w:rsidR="00235713" w:rsidRDefault="00235713" w:rsidP="007E5234"/>
        </w:tc>
        <w:tc>
          <w:tcPr>
            <w:tcW w:w="4508" w:type="dxa"/>
          </w:tcPr>
          <w:p w14:paraId="1AF6E4BC" w14:textId="77777777" w:rsidR="00235713" w:rsidRDefault="00235713" w:rsidP="007E5234">
            <w:r>
              <w:t>Work – stretch and challenge</w:t>
            </w:r>
          </w:p>
        </w:tc>
      </w:tr>
    </w:tbl>
    <w:p w14:paraId="1BA8DDCE" w14:textId="77777777" w:rsidR="00235713" w:rsidRDefault="00235713" w:rsidP="00235713"/>
    <w:p w14:paraId="3851F889" w14:textId="77777777" w:rsidR="00235713" w:rsidRDefault="00235713" w:rsidP="00235713"/>
    <w:p w14:paraId="6C8AC313" w14:textId="77777777" w:rsidR="00A55549" w:rsidRDefault="00A55549" w:rsidP="00235713">
      <w:pPr>
        <w:rPr>
          <w:b/>
          <w:sz w:val="28"/>
          <w:szCs w:val="28"/>
        </w:rPr>
      </w:pPr>
    </w:p>
    <w:p w14:paraId="3BB86B4C" w14:textId="2D9948CE" w:rsidR="00235713" w:rsidRPr="00530230" w:rsidRDefault="00235713" w:rsidP="00235713">
      <w:pPr>
        <w:rPr>
          <w:b/>
          <w:sz w:val="28"/>
          <w:szCs w:val="28"/>
        </w:rPr>
      </w:pPr>
      <w:r w:rsidRPr="00530230">
        <w:rPr>
          <w:b/>
          <w:sz w:val="28"/>
          <w:szCs w:val="28"/>
        </w:rPr>
        <w:t>Roles</w:t>
      </w:r>
    </w:p>
    <w:p w14:paraId="2CF9200C" w14:textId="77777777" w:rsidR="00235713" w:rsidRDefault="00235713" w:rsidP="00235713">
      <w:r>
        <w:t>What are roles and give an example?</w:t>
      </w:r>
    </w:p>
    <w:p w14:paraId="6C4F333D" w14:textId="77777777" w:rsidR="00235713" w:rsidRDefault="00235713" w:rsidP="00235713">
      <w:r>
        <w:rPr>
          <w:sz w:val="24"/>
          <w:szCs w:val="24"/>
        </w:rPr>
        <w:t>………………………………………………………………………………………………………………………………………………………………………………………………………………………………………………………………………………………………………………………………………………………………………………………………………………………………………………</w:t>
      </w:r>
    </w:p>
    <w:p w14:paraId="356DA4EB" w14:textId="77777777" w:rsidR="00235713" w:rsidRDefault="00235713" w:rsidP="00235713">
      <w:r>
        <w:t>What are role models and give an example?</w:t>
      </w:r>
    </w:p>
    <w:p w14:paraId="4A5CABA7" w14:textId="77777777" w:rsidR="00235713" w:rsidRDefault="00235713" w:rsidP="00235713">
      <w:r>
        <w:rPr>
          <w:sz w:val="24"/>
          <w:szCs w:val="24"/>
        </w:rPr>
        <w:t>………………………………………………………………………………………………………………………………………………………………………………………………………………………………………………………………………………………………………………………………………………………………………………………………………………………………………………</w:t>
      </w:r>
    </w:p>
    <w:p w14:paraId="60320F2A" w14:textId="77777777" w:rsidR="00235713" w:rsidRDefault="00235713" w:rsidP="00235713">
      <w:r>
        <w:t>What is role conflict and give an example of how this may occur?</w:t>
      </w:r>
    </w:p>
    <w:p w14:paraId="283843AB" w14:textId="226AB19B" w:rsidR="00235713" w:rsidRDefault="00235713" w:rsidP="00235713">
      <w:pPr>
        <w:rPr>
          <w:sz w:val="24"/>
          <w:szCs w:val="24"/>
        </w:rPr>
      </w:pPr>
      <w:r>
        <w:rPr>
          <w:sz w:val="24"/>
          <w:szCs w:val="24"/>
        </w:rPr>
        <w:t>………………………………………………………………………………………………………………………………………………………………………………………………………………………………………………………………………………………………………………………………………………………………………………………………………………………………………………</w:t>
      </w:r>
    </w:p>
    <w:p w14:paraId="1188C9C5" w14:textId="77777777" w:rsidR="00235713" w:rsidRDefault="00235713" w:rsidP="00235713">
      <w:r>
        <w:rPr>
          <w:sz w:val="24"/>
          <w:szCs w:val="24"/>
        </w:rPr>
        <w:t>Read the article below - what does it tell us about women and role conflict?</w:t>
      </w:r>
    </w:p>
    <w:tbl>
      <w:tblPr>
        <w:tblStyle w:val="TableGrid"/>
        <w:tblW w:w="0" w:type="auto"/>
        <w:tblLook w:val="04A0" w:firstRow="1" w:lastRow="0" w:firstColumn="1" w:lastColumn="0" w:noHBand="0" w:noVBand="1"/>
      </w:tblPr>
      <w:tblGrid>
        <w:gridCol w:w="9016"/>
      </w:tblGrid>
      <w:tr w:rsidR="00235713" w14:paraId="2A891E1D" w14:textId="77777777" w:rsidTr="007E5234">
        <w:tc>
          <w:tcPr>
            <w:tcW w:w="9016" w:type="dxa"/>
          </w:tcPr>
          <w:p w14:paraId="47B14B74" w14:textId="77777777"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This article represents the findings of a study undertaken at a commercial banking group to determine the nature and extent of role conflict experienced by women personnel. The rationale behind the study was that women, because they have to fulfil multiple roles in society, are at risk of experiencing conflict among their different roles. Role conflict among women can have a negative effect on their functioning as employees and should therefore be addressed by the employer, in this case the commercial banking sector. Various factors that might Influence the nature and extent of role conflict among working women were identified. These factors were operationalised in a self-administered questionnaire. Identified factors included marital relationship, the life cycle of the family and the presence of traditional values. A further goal of the study was to determine the extent to which the particular banking group was implementing women-friendly practices and to what extent this influenced female personnel's experience of role conflict.</w:t>
            </w:r>
          </w:p>
          <w:p w14:paraId="77A88684" w14:textId="77777777"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However, the findings of this study indicated that women do not experience acute role conflict between their worker role and their other significant roles, such as those of mother and spouse. What emerged was that women viewed themselves as equal to their male counterparts in the workplace, although they were not treated that way by the personnel structure. Gender discrimination is more an area of concern to these women than role conflict.</w:t>
            </w:r>
          </w:p>
          <w:p w14:paraId="173D6CF1" w14:textId="77777777" w:rsidR="00235713" w:rsidRDefault="00235713" w:rsidP="007E5234">
            <w:pPr>
              <w:jc w:val="center"/>
            </w:pPr>
          </w:p>
        </w:tc>
      </w:tr>
    </w:tbl>
    <w:p w14:paraId="2BF9B76E" w14:textId="77777777" w:rsidR="00A55549" w:rsidRDefault="00A55549" w:rsidP="00235713">
      <w:pPr>
        <w:rPr>
          <w:sz w:val="24"/>
          <w:szCs w:val="24"/>
        </w:rPr>
      </w:pPr>
    </w:p>
    <w:p w14:paraId="7BFD4170" w14:textId="470BD511" w:rsidR="00235713" w:rsidRPr="00A55549" w:rsidRDefault="00235713" w:rsidP="00235713">
      <w:pPr>
        <w:rPr>
          <w:sz w:val="24"/>
          <w:szCs w:val="24"/>
        </w:rPr>
      </w:pPr>
      <w:r>
        <w:rPr>
          <w:sz w:val="24"/>
          <w:szCs w:val="24"/>
        </w:rPr>
        <w:t>………………………………………………………………………………………………………………………………………………………………………………………………………………………………………………………………………………………………………………………………………………………………………………………………………………………………………………………………………………………………………………………………………………………………………………………………………………………………………………………………………………………………………………………………………………………………………………………………………………………………………………………………………………………………</w:t>
      </w:r>
    </w:p>
    <w:p w14:paraId="3DC462F8" w14:textId="77777777" w:rsidR="00235713" w:rsidRPr="00530230" w:rsidRDefault="00235713" w:rsidP="00235713">
      <w:pPr>
        <w:rPr>
          <w:b/>
          <w:sz w:val="28"/>
          <w:szCs w:val="28"/>
        </w:rPr>
      </w:pPr>
      <w:r w:rsidRPr="00530230">
        <w:rPr>
          <w:b/>
          <w:sz w:val="28"/>
          <w:szCs w:val="28"/>
        </w:rPr>
        <w:t>Social control</w:t>
      </w:r>
    </w:p>
    <w:p w14:paraId="3215928B" w14:textId="77777777" w:rsidR="00235713" w:rsidRDefault="00235713" w:rsidP="00235713">
      <w:r>
        <w:t xml:space="preserve">Social control – </w:t>
      </w:r>
    </w:p>
    <w:p w14:paraId="00A3BF28" w14:textId="77777777" w:rsidR="00235713" w:rsidRDefault="00235713" w:rsidP="00235713">
      <w:r>
        <w:rPr>
          <w:sz w:val="24"/>
          <w:szCs w:val="24"/>
        </w:rPr>
        <w:t>………………………………………………………………………………………………………………………………………………………………………………………………………………………………………………………………………………………………………………………………………………………………………………………………………………………………………………</w:t>
      </w:r>
    </w:p>
    <w:p w14:paraId="24E92126" w14:textId="77777777" w:rsidR="00235713" w:rsidRDefault="00235713" w:rsidP="00235713">
      <w:r>
        <w:t>What are positive and negative sanctions and give examples of how they help social control.</w:t>
      </w:r>
    </w:p>
    <w:p w14:paraId="1EA96A73" w14:textId="77777777" w:rsidR="00235713" w:rsidRDefault="00235713" w:rsidP="00235713">
      <w:r>
        <w:rPr>
          <w:sz w:val="24"/>
          <w:szCs w:val="24"/>
        </w:rPr>
        <w:t>………………………………………………………………………………………………………………………………………………………………………………………………………………………………………………………………………………………………………………………………………………………………………………………………………………………………………………………………………………………………………………………………………………………………………………………………………………………………………………………………………………………………………………………………………………………………………………………………………………………………………………………………………………………………</w:t>
      </w:r>
    </w:p>
    <w:p w14:paraId="6465933B" w14:textId="77777777" w:rsidR="00235713" w:rsidRDefault="00235713" w:rsidP="00235713"/>
    <w:p w14:paraId="27CE31A3" w14:textId="66599A63" w:rsidR="00C8392F" w:rsidRDefault="00235713" w:rsidP="00235713">
      <w:pPr>
        <w:rPr>
          <w:lang w:val="en-US"/>
        </w:rPr>
      </w:pPr>
      <w:r>
        <w:rPr>
          <w:lang w:val="en-US"/>
        </w:rPr>
        <w:t xml:space="preserve"> </w:t>
      </w:r>
    </w:p>
    <w:p w14:paraId="1684A45B" w14:textId="77777777" w:rsidR="00C8392F" w:rsidRDefault="00C8392F">
      <w:pPr>
        <w:rPr>
          <w:lang w:val="en-US"/>
        </w:rPr>
      </w:pPr>
      <w:r>
        <w:rPr>
          <w:lang w:val="en-US"/>
        </w:rPr>
        <w:br w:type="page"/>
      </w:r>
    </w:p>
    <w:p w14:paraId="7DFE2947" w14:textId="77777777" w:rsidR="00C8392F" w:rsidRDefault="00C8392F" w:rsidP="00C8392F">
      <w:pPr>
        <w:rPr>
          <w:rFonts w:asciiTheme="majorHAnsi" w:hAnsiTheme="majorHAnsi" w:cstheme="majorHAnsi"/>
          <w:b/>
          <w:sz w:val="28"/>
          <w:lang w:val="en-US"/>
        </w:rPr>
      </w:pPr>
      <w:r w:rsidRPr="00C44EF1">
        <w:rPr>
          <w:rFonts w:asciiTheme="majorHAnsi" w:hAnsiTheme="majorHAnsi" w:cstheme="majorHAnsi"/>
          <w:b/>
          <w:sz w:val="28"/>
          <w:lang w:val="en-US"/>
        </w:rPr>
        <w:t>Families and households task (Miss Cantwell)</w:t>
      </w:r>
    </w:p>
    <w:p w14:paraId="1A8288C6" w14:textId="77777777" w:rsidR="00C8392F" w:rsidRDefault="00C8392F" w:rsidP="00C8392F">
      <w:pPr>
        <w:jc w:val="center"/>
        <w:rPr>
          <w:rFonts w:asciiTheme="majorHAnsi" w:hAnsiTheme="majorHAnsi" w:cstheme="majorHAnsi"/>
          <w:sz w:val="24"/>
          <w:lang w:val="en-US"/>
        </w:rPr>
      </w:pPr>
      <w:r>
        <w:rPr>
          <w:rFonts w:asciiTheme="majorHAnsi" w:hAnsiTheme="majorHAnsi" w:cstheme="majorHAnsi"/>
          <w:sz w:val="24"/>
          <w:lang w:val="en-US"/>
        </w:rPr>
        <w:t>One of the units you will study in Y12 is families and households. This unit involves looking at lots of different aspects of family life including family diversity, trends in marriage and divorce, childhood and gender roles. As an introduction to this unit we would like you to complete the tasks below. You can complete them on lined paper or on a computer and this work should be brought with you to your Sociology lessons in September.</w:t>
      </w:r>
    </w:p>
    <w:p w14:paraId="1CC5D0B3" w14:textId="77777777" w:rsidR="00C8392F" w:rsidRPr="00C44EF1" w:rsidRDefault="00C8392F" w:rsidP="00C8392F">
      <w:pPr>
        <w:rPr>
          <w:rFonts w:asciiTheme="majorHAnsi" w:hAnsiTheme="majorHAnsi" w:cstheme="majorHAnsi"/>
          <w:sz w:val="24"/>
          <w:u w:val="single"/>
          <w:lang w:val="en-US"/>
        </w:rPr>
      </w:pPr>
      <w:r w:rsidRPr="00C44EF1">
        <w:rPr>
          <w:rFonts w:asciiTheme="majorHAnsi" w:hAnsiTheme="majorHAnsi" w:cstheme="majorHAnsi"/>
          <w:b/>
          <w:sz w:val="24"/>
          <w:u w:val="single"/>
          <w:lang w:val="en-US"/>
        </w:rPr>
        <w:t>Task one</w:t>
      </w:r>
      <w:r w:rsidRPr="00C44EF1">
        <w:rPr>
          <w:rFonts w:asciiTheme="majorHAnsi" w:hAnsiTheme="majorHAnsi" w:cstheme="majorHAnsi"/>
          <w:sz w:val="24"/>
          <w:u w:val="single"/>
          <w:lang w:val="en-US"/>
        </w:rPr>
        <w:t>: Family diversity</w:t>
      </w:r>
    </w:p>
    <w:p w14:paraId="6BE4226A" w14:textId="77777777" w:rsidR="00C8392F" w:rsidRDefault="00C8392F" w:rsidP="00C8392F">
      <w:pPr>
        <w:rPr>
          <w:rFonts w:asciiTheme="majorHAnsi" w:hAnsiTheme="majorHAnsi" w:cstheme="majorHAnsi"/>
          <w:sz w:val="24"/>
          <w:lang w:val="en-US"/>
        </w:rPr>
      </w:pPr>
      <w:r>
        <w:rPr>
          <w:rFonts w:asciiTheme="majorHAnsi" w:hAnsiTheme="majorHAnsi" w:cstheme="majorHAnsi"/>
          <w:sz w:val="24"/>
          <w:lang w:val="en-US"/>
        </w:rPr>
        <w:t>There are lots of different family types that now exist in society. These include:</w:t>
      </w:r>
    </w:p>
    <w:p w14:paraId="2A092FF9" w14:textId="77777777" w:rsidR="00C8392F" w:rsidRDefault="00C8392F" w:rsidP="00C8392F">
      <w:pPr>
        <w:rPr>
          <w:rFonts w:asciiTheme="majorHAnsi" w:hAnsiTheme="majorHAnsi" w:cstheme="majorHAnsi"/>
          <w:sz w:val="24"/>
          <w:lang w:val="en-US"/>
        </w:rPr>
      </w:pPr>
      <w:r>
        <w:rPr>
          <w:rFonts w:asciiTheme="majorHAnsi" w:hAnsiTheme="majorHAnsi" w:cstheme="majorHAnsi"/>
          <w:sz w:val="24"/>
          <w:lang w:val="en-US"/>
        </w:rPr>
        <w:t>You should conduct research to complete a table similar to the one below which includes a description of each different family type, a drawing of what this family type might look like and whether you think this type of family has increased or decreased in popularity (and any reasons why).</w:t>
      </w:r>
    </w:p>
    <w:tbl>
      <w:tblPr>
        <w:tblStyle w:val="TableGrid"/>
        <w:tblW w:w="0" w:type="auto"/>
        <w:tblLook w:val="04A0" w:firstRow="1" w:lastRow="0" w:firstColumn="1" w:lastColumn="0" w:noHBand="0" w:noVBand="1"/>
      </w:tblPr>
      <w:tblGrid>
        <w:gridCol w:w="1752"/>
        <w:gridCol w:w="2552"/>
        <w:gridCol w:w="2539"/>
        <w:gridCol w:w="2173"/>
      </w:tblGrid>
      <w:tr w:rsidR="00C8392F" w14:paraId="7CEB3AC4" w14:textId="77777777" w:rsidTr="00DF65D4">
        <w:tc>
          <w:tcPr>
            <w:tcW w:w="1838" w:type="dxa"/>
          </w:tcPr>
          <w:p w14:paraId="3D8239DA"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Family type</w:t>
            </w:r>
          </w:p>
        </w:tc>
        <w:tc>
          <w:tcPr>
            <w:tcW w:w="3119" w:type="dxa"/>
          </w:tcPr>
          <w:p w14:paraId="47F2243B"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Description (what is this family type?)</w:t>
            </w:r>
          </w:p>
        </w:tc>
        <w:tc>
          <w:tcPr>
            <w:tcW w:w="2885" w:type="dxa"/>
          </w:tcPr>
          <w:p w14:paraId="2F64C294"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Drawing/picture of this family type</w:t>
            </w:r>
          </w:p>
        </w:tc>
        <w:tc>
          <w:tcPr>
            <w:tcW w:w="2614" w:type="dxa"/>
          </w:tcPr>
          <w:p w14:paraId="478964C2"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Has it increased or decreased and why.</w:t>
            </w:r>
          </w:p>
        </w:tc>
      </w:tr>
      <w:tr w:rsidR="00C8392F" w14:paraId="20E0A4FE" w14:textId="77777777" w:rsidTr="00DF65D4">
        <w:tc>
          <w:tcPr>
            <w:tcW w:w="1838" w:type="dxa"/>
          </w:tcPr>
          <w:p w14:paraId="673A7EAA"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Nuclear family</w:t>
            </w:r>
          </w:p>
        </w:tc>
        <w:tc>
          <w:tcPr>
            <w:tcW w:w="3119" w:type="dxa"/>
          </w:tcPr>
          <w:p w14:paraId="4A1A3D90" w14:textId="77777777" w:rsidR="00C8392F" w:rsidRDefault="00C8392F" w:rsidP="00DF65D4">
            <w:pPr>
              <w:rPr>
                <w:rFonts w:asciiTheme="majorHAnsi" w:hAnsiTheme="majorHAnsi" w:cstheme="majorHAnsi"/>
                <w:sz w:val="24"/>
                <w:lang w:val="en-US"/>
              </w:rPr>
            </w:pPr>
          </w:p>
        </w:tc>
        <w:tc>
          <w:tcPr>
            <w:tcW w:w="2885" w:type="dxa"/>
          </w:tcPr>
          <w:p w14:paraId="6BB8962D" w14:textId="77777777" w:rsidR="00C8392F" w:rsidRDefault="00C8392F" w:rsidP="00DF65D4">
            <w:pPr>
              <w:rPr>
                <w:rFonts w:asciiTheme="majorHAnsi" w:hAnsiTheme="majorHAnsi" w:cstheme="majorHAnsi"/>
                <w:sz w:val="24"/>
                <w:lang w:val="en-US"/>
              </w:rPr>
            </w:pPr>
          </w:p>
        </w:tc>
        <w:tc>
          <w:tcPr>
            <w:tcW w:w="2614" w:type="dxa"/>
          </w:tcPr>
          <w:p w14:paraId="23662686" w14:textId="77777777" w:rsidR="00C8392F" w:rsidRDefault="00C8392F" w:rsidP="00DF65D4">
            <w:pPr>
              <w:rPr>
                <w:rFonts w:asciiTheme="majorHAnsi" w:hAnsiTheme="majorHAnsi" w:cstheme="majorHAnsi"/>
                <w:sz w:val="24"/>
                <w:lang w:val="en-US"/>
              </w:rPr>
            </w:pPr>
          </w:p>
        </w:tc>
      </w:tr>
      <w:tr w:rsidR="00C8392F" w14:paraId="71D41782" w14:textId="77777777" w:rsidTr="00DF65D4">
        <w:tc>
          <w:tcPr>
            <w:tcW w:w="1838" w:type="dxa"/>
          </w:tcPr>
          <w:p w14:paraId="65267498"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Extended family</w:t>
            </w:r>
          </w:p>
        </w:tc>
        <w:tc>
          <w:tcPr>
            <w:tcW w:w="3119" w:type="dxa"/>
          </w:tcPr>
          <w:p w14:paraId="0F53E0A2" w14:textId="77777777" w:rsidR="00C8392F" w:rsidRDefault="00C8392F" w:rsidP="00DF65D4">
            <w:pPr>
              <w:rPr>
                <w:rFonts w:asciiTheme="majorHAnsi" w:hAnsiTheme="majorHAnsi" w:cstheme="majorHAnsi"/>
                <w:sz w:val="24"/>
                <w:lang w:val="en-US"/>
              </w:rPr>
            </w:pPr>
          </w:p>
        </w:tc>
        <w:tc>
          <w:tcPr>
            <w:tcW w:w="2885" w:type="dxa"/>
          </w:tcPr>
          <w:p w14:paraId="1FDD7288" w14:textId="77777777" w:rsidR="00C8392F" w:rsidRDefault="00C8392F" w:rsidP="00DF65D4">
            <w:pPr>
              <w:rPr>
                <w:rFonts w:asciiTheme="majorHAnsi" w:hAnsiTheme="majorHAnsi" w:cstheme="majorHAnsi"/>
                <w:sz w:val="24"/>
                <w:lang w:val="en-US"/>
              </w:rPr>
            </w:pPr>
          </w:p>
        </w:tc>
        <w:tc>
          <w:tcPr>
            <w:tcW w:w="2614" w:type="dxa"/>
          </w:tcPr>
          <w:p w14:paraId="0D7F906B" w14:textId="77777777" w:rsidR="00C8392F" w:rsidRDefault="00C8392F" w:rsidP="00DF65D4">
            <w:pPr>
              <w:rPr>
                <w:rFonts w:asciiTheme="majorHAnsi" w:hAnsiTheme="majorHAnsi" w:cstheme="majorHAnsi"/>
                <w:sz w:val="24"/>
                <w:lang w:val="en-US"/>
              </w:rPr>
            </w:pPr>
          </w:p>
        </w:tc>
      </w:tr>
      <w:tr w:rsidR="00C8392F" w14:paraId="0A526AB5" w14:textId="77777777" w:rsidTr="00DF65D4">
        <w:tc>
          <w:tcPr>
            <w:tcW w:w="1838" w:type="dxa"/>
          </w:tcPr>
          <w:p w14:paraId="7096D0BB"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Reconstituted families</w:t>
            </w:r>
          </w:p>
        </w:tc>
        <w:tc>
          <w:tcPr>
            <w:tcW w:w="3119" w:type="dxa"/>
          </w:tcPr>
          <w:p w14:paraId="64D29589" w14:textId="77777777" w:rsidR="00C8392F" w:rsidRDefault="00C8392F" w:rsidP="00DF65D4">
            <w:pPr>
              <w:rPr>
                <w:rFonts w:asciiTheme="majorHAnsi" w:hAnsiTheme="majorHAnsi" w:cstheme="majorHAnsi"/>
                <w:sz w:val="24"/>
                <w:lang w:val="en-US"/>
              </w:rPr>
            </w:pPr>
          </w:p>
        </w:tc>
        <w:tc>
          <w:tcPr>
            <w:tcW w:w="2885" w:type="dxa"/>
          </w:tcPr>
          <w:p w14:paraId="7DBF8F7E" w14:textId="77777777" w:rsidR="00C8392F" w:rsidRDefault="00C8392F" w:rsidP="00DF65D4">
            <w:pPr>
              <w:rPr>
                <w:rFonts w:asciiTheme="majorHAnsi" w:hAnsiTheme="majorHAnsi" w:cstheme="majorHAnsi"/>
                <w:sz w:val="24"/>
                <w:lang w:val="en-US"/>
              </w:rPr>
            </w:pPr>
          </w:p>
        </w:tc>
        <w:tc>
          <w:tcPr>
            <w:tcW w:w="2614" w:type="dxa"/>
          </w:tcPr>
          <w:p w14:paraId="38F0D61A" w14:textId="77777777" w:rsidR="00C8392F" w:rsidRDefault="00C8392F" w:rsidP="00DF65D4">
            <w:pPr>
              <w:rPr>
                <w:rFonts w:asciiTheme="majorHAnsi" w:hAnsiTheme="majorHAnsi" w:cstheme="majorHAnsi"/>
                <w:sz w:val="24"/>
                <w:lang w:val="en-US"/>
              </w:rPr>
            </w:pPr>
          </w:p>
        </w:tc>
      </w:tr>
      <w:tr w:rsidR="00C8392F" w14:paraId="0D48BCDE" w14:textId="77777777" w:rsidTr="00DF65D4">
        <w:tc>
          <w:tcPr>
            <w:tcW w:w="1838" w:type="dxa"/>
          </w:tcPr>
          <w:p w14:paraId="16D44B44"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Same sex families</w:t>
            </w:r>
          </w:p>
        </w:tc>
        <w:tc>
          <w:tcPr>
            <w:tcW w:w="3119" w:type="dxa"/>
          </w:tcPr>
          <w:p w14:paraId="69583B4E" w14:textId="77777777" w:rsidR="00C8392F" w:rsidRDefault="00C8392F" w:rsidP="00DF65D4">
            <w:pPr>
              <w:rPr>
                <w:rFonts w:asciiTheme="majorHAnsi" w:hAnsiTheme="majorHAnsi" w:cstheme="majorHAnsi"/>
                <w:sz w:val="24"/>
                <w:lang w:val="en-US"/>
              </w:rPr>
            </w:pPr>
          </w:p>
        </w:tc>
        <w:tc>
          <w:tcPr>
            <w:tcW w:w="2885" w:type="dxa"/>
          </w:tcPr>
          <w:p w14:paraId="78E803BD" w14:textId="77777777" w:rsidR="00C8392F" w:rsidRDefault="00C8392F" w:rsidP="00DF65D4">
            <w:pPr>
              <w:rPr>
                <w:rFonts w:asciiTheme="majorHAnsi" w:hAnsiTheme="majorHAnsi" w:cstheme="majorHAnsi"/>
                <w:sz w:val="24"/>
                <w:lang w:val="en-US"/>
              </w:rPr>
            </w:pPr>
          </w:p>
        </w:tc>
        <w:tc>
          <w:tcPr>
            <w:tcW w:w="2614" w:type="dxa"/>
          </w:tcPr>
          <w:p w14:paraId="77E452C8" w14:textId="77777777" w:rsidR="00C8392F" w:rsidRDefault="00C8392F" w:rsidP="00DF65D4">
            <w:pPr>
              <w:rPr>
                <w:rFonts w:asciiTheme="majorHAnsi" w:hAnsiTheme="majorHAnsi" w:cstheme="majorHAnsi"/>
                <w:sz w:val="24"/>
                <w:lang w:val="en-US"/>
              </w:rPr>
            </w:pPr>
          </w:p>
        </w:tc>
      </w:tr>
      <w:tr w:rsidR="00C8392F" w14:paraId="4D05D988" w14:textId="77777777" w:rsidTr="00DF65D4">
        <w:tc>
          <w:tcPr>
            <w:tcW w:w="1838" w:type="dxa"/>
          </w:tcPr>
          <w:p w14:paraId="3A824E04"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Lone-parent families</w:t>
            </w:r>
          </w:p>
        </w:tc>
        <w:tc>
          <w:tcPr>
            <w:tcW w:w="3119" w:type="dxa"/>
          </w:tcPr>
          <w:p w14:paraId="33F7C03A" w14:textId="77777777" w:rsidR="00C8392F" w:rsidRDefault="00C8392F" w:rsidP="00DF65D4">
            <w:pPr>
              <w:rPr>
                <w:rFonts w:asciiTheme="majorHAnsi" w:hAnsiTheme="majorHAnsi" w:cstheme="majorHAnsi"/>
                <w:sz w:val="24"/>
                <w:lang w:val="en-US"/>
              </w:rPr>
            </w:pPr>
          </w:p>
        </w:tc>
        <w:tc>
          <w:tcPr>
            <w:tcW w:w="2885" w:type="dxa"/>
          </w:tcPr>
          <w:p w14:paraId="42964391" w14:textId="77777777" w:rsidR="00C8392F" w:rsidRDefault="00C8392F" w:rsidP="00DF65D4">
            <w:pPr>
              <w:rPr>
                <w:rFonts w:asciiTheme="majorHAnsi" w:hAnsiTheme="majorHAnsi" w:cstheme="majorHAnsi"/>
                <w:sz w:val="24"/>
                <w:lang w:val="en-US"/>
              </w:rPr>
            </w:pPr>
          </w:p>
        </w:tc>
        <w:tc>
          <w:tcPr>
            <w:tcW w:w="2614" w:type="dxa"/>
          </w:tcPr>
          <w:p w14:paraId="19AAEAFE" w14:textId="77777777" w:rsidR="00C8392F" w:rsidRDefault="00C8392F" w:rsidP="00DF65D4">
            <w:pPr>
              <w:rPr>
                <w:rFonts w:asciiTheme="majorHAnsi" w:hAnsiTheme="majorHAnsi" w:cstheme="majorHAnsi"/>
                <w:sz w:val="24"/>
                <w:lang w:val="en-US"/>
              </w:rPr>
            </w:pPr>
          </w:p>
        </w:tc>
      </w:tr>
      <w:tr w:rsidR="00C8392F" w14:paraId="292870F3" w14:textId="77777777" w:rsidTr="00DF65D4">
        <w:tc>
          <w:tcPr>
            <w:tcW w:w="1838" w:type="dxa"/>
          </w:tcPr>
          <w:p w14:paraId="74770647"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Symmetrical/ neo-conventional families</w:t>
            </w:r>
          </w:p>
        </w:tc>
        <w:tc>
          <w:tcPr>
            <w:tcW w:w="3119" w:type="dxa"/>
          </w:tcPr>
          <w:p w14:paraId="1538C3C3" w14:textId="77777777" w:rsidR="00C8392F" w:rsidRDefault="00C8392F" w:rsidP="00DF65D4">
            <w:pPr>
              <w:rPr>
                <w:rFonts w:asciiTheme="majorHAnsi" w:hAnsiTheme="majorHAnsi" w:cstheme="majorHAnsi"/>
                <w:sz w:val="24"/>
                <w:lang w:val="en-US"/>
              </w:rPr>
            </w:pPr>
          </w:p>
        </w:tc>
        <w:tc>
          <w:tcPr>
            <w:tcW w:w="2885" w:type="dxa"/>
          </w:tcPr>
          <w:p w14:paraId="3DBACDF5" w14:textId="77777777" w:rsidR="00C8392F" w:rsidRDefault="00C8392F" w:rsidP="00DF65D4">
            <w:pPr>
              <w:rPr>
                <w:rFonts w:asciiTheme="majorHAnsi" w:hAnsiTheme="majorHAnsi" w:cstheme="majorHAnsi"/>
                <w:sz w:val="24"/>
                <w:lang w:val="en-US"/>
              </w:rPr>
            </w:pPr>
          </w:p>
        </w:tc>
        <w:tc>
          <w:tcPr>
            <w:tcW w:w="2614" w:type="dxa"/>
          </w:tcPr>
          <w:p w14:paraId="427BF9BC" w14:textId="77777777" w:rsidR="00C8392F" w:rsidRDefault="00C8392F" w:rsidP="00DF65D4">
            <w:pPr>
              <w:rPr>
                <w:rFonts w:asciiTheme="majorHAnsi" w:hAnsiTheme="majorHAnsi" w:cstheme="majorHAnsi"/>
                <w:sz w:val="24"/>
                <w:lang w:val="en-US"/>
              </w:rPr>
            </w:pPr>
          </w:p>
        </w:tc>
      </w:tr>
      <w:tr w:rsidR="00C8392F" w14:paraId="50BA3422" w14:textId="77777777" w:rsidTr="00DF65D4">
        <w:tc>
          <w:tcPr>
            <w:tcW w:w="1838" w:type="dxa"/>
          </w:tcPr>
          <w:p w14:paraId="0F81D0FA"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Patriarchal families</w:t>
            </w:r>
          </w:p>
        </w:tc>
        <w:tc>
          <w:tcPr>
            <w:tcW w:w="3119" w:type="dxa"/>
          </w:tcPr>
          <w:p w14:paraId="023AD13A" w14:textId="77777777" w:rsidR="00C8392F" w:rsidRDefault="00C8392F" w:rsidP="00DF65D4">
            <w:pPr>
              <w:rPr>
                <w:rFonts w:asciiTheme="majorHAnsi" w:hAnsiTheme="majorHAnsi" w:cstheme="majorHAnsi"/>
                <w:sz w:val="24"/>
                <w:lang w:val="en-US"/>
              </w:rPr>
            </w:pPr>
          </w:p>
        </w:tc>
        <w:tc>
          <w:tcPr>
            <w:tcW w:w="2885" w:type="dxa"/>
          </w:tcPr>
          <w:p w14:paraId="25795FB6" w14:textId="77777777" w:rsidR="00C8392F" w:rsidRDefault="00C8392F" w:rsidP="00DF65D4">
            <w:pPr>
              <w:rPr>
                <w:rFonts w:asciiTheme="majorHAnsi" w:hAnsiTheme="majorHAnsi" w:cstheme="majorHAnsi"/>
                <w:sz w:val="24"/>
                <w:lang w:val="en-US"/>
              </w:rPr>
            </w:pPr>
          </w:p>
        </w:tc>
        <w:tc>
          <w:tcPr>
            <w:tcW w:w="2614" w:type="dxa"/>
          </w:tcPr>
          <w:p w14:paraId="3C598117" w14:textId="77777777" w:rsidR="00C8392F" w:rsidRDefault="00C8392F" w:rsidP="00DF65D4">
            <w:pPr>
              <w:rPr>
                <w:rFonts w:asciiTheme="majorHAnsi" w:hAnsiTheme="majorHAnsi" w:cstheme="majorHAnsi"/>
                <w:sz w:val="24"/>
                <w:lang w:val="en-US"/>
              </w:rPr>
            </w:pPr>
          </w:p>
        </w:tc>
      </w:tr>
      <w:tr w:rsidR="00C8392F" w14:paraId="4C42F8A2" w14:textId="77777777" w:rsidTr="00DF65D4">
        <w:tc>
          <w:tcPr>
            <w:tcW w:w="1838" w:type="dxa"/>
          </w:tcPr>
          <w:p w14:paraId="126EE1F5"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Matriarchal families</w:t>
            </w:r>
          </w:p>
        </w:tc>
        <w:tc>
          <w:tcPr>
            <w:tcW w:w="3119" w:type="dxa"/>
          </w:tcPr>
          <w:p w14:paraId="42DF332B" w14:textId="77777777" w:rsidR="00C8392F" w:rsidRDefault="00C8392F" w:rsidP="00DF65D4">
            <w:pPr>
              <w:rPr>
                <w:rFonts w:asciiTheme="majorHAnsi" w:hAnsiTheme="majorHAnsi" w:cstheme="majorHAnsi"/>
                <w:sz w:val="24"/>
                <w:lang w:val="en-US"/>
              </w:rPr>
            </w:pPr>
          </w:p>
        </w:tc>
        <w:tc>
          <w:tcPr>
            <w:tcW w:w="2885" w:type="dxa"/>
          </w:tcPr>
          <w:p w14:paraId="07BAD72F" w14:textId="77777777" w:rsidR="00C8392F" w:rsidRDefault="00C8392F" w:rsidP="00DF65D4">
            <w:pPr>
              <w:rPr>
                <w:rFonts w:asciiTheme="majorHAnsi" w:hAnsiTheme="majorHAnsi" w:cstheme="majorHAnsi"/>
                <w:sz w:val="24"/>
                <w:lang w:val="en-US"/>
              </w:rPr>
            </w:pPr>
          </w:p>
        </w:tc>
        <w:tc>
          <w:tcPr>
            <w:tcW w:w="2614" w:type="dxa"/>
          </w:tcPr>
          <w:p w14:paraId="25DDE265" w14:textId="77777777" w:rsidR="00C8392F" w:rsidRDefault="00C8392F" w:rsidP="00DF65D4">
            <w:pPr>
              <w:rPr>
                <w:rFonts w:asciiTheme="majorHAnsi" w:hAnsiTheme="majorHAnsi" w:cstheme="majorHAnsi"/>
                <w:sz w:val="24"/>
                <w:lang w:val="en-US"/>
              </w:rPr>
            </w:pPr>
          </w:p>
        </w:tc>
      </w:tr>
      <w:tr w:rsidR="00C8392F" w14:paraId="3D11693E" w14:textId="77777777" w:rsidTr="00DF65D4">
        <w:tc>
          <w:tcPr>
            <w:tcW w:w="1838" w:type="dxa"/>
          </w:tcPr>
          <w:p w14:paraId="404944AE" w14:textId="77777777" w:rsidR="00C8392F" w:rsidRDefault="00C8392F" w:rsidP="00DF65D4">
            <w:pPr>
              <w:rPr>
                <w:rFonts w:asciiTheme="majorHAnsi" w:hAnsiTheme="majorHAnsi" w:cstheme="majorHAnsi"/>
                <w:sz w:val="24"/>
                <w:lang w:val="en-US"/>
              </w:rPr>
            </w:pPr>
            <w:r>
              <w:rPr>
                <w:rFonts w:asciiTheme="majorHAnsi" w:hAnsiTheme="majorHAnsi" w:cstheme="majorHAnsi"/>
                <w:sz w:val="24"/>
                <w:lang w:val="en-US"/>
              </w:rPr>
              <w:t>Cohabitating couples</w:t>
            </w:r>
          </w:p>
        </w:tc>
        <w:tc>
          <w:tcPr>
            <w:tcW w:w="3119" w:type="dxa"/>
          </w:tcPr>
          <w:p w14:paraId="55DC9B48" w14:textId="77777777" w:rsidR="00C8392F" w:rsidRDefault="00C8392F" w:rsidP="00DF65D4">
            <w:pPr>
              <w:rPr>
                <w:rFonts w:asciiTheme="majorHAnsi" w:hAnsiTheme="majorHAnsi" w:cstheme="majorHAnsi"/>
                <w:sz w:val="24"/>
                <w:lang w:val="en-US"/>
              </w:rPr>
            </w:pPr>
          </w:p>
        </w:tc>
        <w:tc>
          <w:tcPr>
            <w:tcW w:w="2885" w:type="dxa"/>
          </w:tcPr>
          <w:p w14:paraId="0B3DEB5B" w14:textId="77777777" w:rsidR="00C8392F" w:rsidRDefault="00C8392F" w:rsidP="00DF65D4">
            <w:pPr>
              <w:rPr>
                <w:rFonts w:asciiTheme="majorHAnsi" w:hAnsiTheme="majorHAnsi" w:cstheme="majorHAnsi"/>
                <w:sz w:val="24"/>
                <w:lang w:val="en-US"/>
              </w:rPr>
            </w:pPr>
          </w:p>
        </w:tc>
        <w:tc>
          <w:tcPr>
            <w:tcW w:w="2614" w:type="dxa"/>
          </w:tcPr>
          <w:p w14:paraId="617ABF80" w14:textId="77777777" w:rsidR="00C8392F" w:rsidRDefault="00C8392F" w:rsidP="00DF65D4">
            <w:pPr>
              <w:rPr>
                <w:rFonts w:asciiTheme="majorHAnsi" w:hAnsiTheme="majorHAnsi" w:cstheme="majorHAnsi"/>
                <w:sz w:val="24"/>
                <w:lang w:val="en-US"/>
              </w:rPr>
            </w:pPr>
          </w:p>
        </w:tc>
      </w:tr>
    </w:tbl>
    <w:p w14:paraId="5FFF3DE6" w14:textId="77777777" w:rsidR="00C8392F" w:rsidRDefault="00C8392F" w:rsidP="00C8392F">
      <w:pPr>
        <w:rPr>
          <w:rFonts w:asciiTheme="majorHAnsi" w:hAnsiTheme="majorHAnsi" w:cstheme="majorHAnsi"/>
          <w:sz w:val="24"/>
          <w:lang w:val="en-US"/>
        </w:rPr>
      </w:pPr>
    </w:p>
    <w:p w14:paraId="5DF67A3E" w14:textId="77777777" w:rsidR="00C8392F" w:rsidRDefault="00C8392F" w:rsidP="00C8392F">
      <w:pPr>
        <w:rPr>
          <w:rFonts w:asciiTheme="majorHAnsi" w:hAnsiTheme="majorHAnsi" w:cstheme="majorHAnsi"/>
          <w:sz w:val="24"/>
          <w:lang w:val="en-US"/>
        </w:rPr>
      </w:pPr>
      <w:r>
        <w:rPr>
          <w:rFonts w:asciiTheme="majorHAnsi" w:hAnsiTheme="majorHAnsi" w:cstheme="majorHAnsi"/>
          <w:sz w:val="24"/>
          <w:lang w:val="en-US"/>
        </w:rPr>
        <w:t>You might find the following websites helpful to complete this information:</w:t>
      </w:r>
    </w:p>
    <w:p w14:paraId="53BC869F" w14:textId="77777777" w:rsidR="00C8392F" w:rsidRPr="00146C66" w:rsidRDefault="00C8392F" w:rsidP="00C8392F">
      <w:pPr>
        <w:pStyle w:val="ListParagraph"/>
        <w:numPr>
          <w:ilvl w:val="0"/>
          <w:numId w:val="1"/>
        </w:numPr>
        <w:rPr>
          <w:rFonts w:asciiTheme="majorHAnsi" w:hAnsiTheme="majorHAnsi" w:cstheme="majorHAnsi"/>
          <w:sz w:val="24"/>
        </w:rPr>
      </w:pPr>
      <w:hyperlink r:id="rId8" w:history="1">
        <w:r w:rsidRPr="00146C66">
          <w:rPr>
            <w:rStyle w:val="Hyperlink"/>
            <w:rFonts w:asciiTheme="majorHAnsi" w:hAnsiTheme="majorHAnsi" w:cstheme="majorHAnsi"/>
            <w:sz w:val="24"/>
          </w:rPr>
          <w:t>https://quizlet.com/131202597/as-sociology-family-types-of-families-aqa-flash-cards/</w:t>
        </w:r>
      </w:hyperlink>
      <w:r w:rsidRPr="00146C66">
        <w:rPr>
          <w:rFonts w:asciiTheme="majorHAnsi" w:hAnsiTheme="majorHAnsi" w:cstheme="majorHAnsi"/>
          <w:sz w:val="24"/>
        </w:rPr>
        <w:t xml:space="preserve"> </w:t>
      </w:r>
    </w:p>
    <w:p w14:paraId="02856366" w14:textId="77777777" w:rsidR="00C8392F" w:rsidRPr="00146C66" w:rsidRDefault="00C8392F" w:rsidP="00C8392F">
      <w:pPr>
        <w:pStyle w:val="ListParagraph"/>
        <w:numPr>
          <w:ilvl w:val="0"/>
          <w:numId w:val="1"/>
        </w:numPr>
        <w:rPr>
          <w:rFonts w:asciiTheme="majorHAnsi" w:hAnsiTheme="majorHAnsi" w:cstheme="majorHAnsi"/>
          <w:sz w:val="28"/>
        </w:rPr>
      </w:pPr>
      <w:hyperlink r:id="rId9" w:history="1">
        <w:r w:rsidRPr="00146C66">
          <w:rPr>
            <w:rStyle w:val="Hyperlink"/>
            <w:rFonts w:asciiTheme="majorHAnsi" w:hAnsiTheme="majorHAnsi" w:cstheme="majorHAnsi"/>
            <w:sz w:val="24"/>
          </w:rPr>
          <w:t>https://goffssociology.wordpress.com/family-types/</w:t>
        </w:r>
      </w:hyperlink>
    </w:p>
    <w:p w14:paraId="5242E72B" w14:textId="77777777" w:rsidR="00C8392F" w:rsidRDefault="00C8392F" w:rsidP="00C8392F">
      <w:pPr>
        <w:rPr>
          <w:rFonts w:asciiTheme="majorHAnsi" w:hAnsiTheme="majorHAnsi" w:cstheme="majorHAnsi"/>
          <w:sz w:val="24"/>
          <w:u w:val="single"/>
        </w:rPr>
      </w:pPr>
      <w:r w:rsidRPr="00146C66">
        <w:rPr>
          <w:rFonts w:asciiTheme="majorHAnsi" w:hAnsiTheme="majorHAnsi" w:cstheme="majorHAnsi"/>
          <w:b/>
          <w:sz w:val="24"/>
          <w:u w:val="single"/>
        </w:rPr>
        <w:t>Task two</w:t>
      </w:r>
      <w:r w:rsidRPr="00146C66">
        <w:rPr>
          <w:rFonts w:asciiTheme="majorHAnsi" w:hAnsiTheme="majorHAnsi" w:cstheme="majorHAnsi"/>
          <w:sz w:val="24"/>
          <w:u w:val="single"/>
        </w:rPr>
        <w:t>: Trends in divorce</w:t>
      </w:r>
    </w:p>
    <w:p w14:paraId="6BAB2F6B" w14:textId="77777777" w:rsidR="00C8392F" w:rsidRPr="00146C66" w:rsidRDefault="00C8392F" w:rsidP="00C8392F">
      <w:pPr>
        <w:rPr>
          <w:rFonts w:asciiTheme="majorHAnsi" w:hAnsiTheme="majorHAnsi" w:cstheme="majorHAnsi"/>
          <w:sz w:val="24"/>
        </w:rPr>
      </w:pPr>
      <w:r w:rsidRPr="00146C66">
        <w:rPr>
          <w:rFonts w:asciiTheme="majorHAnsi" w:hAnsiTheme="majorHAnsi" w:cstheme="majorHAnsi"/>
          <w:sz w:val="24"/>
        </w:rPr>
        <w:t>Divorce is the legal termination of a marriage. Sociologists are interested in trends in divorce over time and what this suggests about families.</w:t>
      </w:r>
    </w:p>
    <w:p w14:paraId="214701B3" w14:textId="77777777" w:rsidR="00C8392F" w:rsidRPr="00A8426A" w:rsidRDefault="00C8392F" w:rsidP="00C8392F">
      <w:pPr>
        <w:rPr>
          <w:rFonts w:asciiTheme="majorHAnsi" w:hAnsiTheme="majorHAnsi" w:cstheme="majorHAnsi"/>
          <w:sz w:val="24"/>
        </w:rPr>
      </w:pPr>
      <w:r w:rsidRPr="00A8426A">
        <w:rPr>
          <w:rFonts w:asciiTheme="majorHAnsi" w:hAnsiTheme="majorHAnsi" w:cstheme="majorHAnsi"/>
          <w:sz w:val="24"/>
        </w:rPr>
        <w:t xml:space="preserve">Read this recent article by the </w:t>
      </w:r>
      <w:r w:rsidRPr="00CE19DA">
        <w:rPr>
          <w:rFonts w:asciiTheme="majorHAnsi" w:hAnsiTheme="majorHAnsi" w:cstheme="majorHAnsi"/>
          <w:b/>
          <w:sz w:val="24"/>
        </w:rPr>
        <w:t>Guardian</w:t>
      </w:r>
      <w:r w:rsidRPr="00A8426A">
        <w:rPr>
          <w:rFonts w:asciiTheme="majorHAnsi" w:hAnsiTheme="majorHAnsi" w:cstheme="majorHAnsi"/>
          <w:sz w:val="24"/>
        </w:rPr>
        <w:t xml:space="preserve"> to help you to answer the following questions</w:t>
      </w:r>
    </w:p>
    <w:p w14:paraId="3C19042C" w14:textId="77777777" w:rsidR="00C8392F" w:rsidRDefault="00C8392F" w:rsidP="00C8392F">
      <w:pPr>
        <w:rPr>
          <w:rFonts w:asciiTheme="majorHAnsi" w:hAnsiTheme="majorHAnsi" w:cstheme="majorHAnsi"/>
          <w:sz w:val="24"/>
        </w:rPr>
      </w:pPr>
      <w:hyperlink r:id="rId10" w:history="1">
        <w:r w:rsidRPr="00A8426A">
          <w:rPr>
            <w:rStyle w:val="Hyperlink"/>
            <w:rFonts w:asciiTheme="majorHAnsi" w:hAnsiTheme="majorHAnsi" w:cstheme="majorHAnsi"/>
            <w:sz w:val="24"/>
          </w:rPr>
          <w:t>https://www.theguardian.com/lifeandstyle/2019/nov/29/divorce-rate-falls-for-heterosexual-couples-in-england-and-wales</w:t>
        </w:r>
      </w:hyperlink>
    </w:p>
    <w:p w14:paraId="26C1E527" w14:textId="77777777" w:rsidR="00C8392F" w:rsidRPr="00A8426A" w:rsidRDefault="00C8392F" w:rsidP="00C8392F">
      <w:pPr>
        <w:pStyle w:val="ListParagraph"/>
        <w:numPr>
          <w:ilvl w:val="0"/>
          <w:numId w:val="2"/>
        </w:numPr>
        <w:rPr>
          <w:rFonts w:asciiTheme="majorHAnsi" w:hAnsiTheme="majorHAnsi" w:cstheme="majorHAnsi"/>
          <w:sz w:val="24"/>
        </w:rPr>
      </w:pPr>
      <w:r w:rsidRPr="00A8426A">
        <w:rPr>
          <w:rFonts w:asciiTheme="majorHAnsi" w:hAnsiTheme="majorHAnsi" w:cstheme="majorHAnsi"/>
          <w:sz w:val="24"/>
        </w:rPr>
        <w:t>What was the divorce rate in 2019?</w:t>
      </w:r>
    </w:p>
    <w:p w14:paraId="7780C27C" w14:textId="77777777" w:rsidR="00C8392F" w:rsidRPr="00A8426A" w:rsidRDefault="00C8392F" w:rsidP="00C8392F">
      <w:pPr>
        <w:pStyle w:val="ListParagraph"/>
        <w:numPr>
          <w:ilvl w:val="0"/>
          <w:numId w:val="2"/>
        </w:numPr>
        <w:rPr>
          <w:rFonts w:asciiTheme="majorHAnsi" w:hAnsiTheme="majorHAnsi" w:cstheme="majorHAnsi"/>
          <w:sz w:val="24"/>
        </w:rPr>
      </w:pPr>
      <w:r w:rsidRPr="00A8426A">
        <w:rPr>
          <w:rFonts w:asciiTheme="majorHAnsi" w:hAnsiTheme="majorHAnsi" w:cstheme="majorHAnsi"/>
          <w:sz w:val="24"/>
        </w:rPr>
        <w:t>What has happened to the divorce rate in general since the 1970s (is it higher or lower?)</w:t>
      </w:r>
    </w:p>
    <w:p w14:paraId="21B20D87" w14:textId="77777777" w:rsidR="00C8392F" w:rsidRPr="00A8426A" w:rsidRDefault="00C8392F" w:rsidP="00C8392F">
      <w:pPr>
        <w:pStyle w:val="ListParagraph"/>
        <w:numPr>
          <w:ilvl w:val="0"/>
          <w:numId w:val="2"/>
        </w:numPr>
        <w:rPr>
          <w:rFonts w:asciiTheme="majorHAnsi" w:hAnsiTheme="majorHAnsi" w:cstheme="majorHAnsi"/>
          <w:sz w:val="24"/>
        </w:rPr>
      </w:pPr>
      <w:r w:rsidRPr="00A8426A">
        <w:rPr>
          <w:rFonts w:asciiTheme="majorHAnsi" w:hAnsiTheme="majorHAnsi" w:cstheme="majorHAnsi"/>
          <w:sz w:val="24"/>
        </w:rPr>
        <w:t>Why do think this has happened? Try and think of three reasons.</w:t>
      </w:r>
    </w:p>
    <w:p w14:paraId="46BDBEE5" w14:textId="77777777" w:rsidR="00C8392F" w:rsidRPr="00A8426A" w:rsidRDefault="00C8392F" w:rsidP="00C8392F">
      <w:pPr>
        <w:pStyle w:val="ListParagraph"/>
        <w:numPr>
          <w:ilvl w:val="0"/>
          <w:numId w:val="2"/>
        </w:numPr>
        <w:rPr>
          <w:rFonts w:asciiTheme="majorHAnsi" w:hAnsiTheme="majorHAnsi" w:cstheme="majorHAnsi"/>
          <w:sz w:val="24"/>
        </w:rPr>
      </w:pPr>
      <w:r w:rsidRPr="00A8426A">
        <w:rPr>
          <w:rFonts w:asciiTheme="majorHAnsi" w:hAnsiTheme="majorHAnsi" w:cstheme="majorHAnsi"/>
          <w:sz w:val="24"/>
        </w:rPr>
        <w:t>What has happened to the divorce rate over the past 10 years?</w:t>
      </w:r>
    </w:p>
    <w:p w14:paraId="785142A3" w14:textId="77777777" w:rsidR="00C8392F" w:rsidRDefault="00C8392F" w:rsidP="00C8392F">
      <w:pPr>
        <w:pStyle w:val="ListParagraph"/>
        <w:numPr>
          <w:ilvl w:val="0"/>
          <w:numId w:val="2"/>
        </w:numPr>
        <w:rPr>
          <w:rFonts w:asciiTheme="majorHAnsi" w:hAnsiTheme="majorHAnsi" w:cstheme="majorHAnsi"/>
          <w:sz w:val="24"/>
        </w:rPr>
      </w:pPr>
      <w:r w:rsidRPr="00A8426A">
        <w:rPr>
          <w:rFonts w:asciiTheme="majorHAnsi" w:hAnsiTheme="majorHAnsi" w:cstheme="majorHAnsi"/>
          <w:sz w:val="24"/>
        </w:rPr>
        <w:t>Why do you think this has happened? Try and think of two reasons.</w:t>
      </w:r>
    </w:p>
    <w:p w14:paraId="6076532F" w14:textId="77777777" w:rsidR="00C8392F" w:rsidRDefault="00C8392F" w:rsidP="00C8392F">
      <w:pPr>
        <w:pStyle w:val="ListParagraph"/>
        <w:numPr>
          <w:ilvl w:val="0"/>
          <w:numId w:val="2"/>
        </w:numPr>
        <w:rPr>
          <w:rFonts w:asciiTheme="majorHAnsi" w:hAnsiTheme="majorHAnsi" w:cstheme="majorHAnsi"/>
          <w:sz w:val="24"/>
        </w:rPr>
      </w:pPr>
      <w:r>
        <w:rPr>
          <w:rFonts w:asciiTheme="majorHAnsi" w:hAnsiTheme="majorHAnsi" w:cstheme="majorHAnsi"/>
          <w:sz w:val="24"/>
        </w:rPr>
        <w:t>What impact would divorce have on family types? Which family types might be more or less common due to divorce?</w:t>
      </w:r>
    </w:p>
    <w:p w14:paraId="36622889" w14:textId="77777777" w:rsidR="00C8392F" w:rsidRPr="00CE19DA" w:rsidRDefault="00C8392F" w:rsidP="00C8392F">
      <w:pPr>
        <w:rPr>
          <w:rFonts w:asciiTheme="majorHAnsi" w:hAnsiTheme="majorHAnsi" w:cstheme="majorHAnsi"/>
          <w:sz w:val="24"/>
          <w:u w:val="single"/>
        </w:rPr>
      </w:pPr>
      <w:r w:rsidRPr="00CE19DA">
        <w:rPr>
          <w:rFonts w:asciiTheme="majorHAnsi" w:hAnsiTheme="majorHAnsi" w:cstheme="majorHAnsi"/>
          <w:b/>
          <w:sz w:val="24"/>
          <w:u w:val="single"/>
        </w:rPr>
        <w:t>Task three</w:t>
      </w:r>
      <w:r w:rsidRPr="00CE19DA">
        <w:rPr>
          <w:rFonts w:asciiTheme="majorHAnsi" w:hAnsiTheme="majorHAnsi" w:cstheme="majorHAnsi"/>
          <w:sz w:val="24"/>
          <w:u w:val="single"/>
        </w:rPr>
        <w:t>: Demography and the family</w:t>
      </w:r>
    </w:p>
    <w:p w14:paraId="6EB9F046" w14:textId="77777777" w:rsidR="00C8392F" w:rsidRDefault="00C8392F" w:rsidP="00C8392F">
      <w:pPr>
        <w:rPr>
          <w:rFonts w:asciiTheme="majorHAnsi" w:hAnsiTheme="majorHAnsi" w:cstheme="majorHAnsi"/>
          <w:sz w:val="24"/>
        </w:rPr>
      </w:pPr>
      <w:r>
        <w:rPr>
          <w:rFonts w:asciiTheme="majorHAnsi" w:hAnsiTheme="majorHAnsi" w:cstheme="majorHAnsi"/>
          <w:sz w:val="24"/>
        </w:rPr>
        <w:t>Demography refers to the study of the population and Sociologists are interested in how this influences family life. This includes looking at:</w:t>
      </w:r>
    </w:p>
    <w:p w14:paraId="6E43ABD5" w14:textId="77777777" w:rsidR="00C8392F" w:rsidRDefault="00C8392F" w:rsidP="00C8392F">
      <w:pPr>
        <w:pStyle w:val="ListParagraph"/>
        <w:numPr>
          <w:ilvl w:val="0"/>
          <w:numId w:val="3"/>
        </w:numPr>
        <w:rPr>
          <w:rFonts w:asciiTheme="majorHAnsi" w:hAnsiTheme="majorHAnsi" w:cstheme="majorHAnsi"/>
          <w:sz w:val="24"/>
        </w:rPr>
      </w:pPr>
      <w:r>
        <w:rPr>
          <w:rFonts w:asciiTheme="majorHAnsi" w:hAnsiTheme="majorHAnsi" w:cstheme="majorHAnsi"/>
          <w:sz w:val="24"/>
        </w:rPr>
        <w:t>Birth rates</w:t>
      </w:r>
    </w:p>
    <w:p w14:paraId="3523F4B4" w14:textId="77777777" w:rsidR="00C8392F" w:rsidRDefault="00C8392F" w:rsidP="00C8392F">
      <w:pPr>
        <w:pStyle w:val="ListParagraph"/>
        <w:numPr>
          <w:ilvl w:val="0"/>
          <w:numId w:val="3"/>
        </w:numPr>
        <w:rPr>
          <w:rFonts w:asciiTheme="majorHAnsi" w:hAnsiTheme="majorHAnsi" w:cstheme="majorHAnsi"/>
          <w:sz w:val="24"/>
        </w:rPr>
      </w:pPr>
      <w:r>
        <w:rPr>
          <w:rFonts w:asciiTheme="majorHAnsi" w:hAnsiTheme="majorHAnsi" w:cstheme="majorHAnsi"/>
          <w:sz w:val="24"/>
        </w:rPr>
        <w:t>Fertility rates</w:t>
      </w:r>
    </w:p>
    <w:p w14:paraId="3F6F6DA4" w14:textId="77777777" w:rsidR="00C8392F" w:rsidRDefault="00C8392F" w:rsidP="00C8392F">
      <w:pPr>
        <w:pStyle w:val="ListParagraph"/>
        <w:numPr>
          <w:ilvl w:val="0"/>
          <w:numId w:val="3"/>
        </w:numPr>
        <w:rPr>
          <w:rFonts w:asciiTheme="majorHAnsi" w:hAnsiTheme="majorHAnsi" w:cstheme="majorHAnsi"/>
          <w:sz w:val="24"/>
        </w:rPr>
      </w:pPr>
      <w:r>
        <w:rPr>
          <w:rFonts w:asciiTheme="majorHAnsi" w:hAnsiTheme="majorHAnsi" w:cstheme="majorHAnsi"/>
          <w:sz w:val="24"/>
        </w:rPr>
        <w:t>Death rates</w:t>
      </w:r>
    </w:p>
    <w:p w14:paraId="30CDF4A9" w14:textId="77777777" w:rsidR="00C8392F" w:rsidRDefault="00C8392F" w:rsidP="00C8392F">
      <w:pPr>
        <w:pStyle w:val="ListParagraph"/>
        <w:numPr>
          <w:ilvl w:val="0"/>
          <w:numId w:val="3"/>
        </w:numPr>
        <w:rPr>
          <w:rFonts w:asciiTheme="majorHAnsi" w:hAnsiTheme="majorHAnsi" w:cstheme="majorHAnsi"/>
          <w:sz w:val="24"/>
        </w:rPr>
      </w:pPr>
      <w:r>
        <w:rPr>
          <w:rFonts w:asciiTheme="majorHAnsi" w:hAnsiTheme="majorHAnsi" w:cstheme="majorHAnsi"/>
          <w:sz w:val="24"/>
        </w:rPr>
        <w:t>Life expectancy</w:t>
      </w:r>
    </w:p>
    <w:p w14:paraId="682FC731" w14:textId="77777777" w:rsidR="00C8392F" w:rsidRDefault="00C8392F" w:rsidP="00C8392F">
      <w:pPr>
        <w:pStyle w:val="ListParagraph"/>
        <w:numPr>
          <w:ilvl w:val="0"/>
          <w:numId w:val="3"/>
        </w:numPr>
        <w:rPr>
          <w:rFonts w:asciiTheme="majorHAnsi" w:hAnsiTheme="majorHAnsi" w:cstheme="majorHAnsi"/>
          <w:sz w:val="24"/>
        </w:rPr>
      </w:pPr>
      <w:r>
        <w:rPr>
          <w:rFonts w:asciiTheme="majorHAnsi" w:hAnsiTheme="majorHAnsi" w:cstheme="majorHAnsi"/>
          <w:sz w:val="24"/>
        </w:rPr>
        <w:t>Migration</w:t>
      </w:r>
    </w:p>
    <w:p w14:paraId="0BF98DCD" w14:textId="77777777" w:rsidR="00C8392F" w:rsidRDefault="00C8392F" w:rsidP="00C8392F">
      <w:pPr>
        <w:rPr>
          <w:rFonts w:asciiTheme="majorHAnsi" w:hAnsiTheme="majorHAnsi" w:cstheme="majorHAnsi"/>
          <w:sz w:val="24"/>
        </w:rPr>
      </w:pPr>
      <w:r>
        <w:rPr>
          <w:rFonts w:asciiTheme="majorHAnsi" w:hAnsiTheme="majorHAnsi" w:cstheme="majorHAnsi"/>
          <w:sz w:val="24"/>
        </w:rPr>
        <w:t>You could use the following website to help you with this task:</w:t>
      </w:r>
    </w:p>
    <w:p w14:paraId="7FC1B3A1" w14:textId="77777777" w:rsidR="00C8392F" w:rsidRDefault="00C8392F" w:rsidP="00C8392F">
      <w:pPr>
        <w:rPr>
          <w:rFonts w:asciiTheme="majorHAnsi" w:hAnsiTheme="majorHAnsi" w:cstheme="majorHAnsi"/>
          <w:sz w:val="24"/>
        </w:rPr>
      </w:pPr>
      <w:hyperlink r:id="rId11" w:history="1">
        <w:r w:rsidRPr="00CE19DA">
          <w:rPr>
            <w:rStyle w:val="Hyperlink"/>
            <w:rFonts w:asciiTheme="majorHAnsi" w:hAnsiTheme="majorHAnsi" w:cstheme="majorHAnsi"/>
            <w:sz w:val="24"/>
          </w:rPr>
          <w:t>https://revisionworld.com/a2-level-level-revision/sociology-level-revision/family/demography-and-family</w:t>
        </w:r>
      </w:hyperlink>
    </w:p>
    <w:p w14:paraId="4515369A" w14:textId="77777777" w:rsidR="00C8392F" w:rsidRDefault="00C8392F" w:rsidP="00C8392F">
      <w:pPr>
        <w:rPr>
          <w:rFonts w:asciiTheme="majorHAnsi" w:hAnsiTheme="majorHAnsi" w:cstheme="majorHAnsi"/>
          <w:sz w:val="24"/>
        </w:rPr>
      </w:pPr>
      <w:r>
        <w:rPr>
          <w:rFonts w:asciiTheme="majorHAnsi" w:hAnsiTheme="majorHAnsi" w:cstheme="majorHAnsi"/>
          <w:sz w:val="24"/>
        </w:rPr>
        <w:t>Using this website, you should attempt to complete a table similar to the one below which details what has happened to each of these rates, the reasons why and any possible effects/consequences.</w:t>
      </w:r>
    </w:p>
    <w:tbl>
      <w:tblPr>
        <w:tblStyle w:val="TableGrid"/>
        <w:tblW w:w="0" w:type="auto"/>
        <w:tblLook w:val="04A0" w:firstRow="1" w:lastRow="0" w:firstColumn="1" w:lastColumn="0" w:noHBand="0" w:noVBand="1"/>
      </w:tblPr>
      <w:tblGrid>
        <w:gridCol w:w="1485"/>
        <w:gridCol w:w="2997"/>
        <w:gridCol w:w="2170"/>
        <w:gridCol w:w="2364"/>
      </w:tblGrid>
      <w:tr w:rsidR="00C8392F" w14:paraId="1B2840DC" w14:textId="77777777" w:rsidTr="00DF65D4">
        <w:tc>
          <w:tcPr>
            <w:tcW w:w="1555" w:type="dxa"/>
          </w:tcPr>
          <w:p w14:paraId="59DC8963" w14:textId="77777777" w:rsidR="00C8392F" w:rsidRDefault="00C8392F" w:rsidP="00DF65D4">
            <w:pPr>
              <w:rPr>
                <w:rFonts w:asciiTheme="majorHAnsi" w:hAnsiTheme="majorHAnsi" w:cstheme="majorHAnsi"/>
                <w:sz w:val="24"/>
              </w:rPr>
            </w:pPr>
            <w:r>
              <w:rPr>
                <w:rFonts w:asciiTheme="majorHAnsi" w:hAnsiTheme="majorHAnsi" w:cstheme="majorHAnsi"/>
                <w:sz w:val="24"/>
              </w:rPr>
              <w:t>Rate/trend</w:t>
            </w:r>
          </w:p>
        </w:tc>
        <w:tc>
          <w:tcPr>
            <w:tcW w:w="3673" w:type="dxa"/>
          </w:tcPr>
          <w:p w14:paraId="7C8F73D4" w14:textId="77777777" w:rsidR="00C8392F" w:rsidRDefault="00C8392F" w:rsidP="00DF65D4">
            <w:pPr>
              <w:rPr>
                <w:rFonts w:asciiTheme="majorHAnsi" w:hAnsiTheme="majorHAnsi" w:cstheme="majorHAnsi"/>
                <w:sz w:val="24"/>
              </w:rPr>
            </w:pPr>
            <w:r>
              <w:rPr>
                <w:rFonts w:asciiTheme="majorHAnsi" w:hAnsiTheme="majorHAnsi" w:cstheme="majorHAnsi"/>
                <w:sz w:val="24"/>
              </w:rPr>
              <w:t>What has happened (e.g. increased or decreased, include statistics)</w:t>
            </w:r>
          </w:p>
        </w:tc>
        <w:tc>
          <w:tcPr>
            <w:tcW w:w="2614" w:type="dxa"/>
          </w:tcPr>
          <w:p w14:paraId="265B7631" w14:textId="77777777" w:rsidR="00C8392F" w:rsidRDefault="00C8392F" w:rsidP="00DF65D4">
            <w:pPr>
              <w:rPr>
                <w:rFonts w:asciiTheme="majorHAnsi" w:hAnsiTheme="majorHAnsi" w:cstheme="majorHAnsi"/>
                <w:sz w:val="24"/>
              </w:rPr>
            </w:pPr>
            <w:r>
              <w:rPr>
                <w:rFonts w:asciiTheme="majorHAnsi" w:hAnsiTheme="majorHAnsi" w:cstheme="majorHAnsi"/>
                <w:sz w:val="24"/>
              </w:rPr>
              <w:t>Reasons why this has changed</w:t>
            </w:r>
          </w:p>
        </w:tc>
        <w:tc>
          <w:tcPr>
            <w:tcW w:w="2614" w:type="dxa"/>
          </w:tcPr>
          <w:p w14:paraId="1DD1F81D" w14:textId="77777777" w:rsidR="00C8392F" w:rsidRDefault="00C8392F" w:rsidP="00DF65D4">
            <w:pPr>
              <w:rPr>
                <w:rFonts w:asciiTheme="majorHAnsi" w:hAnsiTheme="majorHAnsi" w:cstheme="majorHAnsi"/>
                <w:sz w:val="24"/>
              </w:rPr>
            </w:pPr>
            <w:r>
              <w:rPr>
                <w:rFonts w:asciiTheme="majorHAnsi" w:hAnsiTheme="majorHAnsi" w:cstheme="majorHAnsi"/>
                <w:sz w:val="24"/>
              </w:rPr>
              <w:t>Possible effects on society/families</w:t>
            </w:r>
          </w:p>
        </w:tc>
      </w:tr>
      <w:tr w:rsidR="00C8392F" w14:paraId="7758F28B" w14:textId="77777777" w:rsidTr="00DF65D4">
        <w:tc>
          <w:tcPr>
            <w:tcW w:w="1555" w:type="dxa"/>
          </w:tcPr>
          <w:p w14:paraId="724D06F8" w14:textId="77777777" w:rsidR="00C8392F" w:rsidRDefault="00C8392F" w:rsidP="00DF65D4">
            <w:pPr>
              <w:rPr>
                <w:rFonts w:asciiTheme="majorHAnsi" w:hAnsiTheme="majorHAnsi" w:cstheme="majorHAnsi"/>
                <w:sz w:val="24"/>
              </w:rPr>
            </w:pPr>
            <w:r>
              <w:rPr>
                <w:rFonts w:asciiTheme="majorHAnsi" w:hAnsiTheme="majorHAnsi" w:cstheme="majorHAnsi"/>
                <w:sz w:val="24"/>
              </w:rPr>
              <w:t>Birth rates</w:t>
            </w:r>
          </w:p>
        </w:tc>
        <w:tc>
          <w:tcPr>
            <w:tcW w:w="3673" w:type="dxa"/>
          </w:tcPr>
          <w:p w14:paraId="10114A23" w14:textId="77777777" w:rsidR="00C8392F" w:rsidRDefault="00C8392F" w:rsidP="00DF65D4">
            <w:pPr>
              <w:rPr>
                <w:rFonts w:asciiTheme="majorHAnsi" w:hAnsiTheme="majorHAnsi" w:cstheme="majorHAnsi"/>
                <w:sz w:val="24"/>
              </w:rPr>
            </w:pPr>
          </w:p>
        </w:tc>
        <w:tc>
          <w:tcPr>
            <w:tcW w:w="2614" w:type="dxa"/>
          </w:tcPr>
          <w:p w14:paraId="0255E5E1" w14:textId="77777777" w:rsidR="00C8392F" w:rsidRDefault="00C8392F" w:rsidP="00DF65D4">
            <w:pPr>
              <w:rPr>
                <w:rFonts w:asciiTheme="majorHAnsi" w:hAnsiTheme="majorHAnsi" w:cstheme="majorHAnsi"/>
                <w:sz w:val="24"/>
              </w:rPr>
            </w:pPr>
          </w:p>
        </w:tc>
        <w:tc>
          <w:tcPr>
            <w:tcW w:w="2614" w:type="dxa"/>
          </w:tcPr>
          <w:p w14:paraId="34608EF4" w14:textId="77777777" w:rsidR="00C8392F" w:rsidRDefault="00C8392F" w:rsidP="00DF65D4">
            <w:pPr>
              <w:rPr>
                <w:rFonts w:asciiTheme="majorHAnsi" w:hAnsiTheme="majorHAnsi" w:cstheme="majorHAnsi"/>
                <w:sz w:val="24"/>
              </w:rPr>
            </w:pPr>
          </w:p>
        </w:tc>
      </w:tr>
      <w:tr w:rsidR="00C8392F" w14:paraId="2197B4C4" w14:textId="77777777" w:rsidTr="00DF65D4">
        <w:tc>
          <w:tcPr>
            <w:tcW w:w="1555" w:type="dxa"/>
          </w:tcPr>
          <w:p w14:paraId="2A5DAF6A" w14:textId="77777777" w:rsidR="00C8392F" w:rsidRDefault="00C8392F" w:rsidP="00DF65D4">
            <w:pPr>
              <w:rPr>
                <w:rFonts w:asciiTheme="majorHAnsi" w:hAnsiTheme="majorHAnsi" w:cstheme="majorHAnsi"/>
                <w:sz w:val="24"/>
              </w:rPr>
            </w:pPr>
            <w:r>
              <w:rPr>
                <w:rFonts w:asciiTheme="majorHAnsi" w:hAnsiTheme="majorHAnsi" w:cstheme="majorHAnsi"/>
                <w:sz w:val="24"/>
              </w:rPr>
              <w:t>Fertility rates</w:t>
            </w:r>
          </w:p>
        </w:tc>
        <w:tc>
          <w:tcPr>
            <w:tcW w:w="3673" w:type="dxa"/>
          </w:tcPr>
          <w:p w14:paraId="671F4528" w14:textId="77777777" w:rsidR="00C8392F" w:rsidRDefault="00C8392F" w:rsidP="00DF65D4">
            <w:pPr>
              <w:rPr>
                <w:rFonts w:asciiTheme="majorHAnsi" w:hAnsiTheme="majorHAnsi" w:cstheme="majorHAnsi"/>
                <w:sz w:val="24"/>
              </w:rPr>
            </w:pPr>
          </w:p>
        </w:tc>
        <w:tc>
          <w:tcPr>
            <w:tcW w:w="2614" w:type="dxa"/>
          </w:tcPr>
          <w:p w14:paraId="35ACEC98" w14:textId="77777777" w:rsidR="00C8392F" w:rsidRDefault="00C8392F" w:rsidP="00DF65D4">
            <w:pPr>
              <w:rPr>
                <w:rFonts w:asciiTheme="majorHAnsi" w:hAnsiTheme="majorHAnsi" w:cstheme="majorHAnsi"/>
                <w:sz w:val="24"/>
              </w:rPr>
            </w:pPr>
          </w:p>
        </w:tc>
        <w:tc>
          <w:tcPr>
            <w:tcW w:w="2614" w:type="dxa"/>
          </w:tcPr>
          <w:p w14:paraId="45FD4D9F" w14:textId="77777777" w:rsidR="00C8392F" w:rsidRDefault="00C8392F" w:rsidP="00DF65D4">
            <w:pPr>
              <w:rPr>
                <w:rFonts w:asciiTheme="majorHAnsi" w:hAnsiTheme="majorHAnsi" w:cstheme="majorHAnsi"/>
                <w:sz w:val="24"/>
              </w:rPr>
            </w:pPr>
          </w:p>
        </w:tc>
      </w:tr>
      <w:tr w:rsidR="00C8392F" w14:paraId="1F45AEE5" w14:textId="77777777" w:rsidTr="00DF65D4">
        <w:tc>
          <w:tcPr>
            <w:tcW w:w="1555" w:type="dxa"/>
          </w:tcPr>
          <w:p w14:paraId="53FE7B2C" w14:textId="77777777" w:rsidR="00C8392F" w:rsidRDefault="00C8392F" w:rsidP="00DF65D4">
            <w:pPr>
              <w:rPr>
                <w:rFonts w:asciiTheme="majorHAnsi" w:hAnsiTheme="majorHAnsi" w:cstheme="majorHAnsi"/>
                <w:sz w:val="24"/>
              </w:rPr>
            </w:pPr>
            <w:r>
              <w:rPr>
                <w:rFonts w:asciiTheme="majorHAnsi" w:hAnsiTheme="majorHAnsi" w:cstheme="majorHAnsi"/>
                <w:sz w:val="24"/>
              </w:rPr>
              <w:t>Death rates</w:t>
            </w:r>
          </w:p>
        </w:tc>
        <w:tc>
          <w:tcPr>
            <w:tcW w:w="3673" w:type="dxa"/>
          </w:tcPr>
          <w:p w14:paraId="64C83B1F" w14:textId="77777777" w:rsidR="00C8392F" w:rsidRDefault="00C8392F" w:rsidP="00DF65D4">
            <w:pPr>
              <w:rPr>
                <w:rFonts w:asciiTheme="majorHAnsi" w:hAnsiTheme="majorHAnsi" w:cstheme="majorHAnsi"/>
                <w:sz w:val="24"/>
              </w:rPr>
            </w:pPr>
          </w:p>
        </w:tc>
        <w:tc>
          <w:tcPr>
            <w:tcW w:w="2614" w:type="dxa"/>
          </w:tcPr>
          <w:p w14:paraId="709102EE" w14:textId="77777777" w:rsidR="00C8392F" w:rsidRDefault="00C8392F" w:rsidP="00DF65D4">
            <w:pPr>
              <w:rPr>
                <w:rFonts w:asciiTheme="majorHAnsi" w:hAnsiTheme="majorHAnsi" w:cstheme="majorHAnsi"/>
                <w:sz w:val="24"/>
              </w:rPr>
            </w:pPr>
          </w:p>
        </w:tc>
        <w:tc>
          <w:tcPr>
            <w:tcW w:w="2614" w:type="dxa"/>
          </w:tcPr>
          <w:p w14:paraId="062A492B" w14:textId="77777777" w:rsidR="00C8392F" w:rsidRDefault="00C8392F" w:rsidP="00DF65D4">
            <w:pPr>
              <w:rPr>
                <w:rFonts w:asciiTheme="majorHAnsi" w:hAnsiTheme="majorHAnsi" w:cstheme="majorHAnsi"/>
                <w:sz w:val="24"/>
              </w:rPr>
            </w:pPr>
          </w:p>
        </w:tc>
      </w:tr>
      <w:tr w:rsidR="00C8392F" w14:paraId="0953842A" w14:textId="77777777" w:rsidTr="00DF65D4">
        <w:tc>
          <w:tcPr>
            <w:tcW w:w="1555" w:type="dxa"/>
          </w:tcPr>
          <w:p w14:paraId="4F534A7A" w14:textId="77777777" w:rsidR="00C8392F" w:rsidRDefault="00C8392F" w:rsidP="00DF65D4">
            <w:pPr>
              <w:rPr>
                <w:rFonts w:asciiTheme="majorHAnsi" w:hAnsiTheme="majorHAnsi" w:cstheme="majorHAnsi"/>
                <w:sz w:val="24"/>
              </w:rPr>
            </w:pPr>
            <w:r>
              <w:rPr>
                <w:rFonts w:asciiTheme="majorHAnsi" w:hAnsiTheme="majorHAnsi" w:cstheme="majorHAnsi"/>
                <w:sz w:val="24"/>
              </w:rPr>
              <w:t>Life expectancy</w:t>
            </w:r>
          </w:p>
        </w:tc>
        <w:tc>
          <w:tcPr>
            <w:tcW w:w="3673" w:type="dxa"/>
          </w:tcPr>
          <w:p w14:paraId="495D0881" w14:textId="77777777" w:rsidR="00C8392F" w:rsidRDefault="00C8392F" w:rsidP="00DF65D4">
            <w:pPr>
              <w:rPr>
                <w:rFonts w:asciiTheme="majorHAnsi" w:hAnsiTheme="majorHAnsi" w:cstheme="majorHAnsi"/>
                <w:sz w:val="24"/>
              </w:rPr>
            </w:pPr>
          </w:p>
        </w:tc>
        <w:tc>
          <w:tcPr>
            <w:tcW w:w="2614" w:type="dxa"/>
          </w:tcPr>
          <w:p w14:paraId="111C2312" w14:textId="77777777" w:rsidR="00C8392F" w:rsidRDefault="00C8392F" w:rsidP="00DF65D4">
            <w:pPr>
              <w:rPr>
                <w:rFonts w:asciiTheme="majorHAnsi" w:hAnsiTheme="majorHAnsi" w:cstheme="majorHAnsi"/>
                <w:sz w:val="24"/>
              </w:rPr>
            </w:pPr>
          </w:p>
        </w:tc>
        <w:tc>
          <w:tcPr>
            <w:tcW w:w="2614" w:type="dxa"/>
          </w:tcPr>
          <w:p w14:paraId="7F7A13B8" w14:textId="77777777" w:rsidR="00C8392F" w:rsidRDefault="00C8392F" w:rsidP="00DF65D4">
            <w:pPr>
              <w:rPr>
                <w:rFonts w:asciiTheme="majorHAnsi" w:hAnsiTheme="majorHAnsi" w:cstheme="majorHAnsi"/>
                <w:sz w:val="24"/>
              </w:rPr>
            </w:pPr>
          </w:p>
        </w:tc>
      </w:tr>
      <w:tr w:rsidR="00C8392F" w14:paraId="089BB93A" w14:textId="77777777" w:rsidTr="00DF65D4">
        <w:tc>
          <w:tcPr>
            <w:tcW w:w="1555" w:type="dxa"/>
          </w:tcPr>
          <w:p w14:paraId="6401FEB8" w14:textId="77777777" w:rsidR="00C8392F" w:rsidRDefault="00C8392F" w:rsidP="00DF65D4">
            <w:pPr>
              <w:rPr>
                <w:rFonts w:asciiTheme="majorHAnsi" w:hAnsiTheme="majorHAnsi" w:cstheme="majorHAnsi"/>
                <w:sz w:val="24"/>
              </w:rPr>
            </w:pPr>
            <w:r>
              <w:rPr>
                <w:rFonts w:asciiTheme="majorHAnsi" w:hAnsiTheme="majorHAnsi" w:cstheme="majorHAnsi"/>
                <w:sz w:val="24"/>
              </w:rPr>
              <w:t>Migration</w:t>
            </w:r>
          </w:p>
        </w:tc>
        <w:tc>
          <w:tcPr>
            <w:tcW w:w="3673" w:type="dxa"/>
          </w:tcPr>
          <w:p w14:paraId="3B95D347" w14:textId="77777777" w:rsidR="00C8392F" w:rsidRDefault="00C8392F" w:rsidP="00DF65D4">
            <w:pPr>
              <w:rPr>
                <w:rFonts w:asciiTheme="majorHAnsi" w:hAnsiTheme="majorHAnsi" w:cstheme="majorHAnsi"/>
                <w:sz w:val="24"/>
              </w:rPr>
            </w:pPr>
          </w:p>
        </w:tc>
        <w:tc>
          <w:tcPr>
            <w:tcW w:w="2614" w:type="dxa"/>
          </w:tcPr>
          <w:p w14:paraId="7DD71CFC" w14:textId="77777777" w:rsidR="00C8392F" w:rsidRDefault="00C8392F" w:rsidP="00DF65D4">
            <w:pPr>
              <w:rPr>
                <w:rFonts w:asciiTheme="majorHAnsi" w:hAnsiTheme="majorHAnsi" w:cstheme="majorHAnsi"/>
                <w:sz w:val="24"/>
              </w:rPr>
            </w:pPr>
          </w:p>
        </w:tc>
        <w:tc>
          <w:tcPr>
            <w:tcW w:w="2614" w:type="dxa"/>
          </w:tcPr>
          <w:p w14:paraId="407FF9B7" w14:textId="77777777" w:rsidR="00C8392F" w:rsidRDefault="00C8392F" w:rsidP="00DF65D4">
            <w:pPr>
              <w:rPr>
                <w:rFonts w:asciiTheme="majorHAnsi" w:hAnsiTheme="majorHAnsi" w:cstheme="majorHAnsi"/>
                <w:sz w:val="24"/>
              </w:rPr>
            </w:pPr>
          </w:p>
        </w:tc>
      </w:tr>
    </w:tbl>
    <w:p w14:paraId="591D8E15" w14:textId="77777777" w:rsidR="00C8392F" w:rsidRDefault="00C8392F" w:rsidP="00C8392F">
      <w:pPr>
        <w:rPr>
          <w:rFonts w:asciiTheme="majorHAnsi" w:hAnsiTheme="majorHAnsi" w:cstheme="majorHAnsi"/>
          <w:sz w:val="24"/>
        </w:rPr>
      </w:pPr>
    </w:p>
    <w:p w14:paraId="5DE09551" w14:textId="77777777" w:rsidR="00C8392F" w:rsidRPr="00CE19DA" w:rsidRDefault="00C8392F" w:rsidP="00C8392F">
      <w:pPr>
        <w:rPr>
          <w:rFonts w:asciiTheme="majorHAnsi" w:hAnsiTheme="majorHAnsi" w:cstheme="majorHAnsi"/>
          <w:sz w:val="24"/>
        </w:rPr>
      </w:pPr>
      <w:r w:rsidRPr="00CE19DA">
        <w:rPr>
          <w:rFonts w:asciiTheme="majorHAnsi" w:hAnsiTheme="majorHAnsi" w:cstheme="majorHAnsi"/>
          <w:b/>
          <w:sz w:val="24"/>
        </w:rPr>
        <w:t>Stretch task</w:t>
      </w:r>
      <w:r>
        <w:rPr>
          <w:rFonts w:asciiTheme="majorHAnsi" w:hAnsiTheme="majorHAnsi" w:cstheme="majorHAnsi"/>
          <w:sz w:val="24"/>
        </w:rPr>
        <w:t>: If you finish this, research what is meant by an ‘ageing population’. You could note down the reasons why this has happened and the positive and negative effects this might have on society.</w:t>
      </w:r>
    </w:p>
    <w:p w14:paraId="0BCD2E87" w14:textId="77777777" w:rsidR="00C8392F" w:rsidRPr="00A8426A" w:rsidRDefault="00C8392F" w:rsidP="00C8392F">
      <w:pPr>
        <w:rPr>
          <w:rFonts w:asciiTheme="majorHAnsi" w:hAnsiTheme="majorHAnsi" w:cstheme="majorHAnsi"/>
          <w:sz w:val="24"/>
        </w:rPr>
      </w:pPr>
    </w:p>
    <w:p w14:paraId="5984C019" w14:textId="77777777" w:rsidR="00FB06D5" w:rsidRDefault="00FB06D5" w:rsidP="00FB06D5">
      <w:pPr>
        <w:rPr>
          <w:rFonts w:cstheme="minorHAnsi"/>
          <w:u w:val="single"/>
        </w:rPr>
      </w:pPr>
      <w:r>
        <w:rPr>
          <w:rFonts w:cstheme="minorHAnsi"/>
          <w:u w:val="single"/>
        </w:rPr>
        <w:t>Sociology A – level Education</w:t>
      </w:r>
    </w:p>
    <w:p w14:paraId="54CA6A27" w14:textId="77777777" w:rsidR="00FB06D5" w:rsidRDefault="00FB06D5" w:rsidP="00FB06D5">
      <w:pPr>
        <w:rPr>
          <w:rFonts w:cstheme="minorHAnsi"/>
          <w:u w:val="single"/>
        </w:rPr>
      </w:pPr>
    </w:p>
    <w:p w14:paraId="745749A9" w14:textId="77777777" w:rsidR="00FB06D5" w:rsidRDefault="00FB06D5" w:rsidP="00FB06D5">
      <w:pPr>
        <w:rPr>
          <w:rFonts w:cstheme="minorHAnsi"/>
        </w:rPr>
      </w:pPr>
      <w:r>
        <w:rPr>
          <w:rFonts w:cstheme="minorHAnsi"/>
        </w:rPr>
        <w:t xml:space="preserve">Using the information in the </w:t>
      </w:r>
      <w:r w:rsidRPr="00EF6D7C">
        <w:rPr>
          <w:rFonts w:cstheme="minorHAnsi"/>
          <w:color w:val="5B9BD5" w:themeColor="accent1"/>
        </w:rPr>
        <w:t>Social class and educational attainment Bridging task resource</w:t>
      </w:r>
      <w:r>
        <w:rPr>
          <w:rFonts w:cstheme="minorHAnsi"/>
          <w:color w:val="5B9BD5" w:themeColor="accent1"/>
        </w:rPr>
        <w:t xml:space="preserve"> </w:t>
      </w:r>
      <w:r>
        <w:rPr>
          <w:rFonts w:cstheme="minorHAnsi"/>
        </w:rPr>
        <w:t>you need to complete the sheet below in preparation for discussion in one of your first A-level Sociology lessons in September. You will then be assessed further on your knowledge of the topic.</w:t>
      </w:r>
    </w:p>
    <w:p w14:paraId="53B1BD06" w14:textId="77777777" w:rsidR="00FB06D5" w:rsidRDefault="00FB06D5" w:rsidP="00FB06D5">
      <w:pPr>
        <w:rPr>
          <w:rFonts w:cstheme="minorHAnsi"/>
        </w:rPr>
      </w:pPr>
    </w:p>
    <w:p w14:paraId="64AD66EB" w14:textId="77777777" w:rsidR="00FB06D5" w:rsidRDefault="00FB06D5" w:rsidP="00FB06D5">
      <w:pPr>
        <w:rPr>
          <w:rFonts w:cstheme="minorHAnsi"/>
        </w:rPr>
      </w:pPr>
      <w:r>
        <w:rPr>
          <w:rFonts w:cstheme="minorHAnsi"/>
        </w:rPr>
        <w:t>The questions in the table are the basis of further discussion, you will need to make notes for each question to give you a full understanding for you discussion. The resource sheets that are linked are a starting point to help you with your answers, but further research should also be done to help your answers.</w:t>
      </w:r>
    </w:p>
    <w:p w14:paraId="6B523A1B" w14:textId="77777777" w:rsidR="00FB06D5" w:rsidRDefault="00FB06D5" w:rsidP="00FB06D5">
      <w:pPr>
        <w:rPr>
          <w:rFonts w:cstheme="minorHAnsi"/>
        </w:rPr>
      </w:pPr>
    </w:p>
    <w:p w14:paraId="4C8C1DDC" w14:textId="77777777" w:rsidR="00FB06D5" w:rsidRDefault="00FB06D5" w:rsidP="00FB06D5">
      <w:pPr>
        <w:rPr>
          <w:rFonts w:cstheme="minorHAnsi"/>
        </w:rPr>
      </w:pPr>
      <w:r>
        <w:rPr>
          <w:rFonts w:cstheme="minorHAnsi"/>
        </w:rPr>
        <w:t>Useful links may include</w:t>
      </w:r>
    </w:p>
    <w:p w14:paraId="36626B19" w14:textId="77777777" w:rsidR="00FB06D5" w:rsidRDefault="00FB06D5" w:rsidP="00FB06D5">
      <w:pPr>
        <w:rPr>
          <w:rFonts w:cstheme="minorHAnsi"/>
        </w:rPr>
      </w:pPr>
    </w:p>
    <w:p w14:paraId="78B36051" w14:textId="77777777" w:rsidR="00FB06D5" w:rsidRDefault="00FB06D5" w:rsidP="00FB06D5">
      <w:r>
        <w:rPr>
          <w:rFonts w:cstheme="minorHAnsi"/>
        </w:rPr>
        <w:t xml:space="preserve">The Guardian (especially the education section) - </w:t>
      </w:r>
      <w:hyperlink r:id="rId12" w:history="1">
        <w:r>
          <w:rPr>
            <w:rStyle w:val="Hyperlink"/>
          </w:rPr>
          <w:t>https://www.theguardian.com/uk</w:t>
        </w:r>
      </w:hyperlink>
    </w:p>
    <w:p w14:paraId="1482F326" w14:textId="77777777" w:rsidR="00FB06D5" w:rsidRDefault="00FB06D5" w:rsidP="00FB06D5"/>
    <w:p w14:paraId="7EB6A5AF" w14:textId="77777777" w:rsidR="00FB06D5" w:rsidRDefault="00FB06D5" w:rsidP="00FB06D5">
      <w:r>
        <w:t xml:space="preserve">BBC News – education and family - </w:t>
      </w:r>
      <w:hyperlink r:id="rId13" w:history="1">
        <w:r>
          <w:rPr>
            <w:rStyle w:val="Hyperlink"/>
          </w:rPr>
          <w:t>https://www.bbc.co.uk/news/education</w:t>
        </w:r>
      </w:hyperlink>
    </w:p>
    <w:p w14:paraId="3FFF2336" w14:textId="77777777" w:rsidR="00FB06D5" w:rsidRDefault="00FB06D5" w:rsidP="00FB06D5"/>
    <w:p w14:paraId="39F6932D" w14:textId="77777777" w:rsidR="00FB06D5" w:rsidRDefault="00FB06D5" w:rsidP="00FB06D5">
      <w:r>
        <w:rPr>
          <w:rFonts w:cstheme="minorHAnsi"/>
        </w:rPr>
        <w:t xml:space="preserve">Article on working class children and university - </w:t>
      </w:r>
      <w:hyperlink r:id="rId14" w:history="1">
        <w:r>
          <w:rPr>
            <w:rStyle w:val="Hyperlink"/>
          </w:rPr>
          <w:t>https://www.theguardian.com/society/2003/aug/05/socialexclusion.highereducation</w:t>
        </w:r>
      </w:hyperlink>
    </w:p>
    <w:p w14:paraId="437906E8" w14:textId="77777777" w:rsidR="00FB06D5" w:rsidRPr="00EF6D7C" w:rsidRDefault="00FB06D5" w:rsidP="00FB06D5">
      <w:pPr>
        <w:rPr>
          <w:rFonts w:cstheme="minorHAnsi"/>
        </w:rPr>
      </w:pPr>
    </w:p>
    <w:p w14:paraId="150AB8CB" w14:textId="77777777" w:rsidR="00FB06D5" w:rsidRDefault="00FB06D5" w:rsidP="00FB06D5">
      <w:pPr>
        <w:rPr>
          <w:rFonts w:cstheme="minorHAnsi"/>
          <w:u w:val="single"/>
        </w:rPr>
      </w:pPr>
    </w:p>
    <w:p w14:paraId="575FF44C" w14:textId="77777777" w:rsidR="00FB06D5" w:rsidRPr="00767379" w:rsidRDefault="00FB06D5" w:rsidP="00FB06D5">
      <w:pPr>
        <w:rPr>
          <w:rFonts w:cstheme="minorHAnsi"/>
          <w:u w:val="single"/>
        </w:rPr>
      </w:pPr>
      <w:r w:rsidRPr="00767379">
        <w:rPr>
          <w:rFonts w:cstheme="minorHAnsi"/>
          <w:u w:val="single"/>
        </w:rPr>
        <w:t>Harkness- Notes and Reflection</w:t>
      </w:r>
    </w:p>
    <w:p w14:paraId="172BFC6D" w14:textId="77777777" w:rsidR="00FB06D5" w:rsidRPr="00767379" w:rsidRDefault="00FB06D5" w:rsidP="00FB06D5">
      <w:pPr>
        <w:rPr>
          <w:rFonts w:cstheme="minorHAnsi"/>
        </w:rPr>
      </w:pPr>
    </w:p>
    <w:tbl>
      <w:tblPr>
        <w:tblStyle w:val="TableGrid"/>
        <w:tblW w:w="10031" w:type="dxa"/>
        <w:tblLayout w:type="fixed"/>
        <w:tblLook w:val="04A0" w:firstRow="1" w:lastRow="0" w:firstColumn="1" w:lastColumn="0" w:noHBand="0" w:noVBand="1"/>
      </w:tblPr>
      <w:tblGrid>
        <w:gridCol w:w="2518"/>
        <w:gridCol w:w="1418"/>
        <w:gridCol w:w="324"/>
        <w:gridCol w:w="668"/>
        <w:gridCol w:w="567"/>
        <w:gridCol w:w="142"/>
        <w:gridCol w:w="992"/>
        <w:gridCol w:w="283"/>
        <w:gridCol w:w="567"/>
        <w:gridCol w:w="709"/>
        <w:gridCol w:w="142"/>
        <w:gridCol w:w="850"/>
        <w:gridCol w:w="851"/>
      </w:tblGrid>
      <w:tr w:rsidR="00FB06D5" w:rsidRPr="00767379" w14:paraId="34EB7F6D" w14:textId="77777777" w:rsidTr="00DF65D4">
        <w:tc>
          <w:tcPr>
            <w:tcW w:w="4260" w:type="dxa"/>
            <w:gridSpan w:val="3"/>
            <w:shd w:val="pct15" w:color="auto" w:fill="auto"/>
          </w:tcPr>
          <w:p w14:paraId="0D7F9BE5" w14:textId="77777777" w:rsidR="00FB06D5" w:rsidRPr="00767379" w:rsidRDefault="00FB06D5" w:rsidP="00DF65D4">
            <w:pPr>
              <w:rPr>
                <w:rFonts w:cstheme="minorHAnsi"/>
              </w:rPr>
            </w:pPr>
            <w:r w:rsidRPr="00767379">
              <w:rPr>
                <w:rFonts w:cstheme="minorHAnsi"/>
                <w:b/>
              </w:rPr>
              <w:t>Topic</w:t>
            </w:r>
            <w:r w:rsidRPr="00767379">
              <w:rPr>
                <w:rFonts w:cstheme="minorHAnsi"/>
              </w:rPr>
              <w:t>: Education and social class</w:t>
            </w:r>
          </w:p>
          <w:p w14:paraId="738C5FCD" w14:textId="77777777" w:rsidR="00FB06D5" w:rsidRPr="00767379" w:rsidRDefault="00FB06D5" w:rsidP="00DF65D4">
            <w:pPr>
              <w:rPr>
                <w:rFonts w:cstheme="minorHAnsi"/>
              </w:rPr>
            </w:pPr>
          </w:p>
        </w:tc>
        <w:tc>
          <w:tcPr>
            <w:tcW w:w="5771" w:type="dxa"/>
            <w:gridSpan w:val="10"/>
            <w:shd w:val="pct15" w:color="auto" w:fill="auto"/>
          </w:tcPr>
          <w:p w14:paraId="6B4443D7" w14:textId="77777777" w:rsidR="00FB06D5" w:rsidRPr="00767379" w:rsidRDefault="00FB06D5" w:rsidP="00DF65D4">
            <w:pPr>
              <w:rPr>
                <w:rFonts w:cstheme="minorHAnsi"/>
              </w:rPr>
            </w:pPr>
            <w:r w:rsidRPr="00767379">
              <w:rPr>
                <w:rFonts w:eastAsia="Arial Unicode MS" w:cstheme="minorHAnsi"/>
                <w:b/>
                <w:color w:val="000000"/>
                <w:u w:color="000000"/>
              </w:rPr>
              <w:t>Lesson:</w:t>
            </w:r>
            <w:r w:rsidRPr="00767379">
              <w:rPr>
                <w:rFonts w:eastAsia="Arial Unicode MS" w:cstheme="minorHAnsi"/>
                <w:color w:val="000000"/>
                <w:u w:color="000000"/>
              </w:rPr>
              <w:t xml:space="preserve"> Bridging Programme</w:t>
            </w:r>
          </w:p>
        </w:tc>
      </w:tr>
      <w:tr w:rsidR="00FB06D5" w:rsidRPr="00767379" w14:paraId="28717B89" w14:textId="77777777" w:rsidTr="00DF65D4">
        <w:tc>
          <w:tcPr>
            <w:tcW w:w="10031" w:type="dxa"/>
            <w:gridSpan w:val="13"/>
            <w:tcBorders>
              <w:bottom w:val="single" w:sz="4" w:space="0" w:color="auto"/>
            </w:tcBorders>
          </w:tcPr>
          <w:p w14:paraId="498436DD" w14:textId="77777777" w:rsidR="00FB06D5" w:rsidRPr="00767379" w:rsidRDefault="00FB06D5" w:rsidP="00DF65D4">
            <w:pPr>
              <w:rPr>
                <w:rFonts w:cstheme="minorHAnsi"/>
                <w:b/>
              </w:rPr>
            </w:pPr>
            <w:r w:rsidRPr="00767379">
              <w:rPr>
                <w:rFonts w:cstheme="minorHAnsi"/>
                <w:b/>
              </w:rPr>
              <w:t>Questions</w:t>
            </w:r>
          </w:p>
          <w:p w14:paraId="703993F3" w14:textId="77777777" w:rsidR="00FB06D5" w:rsidRPr="004D49D1" w:rsidRDefault="00FB06D5" w:rsidP="00DF65D4">
            <w:pPr>
              <w:outlineLvl w:val="0"/>
              <w:rPr>
                <w:rFonts w:eastAsia="Arial Unicode MS" w:cstheme="minorHAnsi"/>
                <w:color w:val="FF0000"/>
                <w:sz w:val="20"/>
                <w:u w:color="000000"/>
              </w:rPr>
            </w:pPr>
            <w:r>
              <w:rPr>
                <w:rFonts w:eastAsia="Arial Unicode MS" w:cstheme="minorHAnsi"/>
                <w:color w:val="FF0000"/>
                <w:sz w:val="20"/>
                <w:u w:color="000000"/>
              </w:rPr>
              <w:t xml:space="preserve">Remember this is a discussion – you will need to show some evaluation in your answers where possible </w:t>
            </w:r>
          </w:p>
          <w:p w14:paraId="6BEDBF0C" w14:textId="77777777" w:rsidR="00FB06D5" w:rsidRPr="00767379" w:rsidRDefault="00FB06D5" w:rsidP="00DF65D4">
            <w:pPr>
              <w:outlineLvl w:val="0"/>
              <w:rPr>
                <w:rFonts w:eastAsia="Arial Unicode MS" w:cstheme="minorHAnsi"/>
                <w:color w:val="000000"/>
                <w:sz w:val="20"/>
                <w:u w:color="000000"/>
              </w:rPr>
            </w:pPr>
          </w:p>
          <w:p w14:paraId="1AC70D3F" w14:textId="77777777" w:rsidR="00FB06D5" w:rsidRPr="00767379" w:rsidRDefault="00FB06D5" w:rsidP="00FB06D5">
            <w:pPr>
              <w:numPr>
                <w:ilvl w:val="0"/>
                <w:numId w:val="4"/>
              </w:numPr>
              <w:spacing w:after="200" w:line="276" w:lineRule="auto"/>
              <w:contextualSpacing/>
              <w:rPr>
                <w:rFonts w:cstheme="minorHAnsi"/>
              </w:rPr>
            </w:pPr>
            <w:r>
              <w:rPr>
                <w:rFonts w:cstheme="minorHAnsi"/>
              </w:rPr>
              <w:t>What is material deprivation? E</w:t>
            </w:r>
            <w:r w:rsidRPr="00767379">
              <w:rPr>
                <w:rFonts w:cstheme="minorHAnsi"/>
              </w:rPr>
              <w:t>xample different ways in which it can disadvantage some students.</w:t>
            </w:r>
          </w:p>
          <w:p w14:paraId="6153F44A" w14:textId="77777777" w:rsidR="00FB06D5" w:rsidRPr="00767379" w:rsidRDefault="00FB06D5" w:rsidP="00DF65D4">
            <w:pPr>
              <w:spacing w:after="200" w:line="276" w:lineRule="auto"/>
              <w:rPr>
                <w:rFonts w:cstheme="minorHAnsi"/>
              </w:rPr>
            </w:pPr>
          </w:p>
          <w:p w14:paraId="6CCFA2E2" w14:textId="77777777" w:rsidR="00FB06D5" w:rsidRPr="00767379" w:rsidRDefault="00FB06D5" w:rsidP="00DF65D4">
            <w:pPr>
              <w:spacing w:after="200" w:line="276" w:lineRule="auto"/>
              <w:rPr>
                <w:rFonts w:cstheme="minorHAnsi"/>
              </w:rPr>
            </w:pPr>
          </w:p>
          <w:p w14:paraId="74A8966F" w14:textId="77777777" w:rsidR="00FB06D5" w:rsidRPr="00767379" w:rsidRDefault="00FB06D5" w:rsidP="00DF65D4">
            <w:pPr>
              <w:spacing w:after="200" w:line="276" w:lineRule="auto"/>
              <w:rPr>
                <w:rFonts w:cstheme="minorHAnsi"/>
              </w:rPr>
            </w:pPr>
          </w:p>
          <w:p w14:paraId="02A0148B" w14:textId="77777777" w:rsidR="00FB06D5" w:rsidRPr="00767379" w:rsidRDefault="00FB06D5" w:rsidP="00DF65D4">
            <w:pPr>
              <w:spacing w:after="200" w:line="276" w:lineRule="auto"/>
              <w:rPr>
                <w:rFonts w:cstheme="minorHAnsi"/>
              </w:rPr>
            </w:pPr>
          </w:p>
          <w:p w14:paraId="5240C17B" w14:textId="77777777" w:rsidR="00FB06D5" w:rsidRPr="00767379" w:rsidRDefault="00FB06D5" w:rsidP="00DF65D4">
            <w:pPr>
              <w:spacing w:after="200" w:line="276" w:lineRule="auto"/>
              <w:rPr>
                <w:rFonts w:cstheme="minorHAnsi"/>
              </w:rPr>
            </w:pPr>
          </w:p>
          <w:p w14:paraId="194B733D" w14:textId="77777777" w:rsidR="00FB06D5" w:rsidRPr="00767379" w:rsidRDefault="00FB06D5" w:rsidP="00DF65D4">
            <w:pPr>
              <w:spacing w:after="200" w:line="276" w:lineRule="auto"/>
              <w:rPr>
                <w:rFonts w:cstheme="minorHAnsi"/>
              </w:rPr>
            </w:pPr>
          </w:p>
          <w:p w14:paraId="7E90B6AF" w14:textId="77777777" w:rsidR="00FB06D5" w:rsidRPr="00767379" w:rsidRDefault="00FB06D5" w:rsidP="00DF65D4">
            <w:pPr>
              <w:spacing w:after="200" w:line="276" w:lineRule="auto"/>
              <w:rPr>
                <w:rFonts w:cstheme="minorHAnsi"/>
              </w:rPr>
            </w:pPr>
          </w:p>
          <w:p w14:paraId="10BD5B60" w14:textId="77777777" w:rsidR="00FB06D5" w:rsidRPr="00767379" w:rsidRDefault="00FB06D5" w:rsidP="00FB06D5">
            <w:pPr>
              <w:numPr>
                <w:ilvl w:val="0"/>
                <w:numId w:val="4"/>
              </w:numPr>
              <w:spacing w:after="200" w:line="276" w:lineRule="auto"/>
              <w:contextualSpacing/>
              <w:rPr>
                <w:rFonts w:cstheme="minorHAnsi"/>
              </w:rPr>
            </w:pPr>
            <w:r>
              <w:rPr>
                <w:rFonts w:cstheme="minorHAnsi"/>
              </w:rPr>
              <w:t>Why may material deprivation not be as important as a factor</w:t>
            </w:r>
          </w:p>
          <w:p w14:paraId="4B6738D5" w14:textId="77777777" w:rsidR="00FB06D5" w:rsidRPr="00767379" w:rsidRDefault="00FB06D5" w:rsidP="00DF65D4">
            <w:pPr>
              <w:spacing w:after="200" w:line="276" w:lineRule="auto"/>
              <w:rPr>
                <w:rFonts w:cstheme="minorHAnsi"/>
              </w:rPr>
            </w:pPr>
          </w:p>
          <w:p w14:paraId="51FC1DBE" w14:textId="77777777" w:rsidR="00FB06D5" w:rsidRPr="00767379" w:rsidRDefault="00FB06D5" w:rsidP="00DF65D4">
            <w:pPr>
              <w:spacing w:after="200" w:line="276" w:lineRule="auto"/>
              <w:rPr>
                <w:rFonts w:cstheme="minorHAnsi"/>
              </w:rPr>
            </w:pPr>
          </w:p>
          <w:p w14:paraId="500DDE1C" w14:textId="77777777" w:rsidR="00FB06D5" w:rsidRDefault="00FB06D5" w:rsidP="00DF65D4">
            <w:pPr>
              <w:spacing w:after="200" w:line="276" w:lineRule="auto"/>
              <w:rPr>
                <w:rFonts w:cstheme="minorHAnsi"/>
              </w:rPr>
            </w:pPr>
          </w:p>
          <w:p w14:paraId="3F0EBB14" w14:textId="77777777" w:rsidR="00FB06D5" w:rsidRPr="00767379" w:rsidRDefault="00FB06D5" w:rsidP="00DF65D4">
            <w:pPr>
              <w:spacing w:after="200" w:line="276" w:lineRule="auto"/>
              <w:rPr>
                <w:rFonts w:cstheme="minorHAnsi"/>
              </w:rPr>
            </w:pPr>
          </w:p>
          <w:p w14:paraId="332BBF1D" w14:textId="77777777" w:rsidR="00FB06D5" w:rsidRPr="00767379" w:rsidRDefault="00FB06D5" w:rsidP="00DF65D4">
            <w:pPr>
              <w:spacing w:after="200" w:line="276" w:lineRule="auto"/>
              <w:rPr>
                <w:rFonts w:cstheme="minorHAnsi"/>
              </w:rPr>
            </w:pPr>
          </w:p>
          <w:p w14:paraId="304F9500" w14:textId="77777777" w:rsidR="00FB06D5" w:rsidRPr="00767379" w:rsidRDefault="00FB06D5" w:rsidP="00DF65D4">
            <w:pPr>
              <w:spacing w:after="200" w:line="276" w:lineRule="auto"/>
              <w:rPr>
                <w:rFonts w:cstheme="minorHAnsi"/>
              </w:rPr>
            </w:pPr>
          </w:p>
          <w:p w14:paraId="7813F631" w14:textId="77777777" w:rsidR="00FB06D5" w:rsidRDefault="00FB06D5" w:rsidP="00FB06D5">
            <w:pPr>
              <w:pStyle w:val="ListParagraph"/>
              <w:numPr>
                <w:ilvl w:val="0"/>
                <w:numId w:val="4"/>
              </w:numPr>
              <w:spacing w:after="200" w:line="276" w:lineRule="auto"/>
              <w:rPr>
                <w:rFonts w:cstheme="minorHAnsi"/>
              </w:rPr>
            </w:pPr>
            <w:r>
              <w:rPr>
                <w:rFonts w:cstheme="minorHAnsi"/>
              </w:rPr>
              <w:t>What is meant by cultural deprivation and example how this effects social class and attainment?</w:t>
            </w:r>
          </w:p>
          <w:p w14:paraId="30D8A3CC" w14:textId="77777777" w:rsidR="00FB06D5" w:rsidRDefault="00FB06D5" w:rsidP="00DF65D4">
            <w:pPr>
              <w:spacing w:after="200" w:line="276" w:lineRule="auto"/>
              <w:rPr>
                <w:rFonts w:cstheme="minorHAnsi"/>
              </w:rPr>
            </w:pPr>
          </w:p>
          <w:p w14:paraId="02109577" w14:textId="77777777" w:rsidR="00FB06D5" w:rsidRDefault="00FB06D5" w:rsidP="00DF65D4">
            <w:pPr>
              <w:spacing w:after="200" w:line="276" w:lineRule="auto"/>
              <w:rPr>
                <w:rFonts w:cstheme="minorHAnsi"/>
              </w:rPr>
            </w:pPr>
          </w:p>
          <w:p w14:paraId="5142AD3A" w14:textId="77777777" w:rsidR="00FB06D5" w:rsidRDefault="00FB06D5" w:rsidP="00DF65D4">
            <w:pPr>
              <w:spacing w:after="200" w:line="276" w:lineRule="auto"/>
              <w:rPr>
                <w:rFonts w:cstheme="minorHAnsi"/>
              </w:rPr>
            </w:pPr>
          </w:p>
          <w:p w14:paraId="05FC705B" w14:textId="77777777" w:rsidR="00FB06D5" w:rsidRDefault="00FB06D5" w:rsidP="00DF65D4">
            <w:pPr>
              <w:spacing w:after="200" w:line="276" w:lineRule="auto"/>
              <w:rPr>
                <w:rFonts w:cstheme="minorHAnsi"/>
              </w:rPr>
            </w:pPr>
          </w:p>
          <w:p w14:paraId="406EF4DA" w14:textId="77777777" w:rsidR="00FB06D5" w:rsidRDefault="00FB06D5" w:rsidP="00DF65D4">
            <w:pPr>
              <w:spacing w:after="200" w:line="276" w:lineRule="auto"/>
              <w:rPr>
                <w:rFonts w:cstheme="minorHAnsi"/>
              </w:rPr>
            </w:pPr>
          </w:p>
          <w:p w14:paraId="7BB425F5" w14:textId="77777777" w:rsidR="00FB06D5" w:rsidRDefault="00FB06D5" w:rsidP="00DF65D4">
            <w:pPr>
              <w:spacing w:after="200" w:line="276" w:lineRule="auto"/>
              <w:rPr>
                <w:rFonts w:cstheme="minorHAnsi"/>
              </w:rPr>
            </w:pPr>
          </w:p>
          <w:p w14:paraId="4921353E" w14:textId="77777777" w:rsidR="00FB06D5" w:rsidRDefault="00FB06D5" w:rsidP="00FB06D5">
            <w:pPr>
              <w:pStyle w:val="ListParagraph"/>
              <w:numPr>
                <w:ilvl w:val="0"/>
                <w:numId w:val="4"/>
              </w:numPr>
              <w:spacing w:after="200" w:line="276" w:lineRule="auto"/>
              <w:rPr>
                <w:rFonts w:cstheme="minorHAnsi"/>
              </w:rPr>
            </w:pPr>
            <w:r>
              <w:rPr>
                <w:rFonts w:cstheme="minorHAnsi"/>
              </w:rPr>
              <w:t>What are the key points of Connors study into cultural deprivation?</w:t>
            </w:r>
          </w:p>
          <w:p w14:paraId="1A047480" w14:textId="77777777" w:rsidR="00FB06D5" w:rsidRDefault="00FB06D5" w:rsidP="00DF65D4">
            <w:pPr>
              <w:spacing w:after="200" w:line="276" w:lineRule="auto"/>
              <w:rPr>
                <w:rFonts w:cstheme="minorHAnsi"/>
              </w:rPr>
            </w:pPr>
          </w:p>
          <w:p w14:paraId="37F61856" w14:textId="77777777" w:rsidR="00FB06D5" w:rsidRDefault="00FB06D5" w:rsidP="00DF65D4">
            <w:pPr>
              <w:spacing w:after="200" w:line="276" w:lineRule="auto"/>
              <w:rPr>
                <w:rFonts w:cstheme="minorHAnsi"/>
              </w:rPr>
            </w:pPr>
          </w:p>
          <w:p w14:paraId="771059CE" w14:textId="77777777" w:rsidR="00FB06D5" w:rsidRDefault="00FB06D5" w:rsidP="00DF65D4">
            <w:pPr>
              <w:spacing w:after="200" w:line="276" w:lineRule="auto"/>
              <w:rPr>
                <w:rFonts w:cstheme="minorHAnsi"/>
              </w:rPr>
            </w:pPr>
          </w:p>
          <w:p w14:paraId="49522760" w14:textId="77777777" w:rsidR="00FB06D5" w:rsidRDefault="00FB06D5" w:rsidP="00DF65D4">
            <w:pPr>
              <w:spacing w:after="200" w:line="276" w:lineRule="auto"/>
              <w:rPr>
                <w:rFonts w:cstheme="minorHAnsi"/>
              </w:rPr>
            </w:pPr>
          </w:p>
          <w:p w14:paraId="6FBD6B4F" w14:textId="77777777" w:rsidR="00FB06D5" w:rsidRDefault="00FB06D5" w:rsidP="00DF65D4">
            <w:pPr>
              <w:spacing w:after="200" w:line="276" w:lineRule="auto"/>
              <w:rPr>
                <w:rFonts w:cstheme="minorHAnsi"/>
              </w:rPr>
            </w:pPr>
          </w:p>
          <w:p w14:paraId="50CAA2F2" w14:textId="77777777" w:rsidR="00FB06D5" w:rsidRPr="005764B5" w:rsidRDefault="00FB06D5" w:rsidP="00FB06D5">
            <w:pPr>
              <w:pStyle w:val="ListParagraph"/>
              <w:numPr>
                <w:ilvl w:val="0"/>
                <w:numId w:val="4"/>
              </w:numPr>
              <w:spacing w:after="200" w:line="276" w:lineRule="auto"/>
              <w:rPr>
                <w:rFonts w:cstheme="minorHAnsi"/>
              </w:rPr>
            </w:pPr>
            <w:r>
              <w:rPr>
                <w:rFonts w:cstheme="minorHAnsi"/>
              </w:rPr>
              <w:t xml:space="preserve">What is meant by ‘Cultural Capital’? In your opinion does it exist? </w:t>
            </w:r>
          </w:p>
          <w:p w14:paraId="08D9F176" w14:textId="77777777" w:rsidR="00FB06D5" w:rsidRDefault="00FB06D5" w:rsidP="00DF65D4">
            <w:pPr>
              <w:spacing w:after="200" w:line="276" w:lineRule="auto"/>
              <w:rPr>
                <w:rFonts w:cstheme="minorHAnsi"/>
              </w:rPr>
            </w:pPr>
          </w:p>
          <w:p w14:paraId="2C1103A6" w14:textId="77777777" w:rsidR="00FB06D5" w:rsidRDefault="00FB06D5" w:rsidP="00DF65D4">
            <w:pPr>
              <w:spacing w:after="200" w:line="276" w:lineRule="auto"/>
              <w:rPr>
                <w:rFonts w:cstheme="minorHAnsi"/>
              </w:rPr>
            </w:pPr>
          </w:p>
          <w:p w14:paraId="23C5D198" w14:textId="77777777" w:rsidR="00FB06D5" w:rsidRDefault="00FB06D5" w:rsidP="00DF65D4">
            <w:pPr>
              <w:spacing w:after="200" w:line="276" w:lineRule="auto"/>
              <w:rPr>
                <w:rFonts w:cstheme="minorHAnsi"/>
              </w:rPr>
            </w:pPr>
          </w:p>
          <w:p w14:paraId="77068956" w14:textId="77777777" w:rsidR="00FB06D5" w:rsidRPr="005764B5" w:rsidRDefault="00FB06D5" w:rsidP="00FB06D5">
            <w:pPr>
              <w:pStyle w:val="ListParagraph"/>
              <w:numPr>
                <w:ilvl w:val="0"/>
                <w:numId w:val="4"/>
              </w:numPr>
              <w:spacing w:after="200" w:line="276" w:lineRule="auto"/>
              <w:rPr>
                <w:rFonts w:cstheme="minorHAnsi"/>
              </w:rPr>
            </w:pPr>
            <w:r>
              <w:rPr>
                <w:rFonts w:cstheme="minorHAnsi"/>
              </w:rPr>
              <w:t>Using examples and studies outline the ways in which the middle classes use ‘Cultural Capital’ in education.</w:t>
            </w:r>
          </w:p>
          <w:p w14:paraId="50CF8F45" w14:textId="77777777" w:rsidR="00FB06D5" w:rsidRPr="00767379" w:rsidRDefault="00FB06D5" w:rsidP="00DF65D4">
            <w:pPr>
              <w:spacing w:after="200" w:line="276" w:lineRule="auto"/>
              <w:rPr>
                <w:rFonts w:cstheme="minorHAnsi"/>
              </w:rPr>
            </w:pPr>
          </w:p>
          <w:p w14:paraId="45B81A9D" w14:textId="77777777" w:rsidR="00FB06D5" w:rsidRPr="00767379" w:rsidRDefault="00FB06D5" w:rsidP="00DF65D4">
            <w:pPr>
              <w:spacing w:after="200" w:line="276" w:lineRule="auto"/>
              <w:rPr>
                <w:rFonts w:cstheme="minorHAnsi"/>
              </w:rPr>
            </w:pPr>
          </w:p>
          <w:p w14:paraId="42E1DCFD" w14:textId="77777777" w:rsidR="00FB06D5" w:rsidRPr="00767379" w:rsidRDefault="00FB06D5" w:rsidP="00DF65D4">
            <w:pPr>
              <w:spacing w:after="200" w:line="276" w:lineRule="auto"/>
              <w:rPr>
                <w:rFonts w:cstheme="minorHAnsi"/>
              </w:rPr>
            </w:pPr>
          </w:p>
          <w:p w14:paraId="6DE7BB96" w14:textId="77777777" w:rsidR="00FB06D5" w:rsidRPr="00767379" w:rsidRDefault="00FB06D5" w:rsidP="00DF65D4">
            <w:pPr>
              <w:spacing w:after="200" w:line="276" w:lineRule="auto"/>
              <w:rPr>
                <w:rFonts w:cstheme="minorHAnsi"/>
              </w:rPr>
            </w:pPr>
          </w:p>
          <w:p w14:paraId="6E1455FC" w14:textId="77777777" w:rsidR="00FB06D5" w:rsidRDefault="00FB06D5" w:rsidP="00FB06D5">
            <w:pPr>
              <w:numPr>
                <w:ilvl w:val="0"/>
                <w:numId w:val="4"/>
              </w:numPr>
              <w:spacing w:after="200" w:line="276" w:lineRule="auto"/>
              <w:contextualSpacing/>
              <w:rPr>
                <w:rFonts w:cstheme="minorHAnsi"/>
              </w:rPr>
            </w:pPr>
            <w:r>
              <w:rPr>
                <w:rFonts w:cstheme="minorHAnsi"/>
              </w:rPr>
              <w:t>Outline with examples the ways in which factors ‘in school’ may affect social class and attainment.</w:t>
            </w:r>
          </w:p>
          <w:p w14:paraId="1D33A55A" w14:textId="77777777" w:rsidR="00FB06D5" w:rsidRDefault="00FB06D5" w:rsidP="00DF65D4">
            <w:pPr>
              <w:spacing w:after="200" w:line="276" w:lineRule="auto"/>
              <w:contextualSpacing/>
              <w:rPr>
                <w:rFonts w:cstheme="minorHAnsi"/>
              </w:rPr>
            </w:pPr>
          </w:p>
          <w:p w14:paraId="615B2A76" w14:textId="77777777" w:rsidR="00FB06D5" w:rsidRDefault="00FB06D5" w:rsidP="00DF65D4">
            <w:pPr>
              <w:spacing w:after="200" w:line="276" w:lineRule="auto"/>
              <w:contextualSpacing/>
              <w:rPr>
                <w:rFonts w:cstheme="minorHAnsi"/>
              </w:rPr>
            </w:pPr>
          </w:p>
          <w:p w14:paraId="0178D6A0" w14:textId="77777777" w:rsidR="00FB06D5" w:rsidRDefault="00FB06D5" w:rsidP="00DF65D4">
            <w:pPr>
              <w:spacing w:after="200" w:line="276" w:lineRule="auto"/>
              <w:contextualSpacing/>
              <w:rPr>
                <w:rFonts w:cstheme="minorHAnsi"/>
              </w:rPr>
            </w:pPr>
          </w:p>
          <w:p w14:paraId="13CE5EDE" w14:textId="77777777" w:rsidR="00FB06D5" w:rsidRDefault="00FB06D5" w:rsidP="00DF65D4">
            <w:pPr>
              <w:spacing w:after="200" w:line="276" w:lineRule="auto"/>
              <w:contextualSpacing/>
              <w:rPr>
                <w:rFonts w:cstheme="minorHAnsi"/>
              </w:rPr>
            </w:pPr>
          </w:p>
          <w:p w14:paraId="6F1A1A9A" w14:textId="77777777" w:rsidR="00FB06D5" w:rsidRDefault="00FB06D5" w:rsidP="00DF65D4">
            <w:pPr>
              <w:spacing w:after="200" w:line="276" w:lineRule="auto"/>
              <w:contextualSpacing/>
              <w:rPr>
                <w:rFonts w:cstheme="minorHAnsi"/>
              </w:rPr>
            </w:pPr>
          </w:p>
          <w:p w14:paraId="577B74E0" w14:textId="77777777" w:rsidR="00FB06D5" w:rsidRPr="00767379" w:rsidRDefault="00FB06D5" w:rsidP="00DF65D4">
            <w:pPr>
              <w:spacing w:after="200" w:line="276" w:lineRule="auto"/>
              <w:contextualSpacing/>
              <w:rPr>
                <w:rFonts w:cstheme="minorHAnsi"/>
              </w:rPr>
            </w:pPr>
          </w:p>
          <w:p w14:paraId="363F9F66" w14:textId="77777777" w:rsidR="00FB06D5" w:rsidRPr="00767379" w:rsidRDefault="00FB06D5" w:rsidP="00DF65D4">
            <w:pPr>
              <w:spacing w:after="200" w:line="276" w:lineRule="auto"/>
              <w:rPr>
                <w:rFonts w:cstheme="minorHAnsi"/>
              </w:rPr>
            </w:pPr>
          </w:p>
          <w:p w14:paraId="41D2E6B8" w14:textId="77777777" w:rsidR="00FB06D5" w:rsidRPr="00767379" w:rsidRDefault="00FB06D5" w:rsidP="00DF65D4">
            <w:pPr>
              <w:spacing w:after="200" w:line="276" w:lineRule="auto"/>
              <w:rPr>
                <w:rFonts w:cstheme="minorHAnsi"/>
              </w:rPr>
            </w:pPr>
          </w:p>
          <w:p w14:paraId="52E9F271" w14:textId="77777777" w:rsidR="00FB06D5" w:rsidRDefault="00FB06D5" w:rsidP="00DF65D4">
            <w:pPr>
              <w:spacing w:after="200" w:line="276" w:lineRule="auto"/>
              <w:rPr>
                <w:rFonts w:cstheme="minorHAnsi"/>
              </w:rPr>
            </w:pPr>
          </w:p>
          <w:p w14:paraId="7406AB78" w14:textId="77777777" w:rsidR="00FB06D5" w:rsidRDefault="00FB06D5" w:rsidP="00FB06D5">
            <w:pPr>
              <w:pStyle w:val="ListParagraph"/>
              <w:numPr>
                <w:ilvl w:val="0"/>
                <w:numId w:val="4"/>
              </w:numPr>
              <w:spacing w:after="200" w:line="276" w:lineRule="auto"/>
              <w:rPr>
                <w:rFonts w:cstheme="minorHAnsi"/>
              </w:rPr>
            </w:pPr>
            <w:r>
              <w:rPr>
                <w:rFonts w:cstheme="minorHAnsi"/>
              </w:rPr>
              <w:t>How might social class affect university study?</w:t>
            </w:r>
          </w:p>
          <w:p w14:paraId="3EED134E" w14:textId="77777777" w:rsidR="00FB06D5" w:rsidRDefault="00FB06D5" w:rsidP="00DF65D4">
            <w:pPr>
              <w:spacing w:after="200" w:line="276" w:lineRule="auto"/>
              <w:rPr>
                <w:rFonts w:cstheme="minorHAnsi"/>
              </w:rPr>
            </w:pPr>
          </w:p>
          <w:p w14:paraId="280A62CA" w14:textId="77777777" w:rsidR="00FB06D5" w:rsidRDefault="00FB06D5" w:rsidP="00DF65D4">
            <w:pPr>
              <w:spacing w:after="200" w:line="276" w:lineRule="auto"/>
              <w:rPr>
                <w:rFonts w:cstheme="minorHAnsi"/>
              </w:rPr>
            </w:pPr>
          </w:p>
          <w:p w14:paraId="317CB5DA" w14:textId="77777777" w:rsidR="00FB06D5" w:rsidRDefault="00FB06D5" w:rsidP="00DF65D4">
            <w:pPr>
              <w:spacing w:after="200" w:line="276" w:lineRule="auto"/>
              <w:rPr>
                <w:rFonts w:cstheme="minorHAnsi"/>
              </w:rPr>
            </w:pPr>
          </w:p>
          <w:p w14:paraId="18593734" w14:textId="77777777" w:rsidR="00FB06D5" w:rsidRDefault="00FB06D5" w:rsidP="00DF65D4">
            <w:pPr>
              <w:spacing w:after="200" w:line="276" w:lineRule="auto"/>
              <w:rPr>
                <w:rFonts w:cstheme="minorHAnsi"/>
              </w:rPr>
            </w:pPr>
          </w:p>
          <w:p w14:paraId="31A7728D" w14:textId="77777777" w:rsidR="00FB06D5" w:rsidRPr="004D49D1" w:rsidRDefault="00FB06D5" w:rsidP="00FB06D5">
            <w:pPr>
              <w:pStyle w:val="ListParagraph"/>
              <w:numPr>
                <w:ilvl w:val="0"/>
                <w:numId w:val="4"/>
              </w:numPr>
              <w:spacing w:after="200" w:line="276" w:lineRule="auto"/>
              <w:rPr>
                <w:rFonts w:cstheme="minorHAnsi"/>
              </w:rPr>
            </w:pPr>
            <w:r>
              <w:rPr>
                <w:rFonts w:cstheme="minorHAnsi"/>
              </w:rPr>
              <w:t>Outline the key points of an article that has interested regarding social class and education</w:t>
            </w:r>
          </w:p>
          <w:p w14:paraId="7FE24896" w14:textId="77777777" w:rsidR="00FB06D5" w:rsidRPr="005764B5" w:rsidRDefault="00FB06D5" w:rsidP="00DF65D4">
            <w:pPr>
              <w:spacing w:after="200" w:line="276" w:lineRule="auto"/>
              <w:rPr>
                <w:rFonts w:cstheme="minorHAnsi"/>
              </w:rPr>
            </w:pPr>
          </w:p>
          <w:p w14:paraId="270799A1" w14:textId="77777777" w:rsidR="00FB06D5" w:rsidRPr="00767379" w:rsidRDefault="00FB06D5" w:rsidP="00DF65D4">
            <w:pPr>
              <w:rPr>
                <w:rFonts w:eastAsia="Arial Unicode MS" w:cstheme="minorHAnsi"/>
                <w:color w:val="000000"/>
                <w:u w:color="000000"/>
              </w:rPr>
            </w:pPr>
          </w:p>
          <w:p w14:paraId="699D8822" w14:textId="77777777" w:rsidR="00FB06D5" w:rsidRPr="00767379" w:rsidRDefault="00FB06D5" w:rsidP="00DF65D4">
            <w:pPr>
              <w:rPr>
                <w:rFonts w:eastAsia="Arial Unicode MS" w:cstheme="minorHAnsi"/>
                <w:color w:val="000000"/>
                <w:u w:color="000000"/>
              </w:rPr>
            </w:pPr>
          </w:p>
          <w:p w14:paraId="5B7C679A" w14:textId="77777777" w:rsidR="00FB06D5" w:rsidRPr="00767379" w:rsidRDefault="00FB06D5" w:rsidP="00DF65D4">
            <w:pPr>
              <w:rPr>
                <w:rFonts w:eastAsia="Arial Unicode MS" w:cstheme="minorHAnsi"/>
                <w:color w:val="000000"/>
                <w:u w:color="000000"/>
              </w:rPr>
            </w:pPr>
          </w:p>
          <w:p w14:paraId="4E9F6453" w14:textId="77777777" w:rsidR="00FB06D5" w:rsidRPr="00767379" w:rsidRDefault="00FB06D5" w:rsidP="00DF65D4">
            <w:pPr>
              <w:rPr>
                <w:rFonts w:eastAsia="Arial Unicode MS" w:cstheme="minorHAnsi"/>
                <w:color w:val="000000"/>
                <w:u w:color="000000"/>
              </w:rPr>
            </w:pPr>
          </w:p>
          <w:p w14:paraId="53D894C6" w14:textId="77777777" w:rsidR="00FB06D5" w:rsidRPr="00767379" w:rsidRDefault="00FB06D5" w:rsidP="00DF65D4">
            <w:pPr>
              <w:rPr>
                <w:rFonts w:eastAsia="Arial Unicode MS" w:cstheme="minorHAnsi"/>
                <w:color w:val="000000"/>
                <w:u w:color="000000"/>
              </w:rPr>
            </w:pPr>
          </w:p>
          <w:p w14:paraId="36D05ADA" w14:textId="77777777" w:rsidR="00FB06D5" w:rsidRDefault="00FB06D5" w:rsidP="00DF65D4">
            <w:pPr>
              <w:rPr>
                <w:rFonts w:eastAsia="Arial Unicode MS" w:cstheme="minorHAnsi"/>
                <w:color w:val="000000"/>
                <w:u w:color="000000"/>
              </w:rPr>
            </w:pPr>
          </w:p>
          <w:p w14:paraId="723A3EC0" w14:textId="77777777" w:rsidR="00FB06D5" w:rsidRPr="00767379" w:rsidRDefault="00FB06D5" w:rsidP="00DF65D4">
            <w:pPr>
              <w:rPr>
                <w:rFonts w:eastAsia="Arial Unicode MS" w:cstheme="minorHAnsi"/>
                <w:color w:val="000000"/>
                <w:u w:color="000000"/>
              </w:rPr>
            </w:pPr>
          </w:p>
          <w:p w14:paraId="3F86389F" w14:textId="77777777" w:rsidR="00FB06D5" w:rsidRPr="00767379" w:rsidRDefault="00FB06D5" w:rsidP="00DF65D4">
            <w:pPr>
              <w:rPr>
                <w:rFonts w:eastAsia="Arial Unicode MS" w:cstheme="minorHAnsi"/>
                <w:color w:val="000000"/>
                <w:u w:color="000000"/>
              </w:rPr>
            </w:pPr>
          </w:p>
          <w:p w14:paraId="1B3702C2" w14:textId="77777777" w:rsidR="00FB06D5" w:rsidRPr="00767379" w:rsidRDefault="00FB06D5" w:rsidP="00DF65D4">
            <w:pPr>
              <w:rPr>
                <w:rFonts w:cstheme="minorHAnsi"/>
              </w:rPr>
            </w:pPr>
          </w:p>
        </w:tc>
      </w:tr>
      <w:tr w:rsidR="00FB06D5" w:rsidRPr="00767379" w14:paraId="333ABFE7" w14:textId="77777777" w:rsidTr="00DF65D4">
        <w:tc>
          <w:tcPr>
            <w:tcW w:w="10031" w:type="dxa"/>
            <w:gridSpan w:val="13"/>
            <w:shd w:val="pct15" w:color="auto" w:fill="auto"/>
          </w:tcPr>
          <w:p w14:paraId="249CECF2" w14:textId="77777777" w:rsidR="00FB06D5" w:rsidRPr="00767379" w:rsidRDefault="00FB06D5" w:rsidP="00DF65D4">
            <w:pPr>
              <w:jc w:val="center"/>
              <w:rPr>
                <w:rFonts w:cstheme="minorHAnsi"/>
                <w:b/>
              </w:rPr>
            </w:pPr>
            <w:r w:rsidRPr="00767379">
              <w:rPr>
                <w:rFonts w:cstheme="minorHAnsi"/>
                <w:b/>
              </w:rPr>
              <w:t>Assessment of Discussion</w:t>
            </w:r>
          </w:p>
        </w:tc>
      </w:tr>
      <w:tr w:rsidR="00FB06D5" w:rsidRPr="00767379" w14:paraId="62DA7DF5" w14:textId="77777777" w:rsidTr="00DF65D4">
        <w:tc>
          <w:tcPr>
            <w:tcW w:w="4928" w:type="dxa"/>
            <w:gridSpan w:val="4"/>
            <w:vMerge w:val="restart"/>
            <w:shd w:val="pct15" w:color="auto" w:fill="auto"/>
          </w:tcPr>
          <w:p w14:paraId="6FE0DF66" w14:textId="77777777" w:rsidR="00FB06D5" w:rsidRPr="00767379" w:rsidRDefault="00FB06D5" w:rsidP="00DF65D4">
            <w:pPr>
              <w:jc w:val="center"/>
              <w:rPr>
                <w:rFonts w:cstheme="minorHAnsi"/>
              </w:rPr>
            </w:pPr>
          </w:p>
        </w:tc>
        <w:tc>
          <w:tcPr>
            <w:tcW w:w="2551" w:type="dxa"/>
            <w:gridSpan w:val="5"/>
            <w:tcBorders>
              <w:bottom w:val="single" w:sz="4" w:space="0" w:color="auto"/>
            </w:tcBorders>
          </w:tcPr>
          <w:p w14:paraId="20E74E22" w14:textId="77777777" w:rsidR="00FB06D5" w:rsidRPr="00767379" w:rsidRDefault="00FB06D5" w:rsidP="00DF65D4">
            <w:pPr>
              <w:jc w:val="center"/>
              <w:rPr>
                <w:rFonts w:cstheme="minorHAnsi"/>
                <w:b/>
                <w:sz w:val="20"/>
              </w:rPr>
            </w:pPr>
            <w:r w:rsidRPr="00767379">
              <w:rPr>
                <w:rFonts w:cstheme="minorHAnsi"/>
                <w:b/>
                <w:sz w:val="20"/>
              </w:rPr>
              <w:t>Before</w:t>
            </w:r>
          </w:p>
        </w:tc>
        <w:tc>
          <w:tcPr>
            <w:tcW w:w="2552" w:type="dxa"/>
            <w:gridSpan w:val="4"/>
            <w:tcBorders>
              <w:bottom w:val="single" w:sz="4" w:space="0" w:color="auto"/>
            </w:tcBorders>
          </w:tcPr>
          <w:p w14:paraId="64AD2E6A" w14:textId="77777777" w:rsidR="00FB06D5" w:rsidRPr="00767379" w:rsidRDefault="00FB06D5" w:rsidP="00DF65D4">
            <w:pPr>
              <w:jc w:val="center"/>
              <w:rPr>
                <w:rFonts w:cstheme="minorHAnsi"/>
                <w:b/>
                <w:sz w:val="20"/>
              </w:rPr>
            </w:pPr>
            <w:r w:rsidRPr="00767379">
              <w:rPr>
                <w:rFonts w:cstheme="minorHAnsi"/>
                <w:b/>
                <w:sz w:val="20"/>
              </w:rPr>
              <w:t>After</w:t>
            </w:r>
          </w:p>
        </w:tc>
      </w:tr>
      <w:tr w:rsidR="00FB06D5" w:rsidRPr="00767379" w14:paraId="3217E910" w14:textId="77777777" w:rsidTr="00DF65D4">
        <w:tc>
          <w:tcPr>
            <w:tcW w:w="4928" w:type="dxa"/>
            <w:gridSpan w:val="4"/>
            <w:vMerge/>
            <w:tcBorders>
              <w:bottom w:val="single" w:sz="4" w:space="0" w:color="auto"/>
            </w:tcBorders>
            <w:shd w:val="pct15" w:color="auto" w:fill="auto"/>
          </w:tcPr>
          <w:p w14:paraId="731F1DF5" w14:textId="77777777" w:rsidR="00FB06D5" w:rsidRPr="00767379" w:rsidRDefault="00FB06D5" w:rsidP="00DF65D4">
            <w:pPr>
              <w:jc w:val="center"/>
              <w:rPr>
                <w:rFonts w:cstheme="minorHAnsi"/>
              </w:rPr>
            </w:pPr>
          </w:p>
        </w:tc>
        <w:tc>
          <w:tcPr>
            <w:tcW w:w="709" w:type="dxa"/>
            <w:gridSpan w:val="2"/>
            <w:tcBorders>
              <w:bottom w:val="single" w:sz="4" w:space="0" w:color="auto"/>
            </w:tcBorders>
          </w:tcPr>
          <w:p w14:paraId="0BCD26CF" w14:textId="77777777" w:rsidR="00FB06D5" w:rsidRPr="00767379" w:rsidRDefault="00FB06D5" w:rsidP="00DF65D4">
            <w:pPr>
              <w:jc w:val="center"/>
              <w:rPr>
                <w:rFonts w:cstheme="minorHAnsi"/>
                <w:b/>
                <w:sz w:val="20"/>
              </w:rPr>
            </w:pPr>
            <w:r w:rsidRPr="00767379">
              <w:rPr>
                <w:rFonts w:cstheme="minorHAnsi"/>
                <w:b/>
                <w:sz w:val="20"/>
              </w:rPr>
              <w:t>Red</w:t>
            </w:r>
          </w:p>
        </w:tc>
        <w:tc>
          <w:tcPr>
            <w:tcW w:w="992" w:type="dxa"/>
            <w:tcBorders>
              <w:bottom w:val="single" w:sz="4" w:space="0" w:color="auto"/>
            </w:tcBorders>
          </w:tcPr>
          <w:p w14:paraId="58568EC4" w14:textId="77777777" w:rsidR="00FB06D5" w:rsidRPr="00767379" w:rsidRDefault="00FB06D5" w:rsidP="00DF65D4">
            <w:pPr>
              <w:jc w:val="center"/>
              <w:rPr>
                <w:rFonts w:cstheme="minorHAnsi"/>
                <w:b/>
                <w:sz w:val="20"/>
              </w:rPr>
            </w:pPr>
            <w:r w:rsidRPr="00767379">
              <w:rPr>
                <w:rFonts w:cstheme="minorHAnsi"/>
                <w:b/>
                <w:sz w:val="20"/>
              </w:rPr>
              <w:t>Amber</w:t>
            </w:r>
          </w:p>
        </w:tc>
        <w:tc>
          <w:tcPr>
            <w:tcW w:w="850" w:type="dxa"/>
            <w:gridSpan w:val="2"/>
            <w:tcBorders>
              <w:bottom w:val="single" w:sz="4" w:space="0" w:color="auto"/>
            </w:tcBorders>
          </w:tcPr>
          <w:p w14:paraId="0BAFDE8E" w14:textId="77777777" w:rsidR="00FB06D5" w:rsidRPr="00767379" w:rsidRDefault="00FB06D5" w:rsidP="00DF65D4">
            <w:pPr>
              <w:jc w:val="center"/>
              <w:rPr>
                <w:rFonts w:cstheme="minorHAnsi"/>
                <w:b/>
                <w:sz w:val="20"/>
              </w:rPr>
            </w:pPr>
            <w:r w:rsidRPr="00767379">
              <w:rPr>
                <w:rFonts w:cstheme="minorHAnsi"/>
                <w:b/>
                <w:sz w:val="20"/>
              </w:rPr>
              <w:t>Green</w:t>
            </w:r>
          </w:p>
        </w:tc>
        <w:tc>
          <w:tcPr>
            <w:tcW w:w="709" w:type="dxa"/>
            <w:tcBorders>
              <w:bottom w:val="single" w:sz="4" w:space="0" w:color="auto"/>
            </w:tcBorders>
          </w:tcPr>
          <w:p w14:paraId="74F9AFE5" w14:textId="77777777" w:rsidR="00FB06D5" w:rsidRPr="00767379" w:rsidRDefault="00FB06D5" w:rsidP="00DF65D4">
            <w:pPr>
              <w:jc w:val="center"/>
              <w:rPr>
                <w:rFonts w:cstheme="minorHAnsi"/>
                <w:b/>
                <w:sz w:val="20"/>
              </w:rPr>
            </w:pPr>
            <w:r w:rsidRPr="00767379">
              <w:rPr>
                <w:rFonts w:cstheme="minorHAnsi"/>
                <w:b/>
                <w:sz w:val="20"/>
              </w:rPr>
              <w:t>Red</w:t>
            </w:r>
          </w:p>
        </w:tc>
        <w:tc>
          <w:tcPr>
            <w:tcW w:w="992" w:type="dxa"/>
            <w:gridSpan w:val="2"/>
            <w:tcBorders>
              <w:bottom w:val="single" w:sz="4" w:space="0" w:color="auto"/>
            </w:tcBorders>
          </w:tcPr>
          <w:p w14:paraId="29DDDAE1" w14:textId="77777777" w:rsidR="00FB06D5" w:rsidRPr="00767379" w:rsidRDefault="00FB06D5" w:rsidP="00DF65D4">
            <w:pPr>
              <w:jc w:val="center"/>
              <w:rPr>
                <w:rFonts w:cstheme="minorHAnsi"/>
                <w:b/>
                <w:sz w:val="20"/>
              </w:rPr>
            </w:pPr>
            <w:r w:rsidRPr="00767379">
              <w:rPr>
                <w:rFonts w:cstheme="minorHAnsi"/>
                <w:b/>
                <w:sz w:val="20"/>
              </w:rPr>
              <w:t>Amber</w:t>
            </w:r>
          </w:p>
        </w:tc>
        <w:tc>
          <w:tcPr>
            <w:tcW w:w="851" w:type="dxa"/>
            <w:tcBorders>
              <w:bottom w:val="single" w:sz="4" w:space="0" w:color="auto"/>
            </w:tcBorders>
          </w:tcPr>
          <w:p w14:paraId="3F22B8CA" w14:textId="77777777" w:rsidR="00FB06D5" w:rsidRPr="00767379" w:rsidRDefault="00FB06D5" w:rsidP="00DF65D4">
            <w:pPr>
              <w:jc w:val="center"/>
              <w:rPr>
                <w:rFonts w:cstheme="minorHAnsi"/>
                <w:b/>
                <w:sz w:val="20"/>
              </w:rPr>
            </w:pPr>
            <w:r w:rsidRPr="00767379">
              <w:rPr>
                <w:rFonts w:cstheme="minorHAnsi"/>
                <w:b/>
                <w:sz w:val="20"/>
              </w:rPr>
              <w:t>Green</w:t>
            </w:r>
          </w:p>
        </w:tc>
      </w:tr>
      <w:tr w:rsidR="00FB06D5" w:rsidRPr="00767379" w14:paraId="36D2B102" w14:textId="77777777" w:rsidTr="00DF65D4">
        <w:tc>
          <w:tcPr>
            <w:tcW w:w="4928" w:type="dxa"/>
            <w:gridSpan w:val="4"/>
            <w:shd w:val="clear" w:color="auto" w:fill="auto"/>
          </w:tcPr>
          <w:p w14:paraId="5A54CFD2" w14:textId="77777777" w:rsidR="00FB06D5" w:rsidRPr="00767379" w:rsidRDefault="00FB06D5" w:rsidP="00DF65D4">
            <w:pPr>
              <w:rPr>
                <w:rFonts w:cstheme="minorHAnsi"/>
              </w:rPr>
            </w:pPr>
            <w:r w:rsidRPr="00767379">
              <w:rPr>
                <w:rFonts w:cstheme="minorHAnsi"/>
              </w:rPr>
              <w:t>Why inner cities fell into decline</w:t>
            </w:r>
          </w:p>
        </w:tc>
        <w:tc>
          <w:tcPr>
            <w:tcW w:w="709" w:type="dxa"/>
            <w:gridSpan w:val="2"/>
            <w:shd w:val="clear" w:color="auto" w:fill="auto"/>
          </w:tcPr>
          <w:p w14:paraId="02B5904C" w14:textId="77777777" w:rsidR="00FB06D5" w:rsidRPr="00767379" w:rsidRDefault="00FB06D5" w:rsidP="00DF65D4">
            <w:pPr>
              <w:jc w:val="center"/>
              <w:rPr>
                <w:rFonts w:cstheme="minorHAnsi"/>
              </w:rPr>
            </w:pPr>
          </w:p>
        </w:tc>
        <w:tc>
          <w:tcPr>
            <w:tcW w:w="992" w:type="dxa"/>
            <w:shd w:val="clear" w:color="auto" w:fill="auto"/>
          </w:tcPr>
          <w:p w14:paraId="0A6D6165" w14:textId="77777777" w:rsidR="00FB06D5" w:rsidRPr="00767379" w:rsidRDefault="00FB06D5" w:rsidP="00DF65D4">
            <w:pPr>
              <w:jc w:val="center"/>
              <w:rPr>
                <w:rFonts w:cstheme="minorHAnsi"/>
              </w:rPr>
            </w:pPr>
          </w:p>
        </w:tc>
        <w:tc>
          <w:tcPr>
            <w:tcW w:w="850" w:type="dxa"/>
            <w:gridSpan w:val="2"/>
            <w:shd w:val="clear" w:color="auto" w:fill="auto"/>
          </w:tcPr>
          <w:p w14:paraId="213E127F" w14:textId="77777777" w:rsidR="00FB06D5" w:rsidRPr="00767379" w:rsidRDefault="00FB06D5" w:rsidP="00DF65D4">
            <w:pPr>
              <w:jc w:val="center"/>
              <w:rPr>
                <w:rFonts w:cstheme="minorHAnsi"/>
              </w:rPr>
            </w:pPr>
          </w:p>
        </w:tc>
        <w:tc>
          <w:tcPr>
            <w:tcW w:w="709" w:type="dxa"/>
            <w:shd w:val="clear" w:color="auto" w:fill="auto"/>
          </w:tcPr>
          <w:p w14:paraId="65586273" w14:textId="77777777" w:rsidR="00FB06D5" w:rsidRPr="00767379" w:rsidRDefault="00FB06D5" w:rsidP="00DF65D4">
            <w:pPr>
              <w:jc w:val="center"/>
              <w:rPr>
                <w:rFonts w:cstheme="minorHAnsi"/>
              </w:rPr>
            </w:pPr>
          </w:p>
        </w:tc>
        <w:tc>
          <w:tcPr>
            <w:tcW w:w="992" w:type="dxa"/>
            <w:gridSpan w:val="2"/>
            <w:shd w:val="clear" w:color="auto" w:fill="auto"/>
          </w:tcPr>
          <w:p w14:paraId="0AC5BBF2" w14:textId="77777777" w:rsidR="00FB06D5" w:rsidRPr="00767379" w:rsidRDefault="00FB06D5" w:rsidP="00DF65D4">
            <w:pPr>
              <w:jc w:val="center"/>
              <w:rPr>
                <w:rFonts w:cstheme="minorHAnsi"/>
              </w:rPr>
            </w:pPr>
          </w:p>
        </w:tc>
        <w:tc>
          <w:tcPr>
            <w:tcW w:w="851" w:type="dxa"/>
            <w:shd w:val="clear" w:color="auto" w:fill="auto"/>
          </w:tcPr>
          <w:p w14:paraId="5EC7ECC2" w14:textId="77777777" w:rsidR="00FB06D5" w:rsidRPr="00767379" w:rsidRDefault="00FB06D5" w:rsidP="00DF65D4">
            <w:pPr>
              <w:jc w:val="center"/>
              <w:rPr>
                <w:rFonts w:cstheme="minorHAnsi"/>
              </w:rPr>
            </w:pPr>
          </w:p>
        </w:tc>
      </w:tr>
      <w:tr w:rsidR="00FB06D5" w:rsidRPr="00767379" w14:paraId="5A27CB39" w14:textId="77777777" w:rsidTr="00DF65D4">
        <w:tc>
          <w:tcPr>
            <w:tcW w:w="4928" w:type="dxa"/>
            <w:gridSpan w:val="4"/>
            <w:shd w:val="clear" w:color="auto" w:fill="auto"/>
          </w:tcPr>
          <w:p w14:paraId="4BDD6E18" w14:textId="77777777" w:rsidR="00FB06D5" w:rsidRPr="00767379" w:rsidRDefault="00FB06D5" w:rsidP="00DF65D4">
            <w:pPr>
              <w:rPr>
                <w:rFonts w:cstheme="minorHAnsi"/>
              </w:rPr>
            </w:pPr>
            <w:r w:rsidRPr="00767379">
              <w:rPr>
                <w:rFonts w:cstheme="minorHAnsi"/>
              </w:rPr>
              <w:t>How can deprivation be measured (causes)</w:t>
            </w:r>
          </w:p>
        </w:tc>
        <w:tc>
          <w:tcPr>
            <w:tcW w:w="709" w:type="dxa"/>
            <w:gridSpan w:val="2"/>
            <w:shd w:val="clear" w:color="auto" w:fill="auto"/>
          </w:tcPr>
          <w:p w14:paraId="08D57CCB" w14:textId="77777777" w:rsidR="00FB06D5" w:rsidRPr="00767379" w:rsidRDefault="00FB06D5" w:rsidP="00DF65D4">
            <w:pPr>
              <w:jc w:val="center"/>
              <w:rPr>
                <w:rFonts w:cstheme="minorHAnsi"/>
              </w:rPr>
            </w:pPr>
          </w:p>
        </w:tc>
        <w:tc>
          <w:tcPr>
            <w:tcW w:w="992" w:type="dxa"/>
            <w:shd w:val="clear" w:color="auto" w:fill="auto"/>
          </w:tcPr>
          <w:p w14:paraId="012124B5" w14:textId="77777777" w:rsidR="00FB06D5" w:rsidRPr="00767379" w:rsidRDefault="00FB06D5" w:rsidP="00DF65D4">
            <w:pPr>
              <w:jc w:val="center"/>
              <w:rPr>
                <w:rFonts w:cstheme="minorHAnsi"/>
              </w:rPr>
            </w:pPr>
          </w:p>
        </w:tc>
        <w:tc>
          <w:tcPr>
            <w:tcW w:w="850" w:type="dxa"/>
            <w:gridSpan w:val="2"/>
            <w:shd w:val="clear" w:color="auto" w:fill="auto"/>
          </w:tcPr>
          <w:p w14:paraId="6F89E6A1" w14:textId="77777777" w:rsidR="00FB06D5" w:rsidRPr="00767379" w:rsidRDefault="00FB06D5" w:rsidP="00DF65D4">
            <w:pPr>
              <w:jc w:val="center"/>
              <w:rPr>
                <w:rFonts w:cstheme="minorHAnsi"/>
              </w:rPr>
            </w:pPr>
          </w:p>
        </w:tc>
        <w:tc>
          <w:tcPr>
            <w:tcW w:w="709" w:type="dxa"/>
            <w:shd w:val="clear" w:color="auto" w:fill="auto"/>
          </w:tcPr>
          <w:p w14:paraId="18619525" w14:textId="77777777" w:rsidR="00FB06D5" w:rsidRPr="00767379" w:rsidRDefault="00FB06D5" w:rsidP="00DF65D4">
            <w:pPr>
              <w:jc w:val="center"/>
              <w:rPr>
                <w:rFonts w:cstheme="minorHAnsi"/>
              </w:rPr>
            </w:pPr>
          </w:p>
        </w:tc>
        <w:tc>
          <w:tcPr>
            <w:tcW w:w="992" w:type="dxa"/>
            <w:gridSpan w:val="2"/>
            <w:shd w:val="clear" w:color="auto" w:fill="auto"/>
          </w:tcPr>
          <w:p w14:paraId="72A3659C" w14:textId="77777777" w:rsidR="00FB06D5" w:rsidRPr="00767379" w:rsidRDefault="00FB06D5" w:rsidP="00DF65D4">
            <w:pPr>
              <w:jc w:val="center"/>
              <w:rPr>
                <w:rFonts w:cstheme="minorHAnsi"/>
              </w:rPr>
            </w:pPr>
          </w:p>
        </w:tc>
        <w:tc>
          <w:tcPr>
            <w:tcW w:w="851" w:type="dxa"/>
            <w:shd w:val="clear" w:color="auto" w:fill="auto"/>
          </w:tcPr>
          <w:p w14:paraId="017E0238" w14:textId="77777777" w:rsidR="00FB06D5" w:rsidRPr="00767379" w:rsidRDefault="00FB06D5" w:rsidP="00DF65D4">
            <w:pPr>
              <w:jc w:val="center"/>
              <w:rPr>
                <w:rFonts w:cstheme="minorHAnsi"/>
              </w:rPr>
            </w:pPr>
          </w:p>
        </w:tc>
      </w:tr>
      <w:tr w:rsidR="00FB06D5" w:rsidRPr="00767379" w14:paraId="4998C2EB" w14:textId="77777777" w:rsidTr="00DF65D4">
        <w:tc>
          <w:tcPr>
            <w:tcW w:w="4928" w:type="dxa"/>
            <w:gridSpan w:val="4"/>
            <w:shd w:val="clear" w:color="auto" w:fill="auto"/>
          </w:tcPr>
          <w:p w14:paraId="43AC4258" w14:textId="77777777" w:rsidR="00FB06D5" w:rsidRPr="00767379" w:rsidRDefault="00FB06D5" w:rsidP="00DF65D4">
            <w:pPr>
              <w:rPr>
                <w:rFonts w:cstheme="minorHAnsi"/>
              </w:rPr>
            </w:pPr>
            <w:r w:rsidRPr="00767379">
              <w:rPr>
                <w:rFonts w:cstheme="minorHAnsi"/>
              </w:rPr>
              <w:t>Government policies to solve the issue</w:t>
            </w:r>
          </w:p>
        </w:tc>
        <w:tc>
          <w:tcPr>
            <w:tcW w:w="709" w:type="dxa"/>
            <w:gridSpan w:val="2"/>
            <w:shd w:val="clear" w:color="auto" w:fill="auto"/>
          </w:tcPr>
          <w:p w14:paraId="4279F9D8" w14:textId="77777777" w:rsidR="00FB06D5" w:rsidRPr="00767379" w:rsidRDefault="00FB06D5" w:rsidP="00DF65D4">
            <w:pPr>
              <w:jc w:val="center"/>
              <w:rPr>
                <w:rFonts w:cstheme="minorHAnsi"/>
              </w:rPr>
            </w:pPr>
          </w:p>
        </w:tc>
        <w:tc>
          <w:tcPr>
            <w:tcW w:w="992" w:type="dxa"/>
            <w:shd w:val="clear" w:color="auto" w:fill="auto"/>
          </w:tcPr>
          <w:p w14:paraId="5C729F12" w14:textId="77777777" w:rsidR="00FB06D5" w:rsidRPr="00767379" w:rsidRDefault="00FB06D5" w:rsidP="00DF65D4">
            <w:pPr>
              <w:jc w:val="center"/>
              <w:rPr>
                <w:rFonts w:cstheme="minorHAnsi"/>
              </w:rPr>
            </w:pPr>
          </w:p>
        </w:tc>
        <w:tc>
          <w:tcPr>
            <w:tcW w:w="850" w:type="dxa"/>
            <w:gridSpan w:val="2"/>
            <w:shd w:val="clear" w:color="auto" w:fill="auto"/>
          </w:tcPr>
          <w:p w14:paraId="344D59F2" w14:textId="77777777" w:rsidR="00FB06D5" w:rsidRPr="00767379" w:rsidRDefault="00FB06D5" w:rsidP="00DF65D4">
            <w:pPr>
              <w:jc w:val="center"/>
              <w:rPr>
                <w:rFonts w:cstheme="minorHAnsi"/>
              </w:rPr>
            </w:pPr>
          </w:p>
        </w:tc>
        <w:tc>
          <w:tcPr>
            <w:tcW w:w="709" w:type="dxa"/>
            <w:shd w:val="clear" w:color="auto" w:fill="auto"/>
          </w:tcPr>
          <w:p w14:paraId="16805BAE" w14:textId="77777777" w:rsidR="00FB06D5" w:rsidRPr="00767379" w:rsidRDefault="00FB06D5" w:rsidP="00DF65D4">
            <w:pPr>
              <w:jc w:val="center"/>
              <w:rPr>
                <w:rFonts w:cstheme="minorHAnsi"/>
              </w:rPr>
            </w:pPr>
          </w:p>
        </w:tc>
        <w:tc>
          <w:tcPr>
            <w:tcW w:w="992" w:type="dxa"/>
            <w:gridSpan w:val="2"/>
            <w:shd w:val="clear" w:color="auto" w:fill="auto"/>
          </w:tcPr>
          <w:p w14:paraId="5549CF9E" w14:textId="77777777" w:rsidR="00FB06D5" w:rsidRPr="00767379" w:rsidRDefault="00FB06D5" w:rsidP="00DF65D4">
            <w:pPr>
              <w:jc w:val="center"/>
              <w:rPr>
                <w:rFonts w:cstheme="minorHAnsi"/>
              </w:rPr>
            </w:pPr>
          </w:p>
        </w:tc>
        <w:tc>
          <w:tcPr>
            <w:tcW w:w="851" w:type="dxa"/>
            <w:shd w:val="clear" w:color="auto" w:fill="auto"/>
          </w:tcPr>
          <w:p w14:paraId="0BAEBD17" w14:textId="77777777" w:rsidR="00FB06D5" w:rsidRPr="00767379" w:rsidRDefault="00FB06D5" w:rsidP="00DF65D4">
            <w:pPr>
              <w:jc w:val="center"/>
              <w:rPr>
                <w:rFonts w:cstheme="minorHAnsi"/>
              </w:rPr>
            </w:pPr>
          </w:p>
        </w:tc>
      </w:tr>
      <w:tr w:rsidR="00FB06D5" w:rsidRPr="00767379" w14:paraId="6BB16E7F" w14:textId="77777777" w:rsidTr="00DF65D4">
        <w:tc>
          <w:tcPr>
            <w:tcW w:w="10031" w:type="dxa"/>
            <w:gridSpan w:val="13"/>
            <w:shd w:val="pct15" w:color="auto" w:fill="auto"/>
          </w:tcPr>
          <w:p w14:paraId="047A879E" w14:textId="77777777" w:rsidR="00FB06D5" w:rsidRPr="00767379" w:rsidRDefault="00FB06D5" w:rsidP="00DF65D4">
            <w:pPr>
              <w:jc w:val="center"/>
              <w:rPr>
                <w:rFonts w:cstheme="minorHAnsi"/>
                <w:b/>
              </w:rPr>
            </w:pPr>
            <w:r w:rsidRPr="00767379">
              <w:rPr>
                <w:rFonts w:cstheme="minorHAnsi"/>
                <w:b/>
              </w:rPr>
              <w:t>Reflection on Personal Contribution to the learning process</w:t>
            </w:r>
          </w:p>
        </w:tc>
      </w:tr>
      <w:tr w:rsidR="00FB06D5" w:rsidRPr="00767379" w14:paraId="4B530E12" w14:textId="77777777" w:rsidTr="00DF65D4">
        <w:trPr>
          <w:trHeight w:val="446"/>
        </w:trPr>
        <w:tc>
          <w:tcPr>
            <w:tcW w:w="2518" w:type="dxa"/>
            <w:shd w:val="pct15" w:color="auto" w:fill="auto"/>
          </w:tcPr>
          <w:p w14:paraId="10E8DD86" w14:textId="77777777" w:rsidR="00FB06D5" w:rsidRPr="00767379" w:rsidRDefault="00FB06D5" w:rsidP="00DF65D4">
            <w:pPr>
              <w:jc w:val="center"/>
              <w:rPr>
                <w:rFonts w:cstheme="minorHAnsi"/>
                <w:b/>
              </w:rPr>
            </w:pPr>
          </w:p>
        </w:tc>
        <w:tc>
          <w:tcPr>
            <w:tcW w:w="1418" w:type="dxa"/>
          </w:tcPr>
          <w:p w14:paraId="508719FF" w14:textId="77777777" w:rsidR="00FB06D5" w:rsidRPr="00767379" w:rsidRDefault="00FB06D5" w:rsidP="00DF65D4">
            <w:pPr>
              <w:jc w:val="center"/>
              <w:rPr>
                <w:rFonts w:cstheme="minorHAnsi"/>
                <w:b/>
                <w:sz w:val="20"/>
              </w:rPr>
            </w:pPr>
            <w:r w:rsidRPr="00767379">
              <w:rPr>
                <w:rFonts w:cstheme="minorHAnsi"/>
                <w:b/>
                <w:sz w:val="20"/>
              </w:rPr>
              <w:t>Insignificant</w:t>
            </w:r>
          </w:p>
        </w:tc>
        <w:tc>
          <w:tcPr>
            <w:tcW w:w="1559" w:type="dxa"/>
            <w:gridSpan w:val="3"/>
          </w:tcPr>
          <w:p w14:paraId="69FD2DF1" w14:textId="77777777" w:rsidR="00FB06D5" w:rsidRPr="00767379" w:rsidRDefault="00FB06D5" w:rsidP="00DF65D4">
            <w:pPr>
              <w:jc w:val="center"/>
              <w:rPr>
                <w:rFonts w:cstheme="minorHAnsi"/>
                <w:b/>
                <w:sz w:val="20"/>
              </w:rPr>
            </w:pPr>
            <w:r w:rsidRPr="00767379">
              <w:rPr>
                <w:rFonts w:cstheme="minorHAnsi"/>
                <w:b/>
                <w:sz w:val="20"/>
              </w:rPr>
              <w:t>Below average</w:t>
            </w:r>
          </w:p>
        </w:tc>
        <w:tc>
          <w:tcPr>
            <w:tcW w:w="1417" w:type="dxa"/>
            <w:gridSpan w:val="3"/>
          </w:tcPr>
          <w:p w14:paraId="30D85C61" w14:textId="77777777" w:rsidR="00FB06D5" w:rsidRPr="00767379" w:rsidRDefault="00FB06D5" w:rsidP="00DF65D4">
            <w:pPr>
              <w:jc w:val="center"/>
              <w:rPr>
                <w:rFonts w:cstheme="minorHAnsi"/>
                <w:b/>
                <w:sz w:val="20"/>
              </w:rPr>
            </w:pPr>
            <w:r w:rsidRPr="00767379">
              <w:rPr>
                <w:rFonts w:cstheme="minorHAnsi"/>
                <w:b/>
                <w:sz w:val="20"/>
              </w:rPr>
              <w:t>Average</w:t>
            </w:r>
          </w:p>
        </w:tc>
        <w:tc>
          <w:tcPr>
            <w:tcW w:w="1418" w:type="dxa"/>
            <w:gridSpan w:val="3"/>
          </w:tcPr>
          <w:p w14:paraId="775CC94E" w14:textId="77777777" w:rsidR="00FB06D5" w:rsidRPr="00767379" w:rsidRDefault="00FB06D5" w:rsidP="00DF65D4">
            <w:pPr>
              <w:jc w:val="center"/>
              <w:rPr>
                <w:rFonts w:cstheme="minorHAnsi"/>
                <w:b/>
                <w:sz w:val="20"/>
              </w:rPr>
            </w:pPr>
            <w:r w:rsidRPr="00767379">
              <w:rPr>
                <w:rFonts w:cstheme="minorHAnsi"/>
                <w:b/>
                <w:sz w:val="20"/>
              </w:rPr>
              <w:t>Significant</w:t>
            </w:r>
          </w:p>
        </w:tc>
        <w:tc>
          <w:tcPr>
            <w:tcW w:w="1701" w:type="dxa"/>
            <w:gridSpan w:val="2"/>
          </w:tcPr>
          <w:p w14:paraId="3DA3ADE5" w14:textId="77777777" w:rsidR="00FB06D5" w:rsidRPr="00767379" w:rsidRDefault="00FB06D5" w:rsidP="00DF65D4">
            <w:pPr>
              <w:jc w:val="center"/>
              <w:rPr>
                <w:rFonts w:cstheme="minorHAnsi"/>
                <w:b/>
                <w:sz w:val="20"/>
              </w:rPr>
            </w:pPr>
            <w:r w:rsidRPr="00767379">
              <w:rPr>
                <w:rFonts w:cstheme="minorHAnsi"/>
                <w:b/>
                <w:sz w:val="20"/>
              </w:rPr>
              <w:t>Very Significant</w:t>
            </w:r>
          </w:p>
        </w:tc>
      </w:tr>
      <w:tr w:rsidR="00FB06D5" w:rsidRPr="00767379" w14:paraId="3C327DC2" w14:textId="77777777" w:rsidTr="00DF65D4">
        <w:trPr>
          <w:trHeight w:val="467"/>
        </w:trPr>
        <w:tc>
          <w:tcPr>
            <w:tcW w:w="2518" w:type="dxa"/>
          </w:tcPr>
          <w:p w14:paraId="4C4FA73F" w14:textId="77777777" w:rsidR="00FB06D5" w:rsidRPr="00767379" w:rsidRDefault="00FB06D5" w:rsidP="00DF65D4">
            <w:pPr>
              <w:jc w:val="center"/>
              <w:rPr>
                <w:rFonts w:cstheme="minorHAnsi"/>
              </w:rPr>
            </w:pPr>
            <w:r w:rsidRPr="00767379">
              <w:rPr>
                <w:rFonts w:cstheme="minorHAnsi"/>
                <w:b/>
              </w:rPr>
              <w:t>Quantity</w:t>
            </w:r>
          </w:p>
        </w:tc>
        <w:tc>
          <w:tcPr>
            <w:tcW w:w="1418" w:type="dxa"/>
          </w:tcPr>
          <w:p w14:paraId="26D00C81" w14:textId="77777777" w:rsidR="00FB06D5" w:rsidRPr="00767379" w:rsidRDefault="00FB06D5" w:rsidP="00DF65D4">
            <w:pPr>
              <w:jc w:val="center"/>
              <w:rPr>
                <w:rFonts w:cstheme="minorHAnsi"/>
              </w:rPr>
            </w:pPr>
          </w:p>
        </w:tc>
        <w:tc>
          <w:tcPr>
            <w:tcW w:w="1559" w:type="dxa"/>
            <w:gridSpan w:val="3"/>
          </w:tcPr>
          <w:p w14:paraId="167C8AEE" w14:textId="77777777" w:rsidR="00FB06D5" w:rsidRPr="00767379" w:rsidRDefault="00FB06D5" w:rsidP="00DF65D4">
            <w:pPr>
              <w:jc w:val="center"/>
              <w:rPr>
                <w:rFonts w:cstheme="minorHAnsi"/>
              </w:rPr>
            </w:pPr>
          </w:p>
        </w:tc>
        <w:tc>
          <w:tcPr>
            <w:tcW w:w="1417" w:type="dxa"/>
            <w:gridSpan w:val="3"/>
          </w:tcPr>
          <w:p w14:paraId="42EA8CAD" w14:textId="77777777" w:rsidR="00FB06D5" w:rsidRPr="00767379" w:rsidRDefault="00FB06D5" w:rsidP="00DF65D4">
            <w:pPr>
              <w:jc w:val="center"/>
              <w:rPr>
                <w:rFonts w:cstheme="minorHAnsi"/>
              </w:rPr>
            </w:pPr>
          </w:p>
        </w:tc>
        <w:tc>
          <w:tcPr>
            <w:tcW w:w="1418" w:type="dxa"/>
            <w:gridSpan w:val="3"/>
          </w:tcPr>
          <w:p w14:paraId="3B2395E0" w14:textId="77777777" w:rsidR="00FB06D5" w:rsidRPr="00767379" w:rsidRDefault="00FB06D5" w:rsidP="00DF65D4">
            <w:pPr>
              <w:jc w:val="center"/>
              <w:rPr>
                <w:rFonts w:cstheme="minorHAnsi"/>
              </w:rPr>
            </w:pPr>
          </w:p>
        </w:tc>
        <w:tc>
          <w:tcPr>
            <w:tcW w:w="1701" w:type="dxa"/>
            <w:gridSpan w:val="2"/>
          </w:tcPr>
          <w:p w14:paraId="5F3981B9" w14:textId="77777777" w:rsidR="00FB06D5" w:rsidRPr="00767379" w:rsidRDefault="00FB06D5" w:rsidP="00DF65D4">
            <w:pPr>
              <w:jc w:val="center"/>
              <w:rPr>
                <w:rFonts w:cstheme="minorHAnsi"/>
              </w:rPr>
            </w:pPr>
          </w:p>
        </w:tc>
      </w:tr>
      <w:tr w:rsidR="00FB06D5" w:rsidRPr="00767379" w14:paraId="782DBF42" w14:textId="77777777" w:rsidTr="00DF65D4">
        <w:trPr>
          <w:trHeight w:val="467"/>
        </w:trPr>
        <w:tc>
          <w:tcPr>
            <w:tcW w:w="2518" w:type="dxa"/>
          </w:tcPr>
          <w:p w14:paraId="780F565D" w14:textId="77777777" w:rsidR="00FB06D5" w:rsidRPr="00767379" w:rsidRDefault="00FB06D5" w:rsidP="00DF65D4">
            <w:pPr>
              <w:jc w:val="center"/>
              <w:rPr>
                <w:rFonts w:cstheme="minorHAnsi"/>
                <w:b/>
              </w:rPr>
            </w:pPr>
          </w:p>
        </w:tc>
        <w:tc>
          <w:tcPr>
            <w:tcW w:w="1418" w:type="dxa"/>
          </w:tcPr>
          <w:p w14:paraId="7F711449" w14:textId="77777777" w:rsidR="00FB06D5" w:rsidRPr="00767379" w:rsidRDefault="00FB06D5" w:rsidP="00DF65D4">
            <w:pPr>
              <w:jc w:val="center"/>
              <w:rPr>
                <w:rFonts w:cstheme="minorHAnsi"/>
              </w:rPr>
            </w:pPr>
          </w:p>
        </w:tc>
        <w:tc>
          <w:tcPr>
            <w:tcW w:w="1559" w:type="dxa"/>
            <w:gridSpan w:val="3"/>
          </w:tcPr>
          <w:p w14:paraId="302420F1" w14:textId="77777777" w:rsidR="00FB06D5" w:rsidRPr="00767379" w:rsidRDefault="00FB06D5" w:rsidP="00DF65D4">
            <w:pPr>
              <w:jc w:val="center"/>
              <w:rPr>
                <w:rFonts w:cstheme="minorHAnsi"/>
              </w:rPr>
            </w:pPr>
          </w:p>
        </w:tc>
        <w:tc>
          <w:tcPr>
            <w:tcW w:w="1417" w:type="dxa"/>
            <w:gridSpan w:val="3"/>
          </w:tcPr>
          <w:p w14:paraId="75109118" w14:textId="77777777" w:rsidR="00FB06D5" w:rsidRPr="00767379" w:rsidRDefault="00FB06D5" w:rsidP="00DF65D4">
            <w:pPr>
              <w:jc w:val="center"/>
              <w:rPr>
                <w:rFonts w:cstheme="minorHAnsi"/>
              </w:rPr>
            </w:pPr>
          </w:p>
        </w:tc>
        <w:tc>
          <w:tcPr>
            <w:tcW w:w="1418" w:type="dxa"/>
            <w:gridSpan w:val="3"/>
          </w:tcPr>
          <w:p w14:paraId="179B33DE" w14:textId="77777777" w:rsidR="00FB06D5" w:rsidRPr="00767379" w:rsidRDefault="00FB06D5" w:rsidP="00DF65D4">
            <w:pPr>
              <w:jc w:val="center"/>
              <w:rPr>
                <w:rFonts w:cstheme="minorHAnsi"/>
              </w:rPr>
            </w:pPr>
          </w:p>
        </w:tc>
        <w:tc>
          <w:tcPr>
            <w:tcW w:w="1701" w:type="dxa"/>
            <w:gridSpan w:val="2"/>
          </w:tcPr>
          <w:p w14:paraId="38217FB9" w14:textId="77777777" w:rsidR="00FB06D5" w:rsidRPr="00767379" w:rsidRDefault="00FB06D5" w:rsidP="00DF65D4">
            <w:pPr>
              <w:jc w:val="center"/>
              <w:rPr>
                <w:rFonts w:cstheme="minorHAnsi"/>
              </w:rPr>
            </w:pPr>
          </w:p>
        </w:tc>
      </w:tr>
      <w:tr w:rsidR="00FB06D5" w:rsidRPr="00767379" w14:paraId="1BCC28D7" w14:textId="77777777" w:rsidTr="00DF65D4">
        <w:trPr>
          <w:trHeight w:val="486"/>
        </w:trPr>
        <w:tc>
          <w:tcPr>
            <w:tcW w:w="2518" w:type="dxa"/>
          </w:tcPr>
          <w:p w14:paraId="0E0F4C21" w14:textId="77777777" w:rsidR="00FB06D5" w:rsidRPr="00767379" w:rsidRDefault="00FB06D5" w:rsidP="00DF65D4">
            <w:pPr>
              <w:jc w:val="center"/>
              <w:rPr>
                <w:rFonts w:cstheme="minorHAnsi"/>
              </w:rPr>
            </w:pPr>
            <w:r w:rsidRPr="00767379">
              <w:rPr>
                <w:rFonts w:cstheme="minorHAnsi"/>
                <w:b/>
              </w:rPr>
              <w:t>Quality</w:t>
            </w:r>
          </w:p>
        </w:tc>
        <w:tc>
          <w:tcPr>
            <w:tcW w:w="1418" w:type="dxa"/>
          </w:tcPr>
          <w:p w14:paraId="7BE838EB" w14:textId="77777777" w:rsidR="00FB06D5" w:rsidRPr="00767379" w:rsidRDefault="00FB06D5" w:rsidP="00DF65D4">
            <w:pPr>
              <w:jc w:val="center"/>
              <w:rPr>
                <w:rFonts w:cstheme="minorHAnsi"/>
              </w:rPr>
            </w:pPr>
          </w:p>
        </w:tc>
        <w:tc>
          <w:tcPr>
            <w:tcW w:w="1559" w:type="dxa"/>
            <w:gridSpan w:val="3"/>
          </w:tcPr>
          <w:p w14:paraId="16DC92A6" w14:textId="77777777" w:rsidR="00FB06D5" w:rsidRPr="00767379" w:rsidRDefault="00FB06D5" w:rsidP="00DF65D4">
            <w:pPr>
              <w:jc w:val="center"/>
              <w:rPr>
                <w:rFonts w:cstheme="minorHAnsi"/>
              </w:rPr>
            </w:pPr>
          </w:p>
        </w:tc>
        <w:tc>
          <w:tcPr>
            <w:tcW w:w="1417" w:type="dxa"/>
            <w:gridSpan w:val="3"/>
          </w:tcPr>
          <w:p w14:paraId="26F2A6C6" w14:textId="77777777" w:rsidR="00FB06D5" w:rsidRPr="00767379" w:rsidRDefault="00FB06D5" w:rsidP="00DF65D4">
            <w:pPr>
              <w:jc w:val="center"/>
              <w:rPr>
                <w:rFonts w:cstheme="minorHAnsi"/>
              </w:rPr>
            </w:pPr>
          </w:p>
        </w:tc>
        <w:tc>
          <w:tcPr>
            <w:tcW w:w="1418" w:type="dxa"/>
            <w:gridSpan w:val="3"/>
          </w:tcPr>
          <w:p w14:paraId="45F4C3CF" w14:textId="77777777" w:rsidR="00FB06D5" w:rsidRPr="00767379" w:rsidRDefault="00FB06D5" w:rsidP="00DF65D4">
            <w:pPr>
              <w:jc w:val="center"/>
              <w:rPr>
                <w:rFonts w:cstheme="minorHAnsi"/>
              </w:rPr>
            </w:pPr>
          </w:p>
        </w:tc>
        <w:tc>
          <w:tcPr>
            <w:tcW w:w="1701" w:type="dxa"/>
            <w:gridSpan w:val="2"/>
          </w:tcPr>
          <w:p w14:paraId="5A08B9C9" w14:textId="77777777" w:rsidR="00FB06D5" w:rsidRPr="00767379" w:rsidRDefault="00FB06D5" w:rsidP="00DF65D4">
            <w:pPr>
              <w:jc w:val="center"/>
              <w:rPr>
                <w:rFonts w:cstheme="minorHAnsi"/>
              </w:rPr>
            </w:pPr>
          </w:p>
        </w:tc>
      </w:tr>
      <w:tr w:rsidR="00FB06D5" w:rsidRPr="00767379" w14:paraId="58335D9C" w14:textId="77777777" w:rsidTr="00DF65D4">
        <w:trPr>
          <w:trHeight w:val="550"/>
        </w:trPr>
        <w:tc>
          <w:tcPr>
            <w:tcW w:w="2518" w:type="dxa"/>
          </w:tcPr>
          <w:p w14:paraId="02478B43" w14:textId="77777777" w:rsidR="00FB06D5" w:rsidRPr="00767379" w:rsidRDefault="00FB06D5" w:rsidP="00DF65D4">
            <w:pPr>
              <w:jc w:val="center"/>
              <w:rPr>
                <w:rFonts w:cstheme="minorHAnsi"/>
                <w:b/>
              </w:rPr>
            </w:pPr>
            <w:r w:rsidRPr="00767379">
              <w:rPr>
                <w:rFonts w:cstheme="minorHAnsi"/>
                <w:b/>
              </w:rPr>
              <w:t>Use of data/examples</w:t>
            </w:r>
          </w:p>
          <w:p w14:paraId="0DB643F0" w14:textId="77777777" w:rsidR="00FB06D5" w:rsidRPr="00767379" w:rsidRDefault="00FB06D5" w:rsidP="00DF65D4">
            <w:pPr>
              <w:jc w:val="center"/>
              <w:rPr>
                <w:rFonts w:cstheme="minorHAnsi"/>
              </w:rPr>
            </w:pPr>
          </w:p>
        </w:tc>
        <w:tc>
          <w:tcPr>
            <w:tcW w:w="1418" w:type="dxa"/>
          </w:tcPr>
          <w:p w14:paraId="24590351" w14:textId="77777777" w:rsidR="00FB06D5" w:rsidRPr="00767379" w:rsidRDefault="00FB06D5" w:rsidP="00DF65D4">
            <w:pPr>
              <w:jc w:val="center"/>
              <w:rPr>
                <w:rFonts w:cstheme="minorHAnsi"/>
              </w:rPr>
            </w:pPr>
          </w:p>
        </w:tc>
        <w:tc>
          <w:tcPr>
            <w:tcW w:w="1559" w:type="dxa"/>
            <w:gridSpan w:val="3"/>
          </w:tcPr>
          <w:p w14:paraId="05E0FC97" w14:textId="77777777" w:rsidR="00FB06D5" w:rsidRPr="00767379" w:rsidRDefault="00FB06D5" w:rsidP="00DF65D4">
            <w:pPr>
              <w:jc w:val="center"/>
              <w:rPr>
                <w:rFonts w:cstheme="minorHAnsi"/>
              </w:rPr>
            </w:pPr>
          </w:p>
        </w:tc>
        <w:tc>
          <w:tcPr>
            <w:tcW w:w="1417" w:type="dxa"/>
            <w:gridSpan w:val="3"/>
          </w:tcPr>
          <w:p w14:paraId="2346EF3E" w14:textId="77777777" w:rsidR="00FB06D5" w:rsidRPr="00767379" w:rsidRDefault="00FB06D5" w:rsidP="00DF65D4">
            <w:pPr>
              <w:jc w:val="center"/>
              <w:rPr>
                <w:rFonts w:cstheme="minorHAnsi"/>
              </w:rPr>
            </w:pPr>
          </w:p>
        </w:tc>
        <w:tc>
          <w:tcPr>
            <w:tcW w:w="1418" w:type="dxa"/>
            <w:gridSpan w:val="3"/>
          </w:tcPr>
          <w:p w14:paraId="7354F4D0" w14:textId="77777777" w:rsidR="00FB06D5" w:rsidRPr="00767379" w:rsidRDefault="00FB06D5" w:rsidP="00DF65D4">
            <w:pPr>
              <w:jc w:val="center"/>
              <w:rPr>
                <w:rFonts w:cstheme="minorHAnsi"/>
              </w:rPr>
            </w:pPr>
          </w:p>
        </w:tc>
        <w:tc>
          <w:tcPr>
            <w:tcW w:w="1701" w:type="dxa"/>
            <w:gridSpan w:val="2"/>
          </w:tcPr>
          <w:p w14:paraId="1D40C0DB" w14:textId="77777777" w:rsidR="00FB06D5" w:rsidRPr="00767379" w:rsidRDefault="00FB06D5" w:rsidP="00DF65D4">
            <w:pPr>
              <w:jc w:val="center"/>
              <w:rPr>
                <w:rFonts w:cstheme="minorHAnsi"/>
              </w:rPr>
            </w:pPr>
          </w:p>
        </w:tc>
      </w:tr>
      <w:tr w:rsidR="00FB06D5" w:rsidRPr="00767379" w14:paraId="1ADF12AF" w14:textId="77777777" w:rsidTr="00DF65D4">
        <w:trPr>
          <w:trHeight w:val="1550"/>
        </w:trPr>
        <w:tc>
          <w:tcPr>
            <w:tcW w:w="10031" w:type="dxa"/>
            <w:gridSpan w:val="13"/>
          </w:tcPr>
          <w:p w14:paraId="459B1186" w14:textId="77777777" w:rsidR="00FB06D5" w:rsidRPr="00767379" w:rsidRDefault="00FB06D5" w:rsidP="00DF65D4">
            <w:pPr>
              <w:rPr>
                <w:rFonts w:cstheme="minorHAnsi"/>
                <w:b/>
              </w:rPr>
            </w:pPr>
            <w:r w:rsidRPr="00767379">
              <w:rPr>
                <w:rFonts w:cstheme="minorHAnsi"/>
                <w:b/>
              </w:rPr>
              <w:t>Targets for learning:</w:t>
            </w:r>
          </w:p>
          <w:p w14:paraId="68FC1213" w14:textId="77777777" w:rsidR="00FB06D5" w:rsidRPr="00767379" w:rsidRDefault="00FB06D5" w:rsidP="00DF65D4">
            <w:pPr>
              <w:rPr>
                <w:rFonts w:cstheme="minorHAnsi"/>
                <w:u w:val="single"/>
              </w:rPr>
            </w:pPr>
            <w:r w:rsidRPr="00767379">
              <w:rPr>
                <w:rFonts w:cstheme="minorHAnsi"/>
              </w:rPr>
              <w:t xml:space="preserve">What do I need </w:t>
            </w:r>
            <w:r>
              <w:rPr>
                <w:rFonts w:cstheme="minorHAnsi"/>
              </w:rPr>
              <w:t>to consolidate after this discussion</w:t>
            </w:r>
            <w:r w:rsidRPr="00767379">
              <w:rPr>
                <w:rFonts w:cstheme="minorHAnsi"/>
              </w:rPr>
              <w:t>?</w:t>
            </w:r>
          </w:p>
          <w:p w14:paraId="294E5F49" w14:textId="77777777" w:rsidR="00FB06D5" w:rsidRPr="00767379" w:rsidRDefault="00FB06D5" w:rsidP="00DF65D4">
            <w:pPr>
              <w:rPr>
                <w:rFonts w:cstheme="minorHAnsi"/>
              </w:rPr>
            </w:pPr>
            <w:r w:rsidRPr="00767379">
              <w:rPr>
                <w:rFonts w:cstheme="minorHAnsi"/>
              </w:rPr>
              <w:t xml:space="preserve">What should I follow up on after </w:t>
            </w:r>
            <w:r>
              <w:rPr>
                <w:rFonts w:cstheme="minorHAnsi"/>
              </w:rPr>
              <w:t>this discussion</w:t>
            </w:r>
            <w:r w:rsidRPr="00767379">
              <w:rPr>
                <w:rFonts w:cstheme="minorHAnsi"/>
              </w:rPr>
              <w:t>?</w:t>
            </w:r>
          </w:p>
          <w:p w14:paraId="3EAA3B14" w14:textId="77777777" w:rsidR="00FB06D5" w:rsidRPr="00767379" w:rsidRDefault="00FB06D5" w:rsidP="00DF65D4">
            <w:pPr>
              <w:rPr>
                <w:rFonts w:cstheme="minorHAnsi"/>
              </w:rPr>
            </w:pPr>
            <w:r w:rsidRPr="00767379">
              <w:rPr>
                <w:rFonts w:cstheme="minorHAnsi"/>
              </w:rPr>
              <w:t>What should I do to extend my understanding of this topic AND the surrounding issues.</w:t>
            </w:r>
          </w:p>
          <w:p w14:paraId="23A933A7" w14:textId="77777777" w:rsidR="00FB06D5" w:rsidRPr="00767379" w:rsidRDefault="00FB06D5" w:rsidP="00DF65D4">
            <w:pPr>
              <w:pStyle w:val="ListParagraph"/>
              <w:rPr>
                <w:rFonts w:cstheme="minorHAnsi"/>
              </w:rPr>
            </w:pPr>
          </w:p>
          <w:p w14:paraId="2D2F48CA" w14:textId="77777777" w:rsidR="00FB06D5" w:rsidRPr="00767379" w:rsidRDefault="00FB06D5" w:rsidP="00DF65D4">
            <w:pPr>
              <w:rPr>
                <w:rFonts w:cstheme="minorHAnsi"/>
              </w:rPr>
            </w:pPr>
          </w:p>
          <w:p w14:paraId="0A082CED" w14:textId="77777777" w:rsidR="00FB06D5" w:rsidRPr="00767379" w:rsidRDefault="00FB06D5" w:rsidP="00DF65D4">
            <w:pPr>
              <w:rPr>
                <w:rFonts w:cstheme="minorHAnsi"/>
              </w:rPr>
            </w:pPr>
          </w:p>
          <w:p w14:paraId="76B034C5" w14:textId="77777777" w:rsidR="00FB06D5" w:rsidRPr="00767379" w:rsidRDefault="00FB06D5" w:rsidP="00DF65D4">
            <w:pPr>
              <w:rPr>
                <w:rFonts w:cstheme="minorHAnsi"/>
              </w:rPr>
            </w:pPr>
          </w:p>
          <w:p w14:paraId="60E55E01" w14:textId="77777777" w:rsidR="00FB06D5" w:rsidRPr="00767379" w:rsidRDefault="00FB06D5" w:rsidP="00DF65D4">
            <w:pPr>
              <w:rPr>
                <w:rFonts w:cstheme="minorHAnsi"/>
              </w:rPr>
            </w:pPr>
          </w:p>
          <w:p w14:paraId="5A5430B1" w14:textId="77777777" w:rsidR="00FB06D5" w:rsidRPr="00767379" w:rsidRDefault="00FB06D5" w:rsidP="00DF65D4">
            <w:pPr>
              <w:rPr>
                <w:rFonts w:cstheme="minorHAnsi"/>
              </w:rPr>
            </w:pPr>
          </w:p>
          <w:p w14:paraId="6ADCD874" w14:textId="77777777" w:rsidR="00FB06D5" w:rsidRPr="00767379" w:rsidRDefault="00FB06D5" w:rsidP="00DF65D4">
            <w:pPr>
              <w:rPr>
                <w:rFonts w:cstheme="minorHAnsi"/>
              </w:rPr>
            </w:pPr>
          </w:p>
          <w:p w14:paraId="3568D865" w14:textId="77777777" w:rsidR="00FB06D5" w:rsidRPr="00767379" w:rsidRDefault="00FB06D5" w:rsidP="00DF65D4">
            <w:pPr>
              <w:rPr>
                <w:rFonts w:cstheme="minorHAnsi"/>
              </w:rPr>
            </w:pPr>
          </w:p>
          <w:p w14:paraId="12427715" w14:textId="77777777" w:rsidR="00FB06D5" w:rsidRPr="00767379" w:rsidRDefault="00FB06D5" w:rsidP="00DF65D4">
            <w:pPr>
              <w:rPr>
                <w:rFonts w:cstheme="minorHAnsi"/>
              </w:rPr>
            </w:pPr>
          </w:p>
        </w:tc>
      </w:tr>
    </w:tbl>
    <w:p w14:paraId="7ADC83EF" w14:textId="77777777" w:rsidR="00FB06D5" w:rsidRPr="00767379" w:rsidRDefault="00FB06D5" w:rsidP="00FB06D5">
      <w:pPr>
        <w:rPr>
          <w:rFonts w:cstheme="minorHAnsi"/>
        </w:rPr>
      </w:pPr>
    </w:p>
    <w:p w14:paraId="72FCC68A" w14:textId="79937AE8" w:rsidR="00FB06D5" w:rsidRDefault="00FB06D5">
      <w:pPr>
        <w:rPr>
          <w:lang w:val="en-US"/>
        </w:rPr>
      </w:pPr>
      <w:r>
        <w:rPr>
          <w:lang w:val="en-US"/>
        </w:rPr>
        <w:br w:type="page"/>
      </w:r>
    </w:p>
    <w:p w14:paraId="34F57AEE" w14:textId="77777777" w:rsidR="00FB06D5" w:rsidRDefault="00FB06D5" w:rsidP="00FB06D5">
      <w:pPr>
        <w:rPr>
          <w:b/>
          <w:u w:val="single"/>
        </w:rPr>
      </w:pPr>
      <w:r>
        <w:rPr>
          <w:b/>
          <w:u w:val="single"/>
        </w:rPr>
        <w:t>Social class and educational attainment bridging task resource</w:t>
      </w:r>
    </w:p>
    <w:p w14:paraId="4879D45A" w14:textId="77777777" w:rsidR="00FB06D5" w:rsidRPr="00EF40D6" w:rsidRDefault="00FB06D5" w:rsidP="00FB06D5">
      <w:pPr>
        <w:rPr>
          <w:b/>
          <w:u w:val="single"/>
        </w:rPr>
      </w:pPr>
      <w:r w:rsidRPr="00EF40D6">
        <w:rPr>
          <w:b/>
          <w:u w:val="single"/>
        </w:rPr>
        <w:t>Material Deprivation and Social class differences in educational achievement</w:t>
      </w:r>
    </w:p>
    <w:p w14:paraId="04D45D03" w14:textId="77777777" w:rsidR="00FB06D5" w:rsidRDefault="00FB06D5" w:rsidP="00FB06D5">
      <w:r>
        <w:t xml:space="preserve">Gibson and Asthana (1999) pointed out that there is a correlation between low household income and poor educational performance. There are a number of ways in which poverty can negatively affect the educational performance of children. </w:t>
      </w:r>
    </w:p>
    <w:p w14:paraId="6200E72C" w14:textId="77777777" w:rsidR="00FB06D5" w:rsidRPr="0043713F" w:rsidRDefault="00FB06D5" w:rsidP="00FB06D5">
      <w:pPr>
        <w:rPr>
          <w:b/>
        </w:rPr>
      </w:pPr>
      <w:r w:rsidRPr="0043713F">
        <w:rPr>
          <w:b/>
        </w:rPr>
        <w:t>For example</w:t>
      </w:r>
    </w:p>
    <w:p w14:paraId="57B16DD5" w14:textId="77777777" w:rsidR="00FB06D5" w:rsidRDefault="00FB06D5" w:rsidP="00FB06D5">
      <w:r>
        <w:t>1. Higher levels of sickness in poorer homes may mean more absence from school and falling behind with lessons</w:t>
      </w:r>
    </w:p>
    <w:p w14:paraId="4CCF5EF7" w14:textId="77777777" w:rsidR="00FB06D5" w:rsidRDefault="00FB06D5" w:rsidP="00FB06D5">
      <w:r>
        <w:t>2. Less able to afford ‘hidden costs’ of free state education: books and toys are not bought, and computers are not available in the home</w:t>
      </w:r>
    </w:p>
    <w:p w14:paraId="4A7B1AB9" w14:textId="77777777" w:rsidR="00FB06D5" w:rsidRDefault="00FB06D5" w:rsidP="00FB06D5">
      <w:r>
        <w:t>3. Tuition fees and loans would be a greater source of anxiety to those from poorer backgrounds.</w:t>
      </w:r>
    </w:p>
    <w:p w14:paraId="6FBD01BF" w14:textId="77777777" w:rsidR="00FB06D5" w:rsidRDefault="00FB06D5" w:rsidP="00FB06D5">
      <w:r>
        <w:t>4. Poorer parents are less likely to have access to pre-school or nursery facilities.</w:t>
      </w:r>
    </w:p>
    <w:p w14:paraId="40F8F4B9" w14:textId="77777777" w:rsidR="00FB06D5" w:rsidRDefault="00FB06D5" w:rsidP="00FB06D5">
      <w:r>
        <w:t>5. Young people from poorer families are more likely to have part time jobs, such as paper rounds, baby sitting or shop work, creating a conflict between the competing demands of study and paid work.</w:t>
      </w:r>
    </w:p>
    <w:p w14:paraId="29D12C42" w14:textId="77777777" w:rsidR="00FB06D5" w:rsidRPr="00EF40D6" w:rsidRDefault="00FB06D5" w:rsidP="00FB06D5">
      <w:pPr>
        <w:rPr>
          <w:b/>
        </w:rPr>
      </w:pPr>
      <w:r w:rsidRPr="00EF40D6">
        <w:rPr>
          <w:b/>
        </w:rPr>
        <w:t>Supporting evidence for the importance of material deprivation</w:t>
      </w:r>
    </w:p>
    <w:p w14:paraId="589BABA7" w14:textId="77777777" w:rsidR="00FB06D5" w:rsidRDefault="00FB06D5" w:rsidP="00FB06D5">
      <w:pPr>
        <w:pStyle w:val="ListParagraph"/>
        <w:numPr>
          <w:ilvl w:val="0"/>
          <w:numId w:val="5"/>
        </w:numPr>
      </w:pPr>
      <w:r>
        <w:t>Stephen Ball (2005) points out how the introduction of marketisation means that those who have more money have a greater choice of state schools because of selection by mortgage</w:t>
      </w:r>
    </w:p>
    <w:p w14:paraId="6715110A" w14:textId="77777777" w:rsidR="00FB06D5" w:rsidRDefault="00FB06D5" w:rsidP="00FB06D5">
      <w:pPr>
        <w:pStyle w:val="ListParagraph"/>
        <w:numPr>
          <w:ilvl w:val="0"/>
          <w:numId w:val="5"/>
        </w:numPr>
      </w:pPr>
      <w:r>
        <w:t>Conner et al (2001) and Forsyth and Furlong (2003) both found that the introduction of tuition fees in HE puts working class children off going to university because of fear of debt</w:t>
      </w:r>
    </w:p>
    <w:p w14:paraId="2E3B91A3" w14:textId="77777777" w:rsidR="00FB06D5" w:rsidRDefault="00FB06D5" w:rsidP="00FB06D5">
      <w:pPr>
        <w:pStyle w:val="ListParagraph"/>
        <w:numPr>
          <w:ilvl w:val="0"/>
          <w:numId w:val="5"/>
        </w:numPr>
      </w:pPr>
      <w:r>
        <w:t xml:space="preserve">Leon </w:t>
      </w:r>
      <w:proofErr w:type="spellStart"/>
      <w:r>
        <w:t>Fenstein</w:t>
      </w:r>
      <w:proofErr w:type="spellEnd"/>
      <w:r>
        <w:t xml:space="preserve"> (2003) found that low income is related to low cognitive reasoning skills amongst children as young as two years old</w:t>
      </w:r>
    </w:p>
    <w:p w14:paraId="3E4EEE5C" w14:textId="77777777" w:rsidR="00FB06D5" w:rsidRDefault="00FB06D5" w:rsidP="00FB06D5">
      <w:pPr>
        <w:pStyle w:val="ListParagraph"/>
        <w:numPr>
          <w:ilvl w:val="0"/>
          <w:numId w:val="5"/>
        </w:numPr>
      </w:pPr>
      <w:r>
        <w:t>The existence of private schools means the wealthy can afford a better education. Children from private schools are over represented in the best universities</w:t>
      </w:r>
    </w:p>
    <w:p w14:paraId="751B1895" w14:textId="77777777" w:rsidR="00FB06D5" w:rsidRPr="00EF40D6" w:rsidRDefault="00FB06D5" w:rsidP="00FB06D5">
      <w:pPr>
        <w:rPr>
          <w:b/>
        </w:rPr>
      </w:pPr>
      <w:r w:rsidRPr="00EF40D6">
        <w:rPr>
          <w:b/>
        </w:rPr>
        <w:t>Evaluations of the role of material deprivation</w:t>
      </w:r>
    </w:p>
    <w:p w14:paraId="2B8B122D" w14:textId="77777777" w:rsidR="00FB06D5" w:rsidRDefault="00FB06D5" w:rsidP="00FB06D5">
      <w:pPr>
        <w:pStyle w:val="ListParagraph"/>
        <w:numPr>
          <w:ilvl w:val="0"/>
          <w:numId w:val="6"/>
        </w:numPr>
      </w:pPr>
      <w:r>
        <w:t>To say that poverty causes poor educational performance is too deterministic as some students from poor backgrounds do well. Because of this, one must be cautious and rather than say there is a causal relationship between these two variables as the question suggests, it would be more accurate to say that poverty disadvantages working class students and makes it more difficult for them to succeed.</w:t>
      </w:r>
    </w:p>
    <w:p w14:paraId="1145208B" w14:textId="77777777" w:rsidR="00FB06D5" w:rsidRDefault="00FB06D5" w:rsidP="00FB06D5">
      <w:pPr>
        <w:pStyle w:val="ListParagraph"/>
        <w:numPr>
          <w:ilvl w:val="0"/>
          <w:numId w:val="6"/>
        </w:numPr>
      </w:pPr>
      <w:r>
        <w:t>There are other differences between classes that may lead to working class underachievement. For example, those from working class backgrounds are not just materially deprived, they are also culturally deprived.</w:t>
      </w:r>
    </w:p>
    <w:p w14:paraId="23FE1FF5" w14:textId="77777777" w:rsidR="00FB06D5" w:rsidRDefault="00FB06D5" w:rsidP="00FB06D5">
      <w:pPr>
        <w:pStyle w:val="ListParagraph"/>
        <w:numPr>
          <w:ilvl w:val="0"/>
          <w:numId w:val="6"/>
        </w:numPr>
      </w:pPr>
      <w:r>
        <w:t>The Cultural Capital of the middle classes also advantages them in education.</w:t>
      </w:r>
    </w:p>
    <w:p w14:paraId="671CBAF7" w14:textId="77777777" w:rsidR="00FB06D5" w:rsidRDefault="00FB06D5" w:rsidP="00FB06D5">
      <w:pPr>
        <w:pStyle w:val="ListParagraph"/>
        <w:numPr>
          <w:ilvl w:val="0"/>
          <w:numId w:val="6"/>
        </w:numPr>
      </w:pPr>
      <w:r>
        <w:t>In practise it is difficult to separate out material deprivation from these other factors.</w:t>
      </w:r>
    </w:p>
    <w:p w14:paraId="543D8213" w14:textId="77777777" w:rsidR="00FB06D5" w:rsidRDefault="00FB06D5" w:rsidP="00FB06D5">
      <w:pPr>
        <w:rPr>
          <w:b/>
        </w:rPr>
      </w:pPr>
      <w:r w:rsidRPr="00EF40D6">
        <w:rPr>
          <w:b/>
        </w:rPr>
        <w:t>Cultural deprivation and Social class differences in educational achievement</w:t>
      </w:r>
    </w:p>
    <w:p w14:paraId="56B405C4" w14:textId="77777777" w:rsidR="00FB06D5" w:rsidRPr="00D31B8C" w:rsidRDefault="00FB06D5" w:rsidP="00FB06D5">
      <w:r w:rsidRPr="00D31B8C">
        <w:t>A lot</w:t>
      </w:r>
      <w:r>
        <w:t xml:space="preserve"> of research has indicated that class subcultures influ</w:t>
      </w:r>
      <w:r w:rsidRPr="00D31B8C">
        <w:t>ence educ</w:t>
      </w:r>
      <w:r>
        <w:t xml:space="preserve">ational achievement. All of the </w:t>
      </w:r>
      <w:r w:rsidRPr="00D31B8C">
        <w:t>studies below suggest that working class cultures are deficient and t</w:t>
      </w:r>
      <w:r>
        <w:t xml:space="preserve">hat working class children are </w:t>
      </w:r>
      <w:r w:rsidRPr="00D31B8C">
        <w:t>deprived as a result. These explanations thus put the blame for wo</w:t>
      </w:r>
      <w:r>
        <w:t xml:space="preserve">rking class underachievement on </w:t>
      </w:r>
      <w:r w:rsidRPr="00D31B8C">
        <w:t>the working class families themselves. In these explanations, workin</w:t>
      </w:r>
      <w:r>
        <w:t xml:space="preserve">g class parents basically teach </w:t>
      </w:r>
      <w:r w:rsidRPr="00D31B8C">
        <w:t>their children norms and values that do not equip them for education in later life.</w:t>
      </w:r>
    </w:p>
    <w:p w14:paraId="534E1B80" w14:textId="77777777" w:rsidR="00FB06D5" w:rsidRPr="00D31B8C" w:rsidRDefault="00FB06D5" w:rsidP="00FB06D5">
      <w:pPr>
        <w:rPr>
          <w:b/>
        </w:rPr>
      </w:pPr>
      <w:r w:rsidRPr="00D31B8C">
        <w:rPr>
          <w:b/>
        </w:rPr>
        <w:t>Five ways in which cultural deprivation can disadvantage children in education</w:t>
      </w:r>
    </w:p>
    <w:p w14:paraId="7681DB88" w14:textId="77777777" w:rsidR="00FB06D5" w:rsidRPr="00D31B8C" w:rsidRDefault="00FB06D5" w:rsidP="00FB06D5">
      <w:r>
        <w:t>1. Work</w:t>
      </w:r>
      <w:r w:rsidRPr="00D31B8C">
        <w:t>ing class parents may show a lack of interest in their children’s education</w:t>
      </w:r>
    </w:p>
    <w:p w14:paraId="6ECFEF08" w14:textId="77777777" w:rsidR="00FB06D5" w:rsidRPr="00D31B8C" w:rsidRDefault="00FB06D5" w:rsidP="00FB06D5">
      <w:r w:rsidRPr="00D31B8C">
        <w:t>2. Lower class parents are less able to help their children with homework</w:t>
      </w:r>
    </w:p>
    <w:p w14:paraId="3A120536" w14:textId="77777777" w:rsidR="00FB06D5" w:rsidRPr="00D31B8C" w:rsidRDefault="00FB06D5" w:rsidP="00FB06D5">
      <w:r w:rsidRPr="00D31B8C">
        <w:t>3. Lower class children are more likely to speak in a restricte</w:t>
      </w:r>
      <w:r>
        <w:t>d speech code. Rather than the elaborated speec</w:t>
      </w:r>
      <w:r w:rsidRPr="00D31B8C">
        <w:t>h code Basil Bernstein argued this.</w:t>
      </w:r>
    </w:p>
    <w:p w14:paraId="605EB378" w14:textId="77777777" w:rsidR="00FB06D5" w:rsidRPr="00D31B8C" w:rsidRDefault="00FB06D5" w:rsidP="00FB06D5">
      <w:r w:rsidRPr="00D31B8C">
        <w:t>4. Working class children are more concerned with Immediate Gratificat</w:t>
      </w:r>
      <w:r>
        <w:t xml:space="preserve">ion rather than </w:t>
      </w:r>
      <w:r w:rsidRPr="00D31B8C">
        <w:t>deferred gratification Barry Sugarman argued this.</w:t>
      </w:r>
    </w:p>
    <w:p w14:paraId="2C17EE0B" w14:textId="77777777" w:rsidR="00FB06D5" w:rsidRPr="00D31B8C" w:rsidRDefault="00FB06D5" w:rsidP="00FB06D5">
      <w:r w:rsidRPr="00D31B8C">
        <w:t>5. The underclass has a higher than average percentage of si</w:t>
      </w:r>
      <w:r>
        <w:t xml:space="preserve">ngle parent families. Melanie </w:t>
      </w:r>
      <w:r w:rsidRPr="00D31B8C">
        <w:t>Philips argued this.</w:t>
      </w:r>
    </w:p>
    <w:p w14:paraId="2D13E19B" w14:textId="77777777" w:rsidR="00FB06D5" w:rsidRPr="00D31B8C" w:rsidRDefault="00FB06D5" w:rsidP="00FB06D5">
      <w:pPr>
        <w:rPr>
          <w:b/>
        </w:rPr>
      </w:pPr>
      <w:r w:rsidRPr="00D31B8C">
        <w:rPr>
          <w:b/>
        </w:rPr>
        <w:t>Supporting evidence for cultural deprivation theory</w:t>
      </w:r>
    </w:p>
    <w:p w14:paraId="6EC2C754" w14:textId="77777777" w:rsidR="00FB06D5" w:rsidRPr="00D31B8C" w:rsidRDefault="00FB06D5" w:rsidP="00FB06D5">
      <w:r>
        <w:t>T</w:t>
      </w:r>
      <w:r w:rsidRPr="00D31B8C">
        <w:t>wo s</w:t>
      </w:r>
      <w:r>
        <w:t xml:space="preserve">tudies which show that cultural </w:t>
      </w:r>
      <w:r w:rsidRPr="00D31B8C">
        <w:t>and material deprivation are related</w:t>
      </w:r>
    </w:p>
    <w:p w14:paraId="4165E16B" w14:textId="77777777" w:rsidR="00FB06D5" w:rsidRDefault="00FB06D5" w:rsidP="00FB06D5">
      <w:r>
        <w:t>Connor et al (2001)</w:t>
      </w:r>
    </w:p>
    <w:p w14:paraId="7C85A21B" w14:textId="77777777" w:rsidR="00FB06D5" w:rsidRPr="00D31B8C" w:rsidRDefault="00FB06D5" w:rsidP="00FB06D5">
      <w:r>
        <w:t>C</w:t>
      </w:r>
      <w:r w:rsidRPr="00D31B8C">
        <w:t>onducted focus group interviews with 230 stu</w:t>
      </w:r>
      <w:r>
        <w:t xml:space="preserve">dents from 4 different FE colleges </w:t>
      </w:r>
      <w:r w:rsidRPr="00D31B8C">
        <w:t>from a range of class backgrounds, some of whom had chosen to go to university an</w:t>
      </w:r>
      <w:r>
        <w:t xml:space="preserve">d some who had </w:t>
      </w:r>
      <w:r w:rsidRPr="00D31B8C">
        <w:t>not chosen to g</w:t>
      </w:r>
      <w:r>
        <w:t>o to University. WC pupils disc</w:t>
      </w:r>
      <w:r w:rsidRPr="00D31B8C">
        <w:t>ouraged from going to uni</w:t>
      </w:r>
      <w:r>
        <w:t>versity</w:t>
      </w:r>
      <w:r w:rsidRPr="00D31B8C">
        <w:t xml:space="preserve"> for three main reasons:</w:t>
      </w:r>
    </w:p>
    <w:p w14:paraId="2DA8D6A7" w14:textId="77777777" w:rsidR="00FB06D5" w:rsidRPr="00D31B8C" w:rsidRDefault="00FB06D5" w:rsidP="00FB06D5">
      <w:r>
        <w:t>a. Firstly, s</w:t>
      </w:r>
      <w:r w:rsidRPr="00D31B8C">
        <w:t>uch candidates want ‘immediate gratification’.</w:t>
      </w:r>
      <w:r>
        <w:t xml:space="preserve"> They want to earn money and be </w:t>
      </w:r>
      <w:r w:rsidRPr="00D31B8C">
        <w:t>independent at an earlier age. This is because they are aware of the</w:t>
      </w:r>
      <w:r>
        <w:t xml:space="preserve">ir parents having struggled for </w:t>
      </w:r>
      <w:r w:rsidRPr="00D31B8C">
        <w:t>money and wish to avoid debt themselves</w:t>
      </w:r>
    </w:p>
    <w:p w14:paraId="413F8D6C" w14:textId="77777777" w:rsidR="00FB06D5" w:rsidRPr="00D31B8C" w:rsidRDefault="00FB06D5" w:rsidP="00FB06D5">
      <w:r w:rsidRPr="00D31B8C">
        <w:t>b. Secondl</w:t>
      </w:r>
      <w:r>
        <w:t>y, they realise that their pare</w:t>
      </w:r>
      <w:r w:rsidRPr="00D31B8C">
        <w:t>nts cannot afford to suppo</w:t>
      </w:r>
      <w:r>
        <w:t xml:space="preserve">rt them during Higher Education </w:t>
      </w:r>
      <w:r w:rsidRPr="00D31B8C">
        <w:t>and did not like the possibility of them getting into debt</w:t>
      </w:r>
    </w:p>
    <w:p w14:paraId="3E215063" w14:textId="77777777" w:rsidR="00FB06D5" w:rsidRPr="00D31B8C" w:rsidRDefault="00FB06D5" w:rsidP="00FB06D5">
      <w:r w:rsidRPr="00D31B8C">
        <w:t xml:space="preserve">c. Thirdly, they have less confidence in </w:t>
      </w:r>
      <w:r>
        <w:t xml:space="preserve">their ability to succeed in HE. Research by Leon </w:t>
      </w:r>
      <w:proofErr w:type="spellStart"/>
      <w:r>
        <w:t>Fenstein</w:t>
      </w:r>
      <w:proofErr w:type="spellEnd"/>
      <w:r>
        <w:t xml:space="preserve"> </w:t>
      </w:r>
      <w:r w:rsidRPr="00D31B8C">
        <w:t xml:space="preserve">found that </w:t>
      </w:r>
      <w:r>
        <w:t xml:space="preserve">low income was related to the restricted speech code. His </w:t>
      </w:r>
      <w:r w:rsidRPr="00D31B8C">
        <w:t>research revealed that children of working class parents tend to be more passive; less engaged i</w:t>
      </w:r>
      <w:r>
        <w:t xml:space="preserve">n the </w:t>
      </w:r>
      <w:r w:rsidRPr="00D31B8C">
        <w:t>world around them and have a more limited vocabulary. Children fro</w:t>
      </w:r>
      <w:r>
        <w:t>m middle class households had a wider vocabulary, better unde</w:t>
      </w:r>
      <w:r w:rsidRPr="00D31B8C">
        <w:t xml:space="preserve">rstanding of how to talk to other </w:t>
      </w:r>
      <w:r>
        <w:t xml:space="preserve">people and were more skilled at </w:t>
      </w:r>
      <w:r w:rsidRPr="00D31B8C">
        <w:t>manipulating objects.</w:t>
      </w:r>
    </w:p>
    <w:p w14:paraId="1F15ABE0" w14:textId="77777777" w:rsidR="00FB06D5" w:rsidRPr="00D31B8C" w:rsidRDefault="00FB06D5" w:rsidP="00FB06D5">
      <w:pPr>
        <w:rPr>
          <w:b/>
        </w:rPr>
      </w:pPr>
      <w:r w:rsidRPr="00D31B8C">
        <w:rPr>
          <w:b/>
        </w:rPr>
        <w:t>Evaluations of cultural deprivation theory</w:t>
      </w:r>
    </w:p>
    <w:p w14:paraId="1D6F75E9" w14:textId="77777777" w:rsidR="00FB06D5" w:rsidRPr="00D31B8C" w:rsidRDefault="00FB06D5" w:rsidP="00FB06D5">
      <w:pPr>
        <w:pStyle w:val="ListParagraph"/>
        <w:numPr>
          <w:ilvl w:val="0"/>
          <w:numId w:val="7"/>
        </w:numPr>
      </w:pPr>
      <w:r w:rsidRPr="00D31B8C">
        <w:t>If we look at ethnicity and gender differences in achievement to triangulate, it does seem that</w:t>
      </w:r>
      <w:r>
        <w:t xml:space="preserve"> cultural factors play a ro</w:t>
      </w:r>
      <w:r w:rsidRPr="00D31B8C">
        <w:t>le!</w:t>
      </w:r>
    </w:p>
    <w:p w14:paraId="580B34B3" w14:textId="77777777" w:rsidR="00FB06D5" w:rsidRPr="00D31B8C" w:rsidRDefault="00FB06D5" w:rsidP="00FB06D5">
      <w:pPr>
        <w:pStyle w:val="ListParagraph"/>
        <w:numPr>
          <w:ilvl w:val="0"/>
          <w:numId w:val="7"/>
        </w:numPr>
      </w:pPr>
      <w:r w:rsidRPr="00D31B8C">
        <w:t>It seems that it isn’t just cultural deprivation but also material deprivation that explains</w:t>
      </w:r>
      <w:r>
        <w:t xml:space="preserve"> </w:t>
      </w:r>
      <w:r w:rsidRPr="00D31B8C">
        <w:t>underachievement</w:t>
      </w:r>
    </w:p>
    <w:p w14:paraId="40F194B0" w14:textId="77777777" w:rsidR="00FB06D5" w:rsidRDefault="00FB06D5" w:rsidP="00FB06D5">
      <w:pPr>
        <w:pStyle w:val="ListParagraph"/>
        <w:numPr>
          <w:ilvl w:val="0"/>
          <w:numId w:val="7"/>
        </w:numPr>
      </w:pPr>
      <w:r w:rsidRPr="00D31B8C">
        <w:t>Marxists would argue that cultural deprivation theorists blame the working class parents for the</w:t>
      </w:r>
      <w:r>
        <w:t xml:space="preserve"> </w:t>
      </w:r>
      <w:r w:rsidRPr="00D31B8C">
        <w:t>underachievement of their children whereas these parents are really the victims of an unequal society</w:t>
      </w:r>
      <w:r>
        <w:t xml:space="preserve"> </w:t>
      </w:r>
      <w:r w:rsidRPr="00D31B8C">
        <w:t>in which schools are run by the middle classes for the middle classes</w:t>
      </w:r>
    </w:p>
    <w:p w14:paraId="0EE1FFBA" w14:textId="77777777" w:rsidR="00FB06D5" w:rsidRPr="00D31B8C" w:rsidRDefault="00FB06D5" w:rsidP="00FB06D5">
      <w:pPr>
        <w:pStyle w:val="ListParagraph"/>
      </w:pPr>
    </w:p>
    <w:p w14:paraId="0F1C499B" w14:textId="77777777" w:rsidR="00FB06D5" w:rsidRDefault="00FB06D5" w:rsidP="00FB06D5">
      <w:pPr>
        <w:pStyle w:val="Default"/>
        <w:rPr>
          <w:b/>
          <w:bCs/>
          <w:sz w:val="22"/>
          <w:szCs w:val="22"/>
        </w:rPr>
      </w:pPr>
    </w:p>
    <w:p w14:paraId="4B407A47" w14:textId="77777777" w:rsidR="00FB06D5" w:rsidRDefault="00FB06D5" w:rsidP="00FB06D5">
      <w:pPr>
        <w:pStyle w:val="Default"/>
        <w:rPr>
          <w:b/>
          <w:bCs/>
          <w:sz w:val="22"/>
          <w:szCs w:val="22"/>
        </w:rPr>
      </w:pPr>
    </w:p>
    <w:p w14:paraId="039FCDC3" w14:textId="77777777" w:rsidR="00FB06D5" w:rsidRDefault="00FB06D5" w:rsidP="00FB06D5">
      <w:pPr>
        <w:pStyle w:val="Default"/>
        <w:rPr>
          <w:b/>
          <w:bCs/>
          <w:sz w:val="22"/>
          <w:szCs w:val="22"/>
        </w:rPr>
      </w:pPr>
    </w:p>
    <w:p w14:paraId="24A56EC2" w14:textId="77777777" w:rsidR="00FB06D5" w:rsidRPr="00D31B8C" w:rsidRDefault="00FB06D5" w:rsidP="00FB06D5">
      <w:pPr>
        <w:pStyle w:val="Default"/>
        <w:rPr>
          <w:sz w:val="22"/>
          <w:szCs w:val="22"/>
        </w:rPr>
      </w:pPr>
      <w:r w:rsidRPr="00D31B8C">
        <w:rPr>
          <w:b/>
          <w:bCs/>
          <w:sz w:val="22"/>
          <w:szCs w:val="22"/>
        </w:rPr>
        <w:t>Cultural Capital and Social class differences in educational achievement</w:t>
      </w:r>
    </w:p>
    <w:p w14:paraId="7996D5CD" w14:textId="77777777" w:rsidR="00FB06D5" w:rsidRPr="00D31B8C" w:rsidRDefault="00FB06D5" w:rsidP="00FB06D5">
      <w:r w:rsidRPr="00D31B8C">
        <w:t>For the sociologists in this section, the cause of lower class failure is the very exi</w:t>
      </w:r>
      <w:r>
        <w:t xml:space="preserve">stence of inequality </w:t>
      </w:r>
      <w:r w:rsidRPr="00D31B8C">
        <w:t xml:space="preserve">itself in society and differences in power held by the working and middle classes. </w:t>
      </w:r>
    </w:p>
    <w:p w14:paraId="2A9504B2" w14:textId="77777777" w:rsidR="00FB06D5" w:rsidRPr="00D31B8C" w:rsidRDefault="00FB06D5" w:rsidP="00FB06D5">
      <w:r w:rsidRPr="00D31B8C">
        <w:t>Cultural Capital refers to the skills and knowledge middle class parents have that they can use to</w:t>
      </w:r>
      <w:r>
        <w:t xml:space="preserve"> </w:t>
      </w:r>
      <w:r w:rsidRPr="00D31B8C">
        <w:t>refer to the skills and knowledge middle class parents have that they can use to give their children an advantage in the education system.</w:t>
      </w:r>
      <w:r>
        <w:t xml:space="preserve"> G</w:t>
      </w:r>
      <w:r w:rsidRPr="00D31B8C">
        <w:t>ive their children an adv</w:t>
      </w:r>
      <w:r>
        <w:t>antage in the education system.</w:t>
      </w:r>
    </w:p>
    <w:p w14:paraId="31E1F7CF" w14:textId="77777777" w:rsidR="00FB06D5" w:rsidRPr="00D31B8C" w:rsidRDefault="00FB06D5" w:rsidP="00FB06D5">
      <w:r w:rsidRPr="00D31B8C">
        <w:t>Social Capital is the support and information provided by contacts and social networks which can be is the support and information provided by contacts and social networks which can be converted into educational success and material rewards.</w:t>
      </w:r>
      <w:r>
        <w:t xml:space="preserve"> C</w:t>
      </w:r>
      <w:r w:rsidRPr="00D31B8C">
        <w:t>onverted into educational success and material rewards.</w:t>
      </w:r>
    </w:p>
    <w:p w14:paraId="44EC7D31" w14:textId="77777777" w:rsidR="00FB06D5" w:rsidRPr="00CF2F50" w:rsidRDefault="00FB06D5" w:rsidP="00FB06D5">
      <w:pPr>
        <w:rPr>
          <w:b/>
        </w:rPr>
      </w:pPr>
      <w:r w:rsidRPr="00CF2F50">
        <w:rPr>
          <w:b/>
        </w:rPr>
        <w:t>Three ways in which middle class parents use their cultural capital use their cultural capital</w:t>
      </w:r>
    </w:p>
    <w:p w14:paraId="3F8B9518" w14:textId="77777777" w:rsidR="00FB06D5" w:rsidRPr="00D31B8C" w:rsidRDefault="00FB06D5" w:rsidP="00FB06D5">
      <w:pPr>
        <w:pStyle w:val="ListParagraph"/>
        <w:numPr>
          <w:ilvl w:val="0"/>
          <w:numId w:val="8"/>
        </w:numPr>
      </w:pPr>
      <w:r w:rsidRPr="00D31B8C">
        <w:t>Middle class parents are better educated and are more able to help their children with homework</w:t>
      </w:r>
    </w:p>
    <w:p w14:paraId="68E3A0D1" w14:textId="77777777" w:rsidR="00FB06D5" w:rsidRDefault="00FB06D5" w:rsidP="00FB06D5">
      <w:pPr>
        <w:pStyle w:val="ListParagraph"/>
        <w:numPr>
          <w:ilvl w:val="0"/>
          <w:numId w:val="8"/>
        </w:numPr>
      </w:pPr>
      <w:r w:rsidRPr="00D31B8C">
        <w:t>Middle class parents are more skilled in researching schools</w:t>
      </w:r>
    </w:p>
    <w:p w14:paraId="7F9D6FBA" w14:textId="77777777" w:rsidR="00FB06D5" w:rsidRPr="00D31B8C" w:rsidRDefault="00FB06D5" w:rsidP="00FB06D5">
      <w:pPr>
        <w:pStyle w:val="ListParagraph"/>
        <w:numPr>
          <w:ilvl w:val="0"/>
          <w:numId w:val="8"/>
        </w:numPr>
      </w:pPr>
      <w:r w:rsidRPr="00D31B8C">
        <w:t>Middle class parents teach their children the value of deferred gratification</w:t>
      </w:r>
    </w:p>
    <w:p w14:paraId="55D431CC" w14:textId="77777777" w:rsidR="00FB06D5" w:rsidRPr="00CF2F50" w:rsidRDefault="00FB06D5" w:rsidP="00FB06D5">
      <w:pPr>
        <w:rPr>
          <w:b/>
        </w:rPr>
      </w:pPr>
      <w:r w:rsidRPr="00CF2F50">
        <w:rPr>
          <w:b/>
        </w:rPr>
        <w:t>Two ways in which middle class parents use their social capital</w:t>
      </w:r>
    </w:p>
    <w:p w14:paraId="4887496F" w14:textId="77777777" w:rsidR="00FB06D5" w:rsidRPr="00D31B8C" w:rsidRDefault="00FB06D5" w:rsidP="00FB06D5">
      <w:pPr>
        <w:pStyle w:val="ListParagraph"/>
        <w:numPr>
          <w:ilvl w:val="0"/>
          <w:numId w:val="9"/>
        </w:numPr>
      </w:pPr>
      <w:r w:rsidRPr="00D31B8C">
        <w:t>They speak to parents of children who already attend the bes</w:t>
      </w:r>
      <w:r>
        <w:t>t schools.</w:t>
      </w:r>
    </w:p>
    <w:p w14:paraId="0918F780" w14:textId="77777777" w:rsidR="00FB06D5" w:rsidRPr="00D31B8C" w:rsidRDefault="00FB06D5" w:rsidP="00FB06D5">
      <w:pPr>
        <w:pStyle w:val="ListParagraph"/>
        <w:numPr>
          <w:ilvl w:val="0"/>
          <w:numId w:val="9"/>
        </w:numPr>
      </w:pPr>
      <w:r w:rsidRPr="00D31B8C">
        <w:t>They are more likely to know professionals who work in the best schools</w:t>
      </w:r>
      <w:r>
        <w:t xml:space="preserve"> </w:t>
      </w:r>
      <w:r w:rsidRPr="00D31B8C">
        <w:t>Supporting evidence for the importance of</w:t>
      </w:r>
    </w:p>
    <w:p w14:paraId="1DDBAA9D" w14:textId="77777777" w:rsidR="00FB06D5" w:rsidRPr="00124185" w:rsidRDefault="00FB06D5" w:rsidP="00FB06D5">
      <w:pPr>
        <w:rPr>
          <w:b/>
        </w:rPr>
      </w:pPr>
      <w:r w:rsidRPr="00124185">
        <w:rPr>
          <w:b/>
        </w:rPr>
        <w:t>Supporting evidence for the importance of cultural capital</w:t>
      </w:r>
    </w:p>
    <w:p w14:paraId="0F2D1CF5" w14:textId="77777777" w:rsidR="00FB06D5" w:rsidRPr="00D31B8C" w:rsidRDefault="00FB06D5" w:rsidP="00FB06D5">
      <w:r w:rsidRPr="00D31B8C">
        <w:t>Diane Reay (1988) -- Mothers make cultural capital work for their children. Her research is based on the mothers of 33 childre</w:t>
      </w:r>
      <w:r>
        <w:t>n at two London primary schools</w:t>
      </w:r>
      <w:r w:rsidRPr="00D31B8C">
        <w:t xml:space="preserve">. The mothers of working </w:t>
      </w:r>
      <w:r>
        <w:t xml:space="preserve">class children worked </w:t>
      </w:r>
      <w:r w:rsidRPr="00D31B8C">
        <w:t xml:space="preserve">just as hard as the middle class mothers. But the cultural capital of the MC mothers gave their children an </w:t>
      </w:r>
      <w:r>
        <w:t>advantage.</w:t>
      </w:r>
    </w:p>
    <w:p w14:paraId="50BCA743" w14:textId="77777777" w:rsidR="00FB06D5" w:rsidRPr="00D31B8C" w:rsidRDefault="00FB06D5" w:rsidP="00FB06D5">
      <w:r w:rsidRPr="00D31B8C">
        <w:t>Middle Class Mothers had more educational qualifications and more information about how the educational syst</w:t>
      </w:r>
      <w:r>
        <w:t>em operated</w:t>
      </w:r>
      <w:r w:rsidRPr="00D31B8C">
        <w:t>. They used this cultural capital to help their children w</w:t>
      </w:r>
      <w:r>
        <w:t>ith homework,</w:t>
      </w:r>
      <w:r w:rsidRPr="00D31B8C">
        <w:t xml:space="preserve"> bolstering their confidence and sorting out their problems with teachers</w:t>
      </w:r>
      <w:r>
        <w:t xml:space="preserve">. </w:t>
      </w:r>
    </w:p>
    <w:p w14:paraId="7069A162" w14:textId="77777777" w:rsidR="00FB06D5" w:rsidRPr="00D31B8C" w:rsidRDefault="00FB06D5" w:rsidP="00FB06D5">
      <w:r w:rsidRPr="00D31B8C">
        <w:t>Stephen Ball argues that government policies of choice and competit</w:t>
      </w:r>
      <w:r>
        <w:t>ion place the middle class at</w:t>
      </w:r>
      <w:r w:rsidRPr="00D31B8C">
        <w:t xml:space="preserve"> an advantage. Ball refers to middle</w:t>
      </w:r>
      <w:r>
        <w:t xml:space="preserve"> class parents as ‘skilled choosers’. </w:t>
      </w:r>
      <w:r w:rsidRPr="00D31B8C">
        <w:t>Compared to worki</w:t>
      </w:r>
      <w:r>
        <w:t>ng class parents</w:t>
      </w:r>
      <w:r w:rsidRPr="00D31B8C">
        <w:t xml:space="preserve"> (di</w:t>
      </w:r>
      <w:r>
        <w:t xml:space="preserve">sconnected </w:t>
      </w:r>
      <w:r w:rsidRPr="00D31B8C">
        <w:t>choosers) they are more comfortable with dealing with public institutions like schools, they are more used to extracting and assessing information. They use social networks to talk to p</w:t>
      </w:r>
      <w:r>
        <w:t>arents whose</w:t>
      </w:r>
      <w:r w:rsidRPr="00D31B8C">
        <w:t xml:space="preserve"> children are attending the schools on offer and they are more used</w:t>
      </w:r>
      <w:r>
        <w:t xml:space="preserve"> to dealing with</w:t>
      </w:r>
      <w:r w:rsidRPr="00D31B8C">
        <w:t xml:space="preserve"> and negotiating with administrators and teachers. As a result, if entry to a school is limited, they are more likely to gain a place for their child.</w:t>
      </w:r>
    </w:p>
    <w:p w14:paraId="1F6129F5" w14:textId="77777777" w:rsidR="00FB06D5" w:rsidRPr="00D31B8C" w:rsidRDefault="00FB06D5" w:rsidP="00FB06D5">
      <w:r>
        <w:t>The school/ parent alliance</w:t>
      </w:r>
      <w:r w:rsidRPr="00D31B8C">
        <w:t xml:space="preserve">: Middle class parents want middle class schools and schools want middle class pupils. In general the schools with more middle class students have </w:t>
      </w:r>
      <w:r>
        <w:t>better results.</w:t>
      </w:r>
      <w:r w:rsidRPr="00D31B8C">
        <w:t xml:space="preserve"> Schools see middle class students as easy to teach and likely to perform well. </w:t>
      </w:r>
      <w:r>
        <w:t>They will maintain</w:t>
      </w:r>
      <w:r w:rsidRPr="00D31B8C">
        <w:t xml:space="preserve"> the schools position in the league tables and its status in the education market</w:t>
      </w:r>
    </w:p>
    <w:p w14:paraId="6D93717F" w14:textId="77777777" w:rsidR="00FB06D5" w:rsidRDefault="00FB06D5" w:rsidP="00FB06D5">
      <w:pPr>
        <w:rPr>
          <w:b/>
        </w:rPr>
      </w:pPr>
    </w:p>
    <w:p w14:paraId="4C75F8A4" w14:textId="77777777" w:rsidR="00FB06D5" w:rsidRDefault="00FB06D5" w:rsidP="00FB06D5">
      <w:pPr>
        <w:rPr>
          <w:b/>
        </w:rPr>
      </w:pPr>
    </w:p>
    <w:p w14:paraId="64D08DCF" w14:textId="77777777" w:rsidR="00FB06D5" w:rsidRPr="00DC6BFB" w:rsidRDefault="00FB06D5" w:rsidP="00FB06D5">
      <w:pPr>
        <w:rPr>
          <w:b/>
        </w:rPr>
      </w:pPr>
      <w:r w:rsidRPr="00DC6BFB">
        <w:rPr>
          <w:b/>
        </w:rPr>
        <w:t>The role of Cultural Capital –– Evaluation</w:t>
      </w:r>
    </w:p>
    <w:p w14:paraId="2FDD1D0F" w14:textId="77777777" w:rsidR="00FB06D5" w:rsidRDefault="00FB06D5" w:rsidP="00FB06D5">
      <w:pPr>
        <w:pStyle w:val="ListParagraph"/>
        <w:numPr>
          <w:ilvl w:val="0"/>
          <w:numId w:val="10"/>
        </w:numPr>
      </w:pPr>
      <w:r w:rsidRPr="00D31B8C">
        <w:t>Cultural capital has proved difficult to operationalise and measure</w:t>
      </w:r>
      <w:r>
        <w:t xml:space="preserve"> </w:t>
      </w:r>
    </w:p>
    <w:p w14:paraId="50B0A0A4" w14:textId="77777777" w:rsidR="00FB06D5" w:rsidRPr="00D31B8C" w:rsidRDefault="00FB06D5" w:rsidP="00FB06D5">
      <w:pPr>
        <w:pStyle w:val="ListParagraph"/>
        <w:numPr>
          <w:ilvl w:val="0"/>
          <w:numId w:val="10"/>
        </w:numPr>
      </w:pPr>
      <w:r w:rsidRPr="00D31B8C">
        <w:t>However, more and more research suggests this is important in explaining middle class su</w:t>
      </w:r>
      <w:r>
        <w:t>ccess and working class failure.</w:t>
      </w:r>
    </w:p>
    <w:p w14:paraId="230F8567" w14:textId="77777777" w:rsidR="00FB06D5" w:rsidRPr="00D31B8C" w:rsidRDefault="00FB06D5" w:rsidP="00FB06D5">
      <w:pPr>
        <w:pStyle w:val="ListParagraph"/>
        <w:numPr>
          <w:ilvl w:val="0"/>
          <w:numId w:val="10"/>
        </w:numPr>
      </w:pPr>
      <w:r w:rsidRPr="00D31B8C">
        <w:t>Helps to explain why the Middle classes always do better despite compensatory education</w:t>
      </w:r>
      <w:r>
        <w:t>.</w:t>
      </w:r>
      <w:r w:rsidRPr="00D31B8C">
        <w:t xml:space="preserve"> Cultural Capital and</w:t>
      </w:r>
    </w:p>
    <w:p w14:paraId="257D8162" w14:textId="77777777" w:rsidR="00FB06D5" w:rsidRPr="00DC6BFB" w:rsidRDefault="00FB06D5" w:rsidP="00FB06D5">
      <w:pPr>
        <w:rPr>
          <w:b/>
        </w:rPr>
      </w:pPr>
      <w:r w:rsidRPr="00DC6BFB">
        <w:rPr>
          <w:b/>
        </w:rPr>
        <w:t>Class Differences in Education –– In school factors</w:t>
      </w:r>
    </w:p>
    <w:p w14:paraId="5AD95295" w14:textId="77777777" w:rsidR="00FB06D5" w:rsidRPr="00D31B8C" w:rsidRDefault="00FB06D5" w:rsidP="00FB06D5">
      <w:r w:rsidRPr="00D31B8C">
        <w:t>1. Teacher pupil relation</w:t>
      </w:r>
      <w:r>
        <w:t>ships</w:t>
      </w:r>
    </w:p>
    <w:p w14:paraId="5E4210FE" w14:textId="77777777" w:rsidR="00FB06D5" w:rsidRPr="00D31B8C" w:rsidRDefault="00FB06D5" w:rsidP="00FB06D5">
      <w:r w:rsidRPr="00D31B8C">
        <w:t>Howard Becker: Labelling and the Idea</w:t>
      </w:r>
      <w:r>
        <w:t xml:space="preserve">l Pupil -- </w:t>
      </w:r>
      <w:r w:rsidRPr="00D31B8C">
        <w:t>In the 1970s, Howard Becker argued that middle hat middle class teachers have an idea of an ‘ideal pupil’ that is middle class. This pupil speaks in elaborated speech code,</w:t>
      </w:r>
      <w:r>
        <w:t xml:space="preserve"> is polite, and smartly dressed</w:t>
      </w:r>
      <w:r w:rsidRPr="00D31B8C">
        <w:t>, He argued that middle class teachers are likely view middle class pup</w:t>
      </w:r>
      <w:r>
        <w:t>ils more positively than</w:t>
      </w:r>
      <w:r w:rsidRPr="00D31B8C">
        <w:t xml:space="preserve"> </w:t>
      </w:r>
      <w:proofErr w:type="spellStart"/>
      <w:r w:rsidRPr="00D31B8C">
        <w:t>than</w:t>
      </w:r>
      <w:proofErr w:type="spellEnd"/>
      <w:r w:rsidRPr="00D31B8C">
        <w:t xml:space="preserve"> working class pupils irrespective of their intelligence.</w:t>
      </w:r>
    </w:p>
    <w:p w14:paraId="2792CB93" w14:textId="77777777" w:rsidR="00FB06D5" w:rsidRDefault="00FB06D5" w:rsidP="00FB06D5">
      <w:r w:rsidRPr="00D31B8C">
        <w:t>Rosenthal and Jacobsen argued that positive teach</w:t>
      </w:r>
      <w:r>
        <w:t>er labelling can lead to a self</w:t>
      </w:r>
      <w:r w:rsidRPr="00D31B8C">
        <w:t>-fulfill</w:t>
      </w:r>
      <w:r>
        <w:t xml:space="preserve">ing prophecy </w:t>
      </w:r>
      <w:r w:rsidRPr="00D31B8C">
        <w:t>in which the student belie</w:t>
      </w:r>
      <w:r>
        <w:t xml:space="preserve">ves the label given to them becomes true in practice. </w:t>
      </w:r>
    </w:p>
    <w:p w14:paraId="45987E13" w14:textId="77777777" w:rsidR="00FB06D5" w:rsidRPr="00D31B8C" w:rsidRDefault="00FB06D5" w:rsidP="00FB06D5">
      <w:r w:rsidRPr="00D31B8C">
        <w:t>2. Pu</w:t>
      </w:r>
      <w:r>
        <w:t>pil Subcultures</w:t>
      </w:r>
    </w:p>
    <w:p w14:paraId="0629772C" w14:textId="77777777" w:rsidR="00FB06D5" w:rsidRPr="00D31B8C" w:rsidRDefault="00FB06D5" w:rsidP="00FB06D5">
      <w:r w:rsidRPr="00D31B8C">
        <w:t>Willis’ (1977) research involved visiting one school and observing and int</w:t>
      </w:r>
      <w:r>
        <w:t>erviewing 12 working class</w:t>
      </w:r>
      <w:r w:rsidRPr="00D31B8C">
        <w:t xml:space="preserve"> rebellious boys about their attitude to school during their last 18 months at school and during their first few months at work. Willis described the friendship between these 12 boys (or the lads)</w:t>
      </w:r>
      <w:r>
        <w:t xml:space="preserve"> as a counter-school culture.</w:t>
      </w:r>
      <w:r w:rsidRPr="00D31B8C">
        <w:t xml:space="preserve"> Their value system was opposed to that of the school. </w:t>
      </w:r>
      <w:r>
        <w:t>The</w:t>
      </w:r>
      <w:r w:rsidRPr="00D31B8C">
        <w:t xml:space="preserve"> Lads attached no value to academic work, more to ‘having a </w:t>
      </w:r>
      <w:proofErr w:type="spellStart"/>
      <w:r w:rsidRPr="00D31B8C">
        <w:t>laff</w:t>
      </w:r>
      <w:proofErr w:type="spellEnd"/>
      <w:r w:rsidRPr="00D31B8C">
        <w:t xml:space="preserve">’ because they thought that their future work roles </w:t>
      </w:r>
      <w:r>
        <w:t xml:space="preserve">in </w:t>
      </w:r>
      <w:r w:rsidRPr="00D31B8C">
        <w:t>factories would not require them to have qualifications. They saw school as irrelevant.</w:t>
      </w:r>
    </w:p>
    <w:p w14:paraId="7FCD8568" w14:textId="77777777" w:rsidR="00FB06D5" w:rsidRDefault="00FB06D5" w:rsidP="00FB06D5">
      <w:r w:rsidRPr="00D31B8C">
        <w:t xml:space="preserve">Mac an </w:t>
      </w:r>
      <w:proofErr w:type="spellStart"/>
      <w:r w:rsidRPr="00D31B8C">
        <w:t>Ghail’s</w:t>
      </w:r>
      <w:proofErr w:type="spellEnd"/>
      <w:r w:rsidRPr="00D31B8C">
        <w:t xml:space="preserve"> s</w:t>
      </w:r>
      <w:r>
        <w:t>tudy of Parnell School (1994) -</w:t>
      </w:r>
      <w:r w:rsidRPr="00D31B8C">
        <w:t xml:space="preserve"> Found that there was a greater variety of working class subcultures that Willis’ research suggested. He found three types of subculture</w:t>
      </w:r>
    </w:p>
    <w:p w14:paraId="0A83F05A" w14:textId="77777777" w:rsidR="00FB06D5" w:rsidRPr="00D31B8C" w:rsidRDefault="00FB06D5" w:rsidP="00FB06D5">
      <w:pPr>
        <w:pStyle w:val="ListParagraph"/>
        <w:numPr>
          <w:ilvl w:val="0"/>
          <w:numId w:val="11"/>
        </w:numPr>
      </w:pPr>
      <w:r w:rsidRPr="00D31B8C">
        <w:t>The Macho Lads –– just li</w:t>
      </w:r>
      <w:r>
        <w:t>ke Willis’s</w:t>
      </w:r>
      <w:r w:rsidRPr="00D31B8C">
        <w:t xml:space="preserve"> Lads</w:t>
      </w:r>
    </w:p>
    <w:p w14:paraId="02A8730F" w14:textId="77777777" w:rsidR="00FB06D5" w:rsidRDefault="00FB06D5" w:rsidP="00FB06D5">
      <w:pPr>
        <w:pStyle w:val="ListParagraph"/>
        <w:numPr>
          <w:ilvl w:val="0"/>
          <w:numId w:val="11"/>
        </w:numPr>
      </w:pPr>
      <w:r w:rsidRPr="00D31B8C">
        <w:t xml:space="preserve">The Academic </w:t>
      </w:r>
      <w:r>
        <w:t>Achievers</w:t>
      </w:r>
      <w:r w:rsidRPr="00D31B8C">
        <w:t xml:space="preserve"> –– these were working class kids who were doing well and tended to come from the upper end of the working classes</w:t>
      </w:r>
      <w:r>
        <w:t xml:space="preserve"> </w:t>
      </w:r>
    </w:p>
    <w:p w14:paraId="1352A912" w14:textId="77777777" w:rsidR="00FB06D5" w:rsidRDefault="00FB06D5" w:rsidP="00FB06D5">
      <w:pPr>
        <w:pStyle w:val="ListParagraph"/>
        <w:numPr>
          <w:ilvl w:val="0"/>
          <w:numId w:val="11"/>
        </w:numPr>
      </w:pPr>
      <w:r w:rsidRPr="00D31B8C">
        <w:t>The New E</w:t>
      </w:r>
      <w:r>
        <w:t>nterprisers</w:t>
      </w:r>
      <w:r w:rsidRPr="00D31B8C">
        <w:t xml:space="preserve"> –– these focused on vocational and were interested in business and technology –– were still concerned with succe</w:t>
      </w:r>
      <w:r>
        <w:t>ss rather than rejecting school</w:t>
      </w:r>
    </w:p>
    <w:p w14:paraId="652CC7DE" w14:textId="77777777" w:rsidR="00FB06D5" w:rsidRDefault="00FB06D5" w:rsidP="00FB06D5">
      <w:r w:rsidRPr="00D31B8C">
        <w:t xml:space="preserve">Class and gender-- Boys from different class backgrounds experience school differently </w:t>
      </w:r>
    </w:p>
    <w:p w14:paraId="01FC8690" w14:textId="77777777" w:rsidR="00FB06D5" w:rsidRPr="00D31B8C" w:rsidRDefault="00FB06D5" w:rsidP="00FB06D5">
      <w:pPr>
        <w:pStyle w:val="ListParagraph"/>
        <w:numPr>
          <w:ilvl w:val="0"/>
          <w:numId w:val="12"/>
        </w:numPr>
      </w:pPr>
      <w:r w:rsidRPr="00D31B8C">
        <w:t xml:space="preserve">Working class boys are generally under pressure to express traditional </w:t>
      </w:r>
      <w:r>
        <w:t>anti--school masculinities</w:t>
      </w:r>
    </w:p>
    <w:p w14:paraId="4FC2FFE7" w14:textId="77777777" w:rsidR="00FB06D5" w:rsidRDefault="00FB06D5" w:rsidP="00FB06D5">
      <w:pPr>
        <w:pStyle w:val="ListParagraph"/>
        <w:numPr>
          <w:ilvl w:val="0"/>
          <w:numId w:val="12"/>
        </w:numPr>
      </w:pPr>
      <w:r w:rsidRPr="00D31B8C">
        <w:t>Middle class boys are more likely to try hard at school, expressing their masculinity through be</w:t>
      </w:r>
      <w:r>
        <w:t>ing competitive in examinations</w:t>
      </w:r>
    </w:p>
    <w:p w14:paraId="06E0269A" w14:textId="77777777" w:rsidR="00FB06D5" w:rsidRPr="00D31B8C" w:rsidRDefault="00FB06D5" w:rsidP="00FB06D5">
      <w:pPr>
        <w:pStyle w:val="ListParagraph"/>
        <w:numPr>
          <w:ilvl w:val="0"/>
          <w:numId w:val="12"/>
        </w:numPr>
      </w:pPr>
      <w:r w:rsidRPr="00D31B8C">
        <w:t>However, middle class boys still feel some pressure</w:t>
      </w:r>
      <w:r>
        <w:t xml:space="preserve"> to be seen to not be making an effort in </w:t>
      </w:r>
      <w:r w:rsidRPr="00D31B8C">
        <w:t>school.</w:t>
      </w:r>
    </w:p>
    <w:p w14:paraId="603598B7" w14:textId="77777777" w:rsidR="00FB06D5" w:rsidRPr="00D31B8C" w:rsidRDefault="00FB06D5" w:rsidP="00FB06D5">
      <w:r w:rsidRPr="00D31B8C">
        <w:t>3. The organization o</w:t>
      </w:r>
      <w:r>
        <w:t>f teaching and learning.</w:t>
      </w:r>
    </w:p>
    <w:p w14:paraId="03309C38" w14:textId="77777777" w:rsidR="00FB06D5" w:rsidRPr="00D31B8C" w:rsidRDefault="00FB06D5" w:rsidP="00FB06D5">
      <w:r w:rsidRPr="00D31B8C">
        <w:t>Banding and Streaming disadvantages the working cl</w:t>
      </w:r>
      <w:r>
        <w:t xml:space="preserve">asses and some minority groups - </w:t>
      </w:r>
      <w:r w:rsidRPr="00D31B8C">
        <w:t xml:space="preserve">Stephen Ball (1980s) found that following </w:t>
      </w:r>
      <w:proofErr w:type="spellStart"/>
      <w:r w:rsidRPr="00D31B8C">
        <w:t>comprehensivisation</w:t>
      </w:r>
      <w:proofErr w:type="spellEnd"/>
      <w:r w:rsidRPr="00D31B8C">
        <w:t xml:space="preserve"> working class children were more li</w:t>
      </w:r>
      <w:r>
        <w:t>kely to be put  into lower sets.</w:t>
      </w:r>
    </w:p>
    <w:p w14:paraId="7AE5CDDB" w14:textId="77777777" w:rsidR="00FB06D5" w:rsidRPr="00D31B8C" w:rsidRDefault="00FB06D5" w:rsidP="00FB06D5">
      <w:r w:rsidRPr="00D31B8C">
        <w:t>Bourdieu argues that schools are middle class environments full of teachers with middle cla</w:t>
      </w:r>
      <w:r>
        <w:t>ss values and tastes</w:t>
      </w:r>
      <w:r w:rsidRPr="00D31B8C">
        <w:t xml:space="preserve">. It has been argued that the absence of working class teachers with their distinct accents and dialects means that teachers fail to relate to working class </w:t>
      </w:r>
      <w:r>
        <w:t>children.</w:t>
      </w:r>
    </w:p>
    <w:p w14:paraId="29DF0494" w14:textId="77777777" w:rsidR="00235713" w:rsidRPr="00235713" w:rsidRDefault="00235713" w:rsidP="00235713">
      <w:pPr>
        <w:rPr>
          <w:lang w:val="en-US"/>
        </w:rPr>
      </w:pPr>
    </w:p>
    <w:p w14:paraId="2C530B4A" w14:textId="77777777" w:rsidR="00235713" w:rsidRPr="00235713" w:rsidRDefault="00235713" w:rsidP="00235713">
      <w:pPr>
        <w:jc w:val="center"/>
        <w:rPr>
          <w:lang w:val="en-US"/>
        </w:rPr>
      </w:pPr>
    </w:p>
    <w:sectPr w:rsidR="00235713" w:rsidRPr="0023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A75"/>
    <w:multiLevelType w:val="hybridMultilevel"/>
    <w:tmpl w:val="AAAC1950"/>
    <w:lvl w:ilvl="0" w:tplc="75FA75AC">
      <w:start w:val="1"/>
      <w:numFmt w:val="decimal"/>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57A4B"/>
    <w:multiLevelType w:val="hybridMultilevel"/>
    <w:tmpl w:val="49E64DEC"/>
    <w:lvl w:ilvl="0" w:tplc="C9C2D54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5D44A9"/>
    <w:multiLevelType w:val="hybridMultilevel"/>
    <w:tmpl w:val="4B4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00F2C"/>
    <w:multiLevelType w:val="hybridMultilevel"/>
    <w:tmpl w:val="82D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41345"/>
    <w:multiLevelType w:val="hybridMultilevel"/>
    <w:tmpl w:val="467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E1AA5"/>
    <w:multiLevelType w:val="hybridMultilevel"/>
    <w:tmpl w:val="9390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56ADC"/>
    <w:multiLevelType w:val="hybridMultilevel"/>
    <w:tmpl w:val="2F44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51261"/>
    <w:multiLevelType w:val="hybridMultilevel"/>
    <w:tmpl w:val="8934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A5BA2"/>
    <w:multiLevelType w:val="hybridMultilevel"/>
    <w:tmpl w:val="421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25C1A"/>
    <w:multiLevelType w:val="hybridMultilevel"/>
    <w:tmpl w:val="326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E1C10"/>
    <w:multiLevelType w:val="hybridMultilevel"/>
    <w:tmpl w:val="93EAFA42"/>
    <w:lvl w:ilvl="0" w:tplc="E2F6A58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100A5"/>
    <w:multiLevelType w:val="hybridMultilevel"/>
    <w:tmpl w:val="BAF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4"/>
  </w:num>
  <w:num w:numId="7">
    <w:abstractNumId w:val="3"/>
  </w:num>
  <w:num w:numId="8">
    <w:abstractNumId w:val="8"/>
  </w:num>
  <w:num w:numId="9">
    <w:abstractNumId w:val="9"/>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13"/>
    <w:rsid w:val="00182E10"/>
    <w:rsid w:val="001A36C4"/>
    <w:rsid w:val="00235713"/>
    <w:rsid w:val="00424DF9"/>
    <w:rsid w:val="00A55549"/>
    <w:rsid w:val="00A6261B"/>
    <w:rsid w:val="00B718F0"/>
    <w:rsid w:val="00C8392F"/>
    <w:rsid w:val="00FB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A780"/>
  <w15:chartTrackingRefBased/>
  <w15:docId w15:val="{CD897028-EC95-4E68-ADCA-0DFB7985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5713"/>
    <w:rPr>
      <w:color w:val="0000FF"/>
      <w:u w:val="single"/>
    </w:rPr>
  </w:style>
  <w:style w:type="paragraph" w:styleId="NormalWeb">
    <w:name w:val="Normal (Web)"/>
    <w:basedOn w:val="Normal"/>
    <w:uiPriority w:val="99"/>
    <w:semiHidden/>
    <w:unhideWhenUsed/>
    <w:rsid w:val="00235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A36C4"/>
    <w:rPr>
      <w:color w:val="954F72" w:themeColor="followedHyperlink"/>
      <w:u w:val="single"/>
    </w:rPr>
  </w:style>
  <w:style w:type="paragraph" w:styleId="ListParagraph">
    <w:name w:val="List Paragraph"/>
    <w:basedOn w:val="Normal"/>
    <w:uiPriority w:val="34"/>
    <w:qFormat/>
    <w:rsid w:val="00C8392F"/>
    <w:pPr>
      <w:ind w:left="720"/>
      <w:contextualSpacing/>
    </w:pPr>
  </w:style>
  <w:style w:type="paragraph" w:customStyle="1" w:styleId="Default">
    <w:name w:val="Default"/>
    <w:rsid w:val="00FB06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131202597/as-sociology-family-types-of-families-aqa-flash-cards/" TargetMode="External"/><Relationship Id="rId13" Type="http://schemas.openxmlformats.org/officeDocument/2006/relationships/hyperlink" Target="https://www.bbc.co.uk/news/educatio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theguardian.com/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scoversociology.co.uk/introductiontosociology/culture-1" TargetMode="External"/><Relationship Id="rId11" Type="http://schemas.openxmlformats.org/officeDocument/2006/relationships/hyperlink" Target="https://revisionworld.com/a2-level-level-revision/sociology-level-revision/family/demography-and-family"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heguardian.com/lifeandstyle/2019/nov/29/divorce-rate-falls-for-heterosexual-couples-in-england-and-wales" TargetMode="External"/><Relationship Id="rId4" Type="http://schemas.openxmlformats.org/officeDocument/2006/relationships/webSettings" Target="webSettings.xml"/><Relationship Id="rId9" Type="http://schemas.openxmlformats.org/officeDocument/2006/relationships/hyperlink" Target="https://goffssociology.wordpress.com/family-types/" TargetMode="External"/><Relationship Id="rId14" Type="http://schemas.openxmlformats.org/officeDocument/2006/relationships/hyperlink" Target="https://www.theguardian.com/society/2003/aug/05/socialexclusion.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R.Giles</dc:creator>
  <cp:keywords/>
  <dc:description/>
  <cp:lastModifiedBy>chris livesey</cp:lastModifiedBy>
  <cp:revision>5</cp:revision>
  <dcterms:created xsi:type="dcterms:W3CDTF">2020-04-27T12:15:00Z</dcterms:created>
  <dcterms:modified xsi:type="dcterms:W3CDTF">2021-10-20T11:24:00Z</dcterms:modified>
</cp:coreProperties>
</file>