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58" w:rsidRPr="0041212A" w:rsidRDefault="00392B58" w:rsidP="00392B58">
      <w:pPr>
        <w:tabs>
          <w:tab w:val="left" w:pos="851"/>
        </w:tabs>
        <w:spacing w:after="0"/>
        <w:ind w:left="-567" w:right="-472"/>
        <w:jc w:val="center"/>
        <w:rPr>
          <w:rFonts w:ascii="Maiandra GD" w:hAnsi="Maiandra GD"/>
          <w:b/>
          <w:sz w:val="72"/>
          <w:szCs w:val="72"/>
          <w:u w:val="single"/>
        </w:rPr>
      </w:pPr>
      <w:r>
        <w:rPr>
          <w:rFonts w:ascii="Maiandra GD" w:hAnsi="Maiandra GD"/>
          <w:b/>
          <w:sz w:val="72"/>
          <w:szCs w:val="72"/>
          <w:u w:val="single"/>
        </w:rPr>
        <w:t>ULTI</w:t>
      </w:r>
      <w:r w:rsidRPr="0041212A">
        <w:rPr>
          <w:rFonts w:ascii="Maiandra GD" w:hAnsi="Maiandra GD"/>
          <w:b/>
          <w:sz w:val="72"/>
          <w:szCs w:val="72"/>
          <w:u w:val="single"/>
        </w:rPr>
        <w:t>MATE SOCIOLOGY QUIZ</w:t>
      </w:r>
    </w:p>
    <w:p w:rsidR="00392B58" w:rsidRDefault="00392B58" w:rsidP="00392B58">
      <w:pPr>
        <w:tabs>
          <w:tab w:val="left" w:pos="851"/>
        </w:tabs>
        <w:spacing w:after="0"/>
        <w:jc w:val="center"/>
        <w:rPr>
          <w:b/>
          <w:sz w:val="28"/>
          <w:szCs w:val="28"/>
          <w:u w:val="single"/>
        </w:rPr>
      </w:pPr>
    </w:p>
    <w:p w:rsidR="00392B58" w:rsidRPr="004B37E1" w:rsidRDefault="00392B58" w:rsidP="00392B58">
      <w:pPr>
        <w:tabs>
          <w:tab w:val="left" w:pos="851"/>
        </w:tabs>
        <w:spacing w:after="0"/>
        <w:rPr>
          <w:rFonts w:ascii="Maiandra GD" w:hAnsi="Maiandra GD"/>
          <w:b/>
          <w:sz w:val="72"/>
          <w:szCs w:val="72"/>
        </w:rPr>
      </w:pPr>
      <w:r w:rsidRPr="004B37E1">
        <w:rPr>
          <w:rFonts w:ascii="Maiandra GD" w:hAnsi="Maiandra GD"/>
          <w:b/>
          <w:sz w:val="72"/>
          <w:szCs w:val="72"/>
        </w:rPr>
        <w:t>Round 1: Key Terms</w:t>
      </w:r>
    </w:p>
    <w:p w:rsidR="00392B58" w:rsidRPr="004B37E1" w:rsidRDefault="00392B58" w:rsidP="00392B58">
      <w:pPr>
        <w:tabs>
          <w:tab w:val="left" w:pos="851"/>
        </w:tabs>
        <w:spacing w:after="0"/>
        <w:rPr>
          <w:rFonts w:ascii="Maiandra GD" w:hAnsi="Maiandra GD"/>
          <w:b/>
          <w:sz w:val="72"/>
          <w:szCs w:val="72"/>
        </w:rPr>
      </w:pPr>
      <w:r>
        <w:rPr>
          <w:rFonts w:ascii="Maiandra GD" w:hAnsi="Maiandra GD"/>
          <w:b/>
          <w:sz w:val="72"/>
          <w:szCs w:val="72"/>
        </w:rPr>
        <w:t xml:space="preserve">Round 2: </w:t>
      </w:r>
      <w:r w:rsidRPr="004B37E1">
        <w:rPr>
          <w:rFonts w:ascii="Maiandra GD" w:hAnsi="Maiandra GD"/>
          <w:b/>
          <w:sz w:val="72"/>
          <w:szCs w:val="72"/>
        </w:rPr>
        <w:t>Who Am I?</w:t>
      </w:r>
    </w:p>
    <w:p w:rsidR="00392B58" w:rsidRPr="004B37E1" w:rsidRDefault="00392B58" w:rsidP="00392B58">
      <w:pPr>
        <w:tabs>
          <w:tab w:val="left" w:pos="851"/>
        </w:tabs>
        <w:spacing w:after="0"/>
        <w:rPr>
          <w:rFonts w:ascii="Maiandra GD" w:hAnsi="Maiandra GD"/>
          <w:b/>
          <w:sz w:val="72"/>
          <w:szCs w:val="72"/>
        </w:rPr>
      </w:pPr>
      <w:r>
        <w:rPr>
          <w:rFonts w:ascii="Maiandra GD" w:hAnsi="Maiandra GD"/>
          <w:b/>
          <w:sz w:val="72"/>
          <w:szCs w:val="72"/>
        </w:rPr>
        <w:t xml:space="preserve">Round 3: </w:t>
      </w:r>
      <w:r w:rsidRPr="004B37E1">
        <w:rPr>
          <w:rFonts w:ascii="Maiandra GD" w:hAnsi="Maiandra GD"/>
          <w:b/>
          <w:sz w:val="72"/>
          <w:szCs w:val="72"/>
        </w:rPr>
        <w:t>Picture Round</w:t>
      </w:r>
      <w:r>
        <w:rPr>
          <w:rFonts w:ascii="Maiandra GD" w:hAnsi="Maiandra GD"/>
          <w:b/>
          <w:sz w:val="72"/>
          <w:szCs w:val="72"/>
        </w:rPr>
        <w:t xml:space="preserve">  - </w:t>
      </w:r>
      <w:r w:rsidRPr="00F26A0F">
        <w:rPr>
          <w:rFonts w:ascii="Maiandra GD" w:hAnsi="Maiandra GD"/>
          <w:b/>
          <w:sz w:val="52"/>
          <w:szCs w:val="52"/>
        </w:rPr>
        <w:t>(No Joker allowed</w:t>
      </w:r>
      <w:r>
        <w:rPr>
          <w:rFonts w:ascii="Maiandra GD" w:hAnsi="Maiandra GD"/>
          <w:b/>
          <w:sz w:val="52"/>
          <w:szCs w:val="52"/>
        </w:rPr>
        <w:t xml:space="preserve"> for Round 3</w:t>
      </w:r>
      <w:r w:rsidRPr="00F26A0F">
        <w:rPr>
          <w:rFonts w:ascii="Maiandra GD" w:hAnsi="Maiandra GD"/>
          <w:b/>
          <w:sz w:val="52"/>
          <w:szCs w:val="52"/>
        </w:rPr>
        <w:t>)</w:t>
      </w:r>
    </w:p>
    <w:p w:rsidR="00392B58" w:rsidRPr="004B37E1" w:rsidRDefault="00392B58" w:rsidP="00392B58">
      <w:pPr>
        <w:tabs>
          <w:tab w:val="left" w:pos="851"/>
        </w:tabs>
        <w:spacing w:after="0"/>
        <w:rPr>
          <w:rFonts w:ascii="Maiandra GD" w:hAnsi="Maiandra GD"/>
          <w:b/>
          <w:sz w:val="72"/>
          <w:szCs w:val="72"/>
        </w:rPr>
      </w:pPr>
      <w:r w:rsidRPr="004B37E1">
        <w:rPr>
          <w:rFonts w:ascii="Maiandra GD" w:hAnsi="Maiandra GD"/>
          <w:b/>
          <w:sz w:val="72"/>
          <w:szCs w:val="72"/>
        </w:rPr>
        <w:t xml:space="preserve">Round 4: </w:t>
      </w:r>
      <w:r>
        <w:rPr>
          <w:rFonts w:ascii="Maiandra GD" w:hAnsi="Maiandra GD"/>
          <w:b/>
          <w:sz w:val="72"/>
          <w:szCs w:val="72"/>
        </w:rPr>
        <w:t>Pot Luck</w:t>
      </w:r>
    </w:p>
    <w:p w:rsidR="00392B58" w:rsidRPr="004B37E1" w:rsidRDefault="00392B58" w:rsidP="00392B58">
      <w:pPr>
        <w:tabs>
          <w:tab w:val="left" w:pos="851"/>
        </w:tabs>
        <w:spacing w:after="0"/>
        <w:jc w:val="center"/>
        <w:rPr>
          <w:rFonts w:ascii="Maiandra GD" w:hAnsi="Maiandra GD"/>
          <w:b/>
          <w:sz w:val="52"/>
          <w:szCs w:val="52"/>
        </w:rPr>
      </w:pPr>
    </w:p>
    <w:p w:rsidR="00392B58" w:rsidRPr="0041212A" w:rsidRDefault="00392B58" w:rsidP="00392B58">
      <w:pPr>
        <w:tabs>
          <w:tab w:val="left" w:pos="851"/>
        </w:tabs>
        <w:spacing w:after="0"/>
        <w:jc w:val="center"/>
        <w:rPr>
          <w:rFonts w:ascii="Maiandra GD" w:hAnsi="Maiandra GD"/>
          <w:b/>
          <w:sz w:val="48"/>
          <w:szCs w:val="48"/>
        </w:rPr>
      </w:pPr>
      <w:r w:rsidRPr="0041212A">
        <w:rPr>
          <w:rFonts w:ascii="Maiandra GD" w:hAnsi="Maiandra GD"/>
          <w:b/>
          <w:sz w:val="48"/>
          <w:szCs w:val="48"/>
        </w:rPr>
        <w:t>Which round will you play you Joker in?</w:t>
      </w:r>
    </w:p>
    <w:p w:rsidR="00392B58" w:rsidRPr="004B37E1" w:rsidRDefault="00392B58" w:rsidP="00392B58">
      <w:pPr>
        <w:tabs>
          <w:tab w:val="left" w:pos="851"/>
        </w:tabs>
        <w:spacing w:after="0"/>
        <w:jc w:val="center"/>
        <w:rPr>
          <w:rFonts w:ascii="Maiandra GD" w:hAnsi="Maiandra GD"/>
          <w:b/>
          <w:sz w:val="52"/>
          <w:szCs w:val="52"/>
        </w:rPr>
      </w:pPr>
      <w:r>
        <w:rPr>
          <w:rFonts w:ascii="Maiandra GD" w:hAnsi="Maiandra GD"/>
          <w:b/>
          <w:noProof/>
          <w:sz w:val="52"/>
          <w:szCs w:val="52"/>
          <w:lang w:eastAsia="en-GB"/>
        </w:rPr>
        <w:drawing>
          <wp:inline distT="0" distB="0" distL="0" distR="0">
            <wp:extent cx="1738161" cy="2389517"/>
            <wp:effectExtent l="19050" t="0" r="0" b="0"/>
            <wp:docPr id="16"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1739879" cy="2391879"/>
                    </a:xfrm>
                    <a:prstGeom prst="rect">
                      <a:avLst/>
                    </a:prstGeom>
                    <a:noFill/>
                    <a:ln w="9525">
                      <a:noFill/>
                      <a:miter lim="800000"/>
                      <a:headEnd/>
                      <a:tailEnd/>
                    </a:ln>
                  </pic:spPr>
                </pic:pic>
              </a:graphicData>
            </a:graphic>
          </wp:inline>
        </w:drawing>
      </w:r>
    </w:p>
    <w:p w:rsidR="00392B58" w:rsidRDefault="00392B58" w:rsidP="00392B58">
      <w:pPr>
        <w:tabs>
          <w:tab w:val="left" w:pos="851"/>
        </w:tabs>
        <w:spacing w:after="0"/>
        <w:jc w:val="center"/>
        <w:rPr>
          <w:rFonts w:ascii="Maiandra GD" w:hAnsi="Maiandra GD"/>
          <w:b/>
          <w:sz w:val="52"/>
          <w:szCs w:val="52"/>
        </w:rPr>
      </w:pPr>
      <w:r>
        <w:rPr>
          <w:rFonts w:ascii="Maiandra GD" w:hAnsi="Maiandra GD"/>
          <w:b/>
          <w:sz w:val="52"/>
          <w:szCs w:val="52"/>
        </w:rPr>
        <w:t>(</w:t>
      </w:r>
      <w:r w:rsidRPr="004B37E1">
        <w:rPr>
          <w:rFonts w:ascii="Maiandra GD" w:hAnsi="Maiandra GD"/>
          <w:b/>
          <w:sz w:val="52"/>
          <w:szCs w:val="52"/>
        </w:rPr>
        <w:t>Joker  = double points</w:t>
      </w:r>
      <w:r>
        <w:rPr>
          <w:rFonts w:ascii="Maiandra GD" w:hAnsi="Maiandra GD"/>
          <w:b/>
          <w:sz w:val="52"/>
          <w:szCs w:val="52"/>
        </w:rPr>
        <w:t>)</w:t>
      </w:r>
    </w:p>
    <w:p w:rsidR="00392B58" w:rsidRDefault="00392B58" w:rsidP="00392B58">
      <w:pPr>
        <w:tabs>
          <w:tab w:val="left" w:pos="851"/>
        </w:tabs>
        <w:spacing w:after="0"/>
        <w:jc w:val="center"/>
        <w:rPr>
          <w:rFonts w:ascii="Maiandra GD" w:hAnsi="Maiandra GD"/>
          <w:b/>
          <w:sz w:val="28"/>
          <w:szCs w:val="28"/>
        </w:rPr>
      </w:pPr>
    </w:p>
    <w:p w:rsidR="00241D4E" w:rsidRPr="0041212A" w:rsidRDefault="00241D4E" w:rsidP="00392B58">
      <w:pPr>
        <w:tabs>
          <w:tab w:val="left" w:pos="851"/>
        </w:tabs>
        <w:spacing w:after="0"/>
        <w:jc w:val="center"/>
        <w:rPr>
          <w:rFonts w:ascii="Maiandra GD" w:hAnsi="Maiandra GD"/>
          <w:b/>
          <w:sz w:val="28"/>
          <w:szCs w:val="28"/>
        </w:rPr>
      </w:pPr>
    </w:p>
    <w:tbl>
      <w:tblPr>
        <w:tblStyle w:val="TableGrid"/>
        <w:tblW w:w="9322" w:type="dxa"/>
        <w:tblLook w:val="04A0"/>
      </w:tblPr>
      <w:tblGrid>
        <w:gridCol w:w="3794"/>
        <w:gridCol w:w="5528"/>
      </w:tblGrid>
      <w:tr w:rsidR="00392B58" w:rsidTr="00897843">
        <w:tc>
          <w:tcPr>
            <w:tcW w:w="3794" w:type="dxa"/>
          </w:tcPr>
          <w:p w:rsidR="00392B58" w:rsidRDefault="00392B58" w:rsidP="00897843">
            <w:pPr>
              <w:tabs>
                <w:tab w:val="left" w:pos="851"/>
              </w:tabs>
              <w:jc w:val="center"/>
              <w:rPr>
                <w:rFonts w:ascii="Maiandra GD" w:hAnsi="Maiandra GD"/>
                <w:b/>
                <w:sz w:val="52"/>
                <w:szCs w:val="52"/>
              </w:rPr>
            </w:pPr>
          </w:p>
          <w:p w:rsidR="00392B58" w:rsidRDefault="00392B58" w:rsidP="00897843">
            <w:pPr>
              <w:tabs>
                <w:tab w:val="left" w:pos="851"/>
              </w:tabs>
              <w:jc w:val="center"/>
              <w:rPr>
                <w:rFonts w:ascii="Maiandra GD" w:hAnsi="Maiandra GD"/>
                <w:b/>
                <w:sz w:val="52"/>
                <w:szCs w:val="52"/>
              </w:rPr>
            </w:pPr>
            <w:r>
              <w:rPr>
                <w:rFonts w:ascii="Maiandra GD" w:hAnsi="Maiandra GD"/>
                <w:b/>
                <w:sz w:val="52"/>
                <w:szCs w:val="52"/>
              </w:rPr>
              <w:t>TEAM NAME</w:t>
            </w:r>
          </w:p>
          <w:p w:rsidR="00392B58" w:rsidRDefault="00392B58" w:rsidP="00897843">
            <w:pPr>
              <w:tabs>
                <w:tab w:val="left" w:pos="851"/>
              </w:tabs>
              <w:rPr>
                <w:rFonts w:ascii="Maiandra GD" w:hAnsi="Maiandra GD"/>
                <w:b/>
                <w:sz w:val="52"/>
                <w:szCs w:val="52"/>
              </w:rPr>
            </w:pPr>
          </w:p>
        </w:tc>
        <w:tc>
          <w:tcPr>
            <w:tcW w:w="5528" w:type="dxa"/>
          </w:tcPr>
          <w:p w:rsidR="00392B58" w:rsidRDefault="00392B58" w:rsidP="00897843">
            <w:pPr>
              <w:tabs>
                <w:tab w:val="left" w:pos="851"/>
              </w:tabs>
              <w:ind w:left="-249"/>
              <w:jc w:val="center"/>
              <w:rPr>
                <w:rFonts w:ascii="Maiandra GD" w:hAnsi="Maiandra GD"/>
                <w:b/>
                <w:sz w:val="52"/>
                <w:szCs w:val="52"/>
              </w:rPr>
            </w:pPr>
          </w:p>
        </w:tc>
      </w:tr>
    </w:tbl>
    <w:p w:rsidR="00392B58" w:rsidRPr="00392B58" w:rsidRDefault="00392B58" w:rsidP="00392B58">
      <w:pPr>
        <w:tabs>
          <w:tab w:val="left" w:pos="851"/>
        </w:tabs>
        <w:spacing w:after="0"/>
        <w:rPr>
          <w:rFonts w:ascii="Maiandra GD" w:hAnsi="Maiandra GD"/>
          <w:b/>
          <w:sz w:val="2"/>
          <w:szCs w:val="2"/>
        </w:rPr>
      </w:pPr>
    </w:p>
    <w:tbl>
      <w:tblPr>
        <w:tblStyle w:val="TableGrid"/>
        <w:tblW w:w="9322" w:type="dxa"/>
        <w:tblLook w:val="04A0"/>
      </w:tblPr>
      <w:tblGrid>
        <w:gridCol w:w="2802"/>
        <w:gridCol w:w="6520"/>
      </w:tblGrid>
      <w:tr w:rsidR="00392B58" w:rsidTr="00897843">
        <w:tc>
          <w:tcPr>
            <w:tcW w:w="2802" w:type="dxa"/>
          </w:tcPr>
          <w:p w:rsidR="00392B58" w:rsidRDefault="00392B58" w:rsidP="00897843">
            <w:pPr>
              <w:tabs>
                <w:tab w:val="left" w:pos="851"/>
              </w:tabs>
              <w:jc w:val="center"/>
              <w:rPr>
                <w:rFonts w:ascii="Maiandra GD" w:hAnsi="Maiandra GD"/>
                <w:b/>
                <w:sz w:val="52"/>
                <w:szCs w:val="52"/>
              </w:rPr>
            </w:pPr>
            <w:r>
              <w:rPr>
                <w:rFonts w:ascii="Maiandra GD" w:hAnsi="Maiandra GD"/>
                <w:b/>
                <w:sz w:val="52"/>
                <w:szCs w:val="52"/>
              </w:rPr>
              <w:lastRenderedPageBreak/>
              <w:t>TEAM</w:t>
            </w:r>
          </w:p>
        </w:tc>
        <w:tc>
          <w:tcPr>
            <w:tcW w:w="6520" w:type="dxa"/>
          </w:tcPr>
          <w:p w:rsidR="00392B58" w:rsidRDefault="00392B58" w:rsidP="00897843">
            <w:pPr>
              <w:tabs>
                <w:tab w:val="left" w:pos="851"/>
              </w:tabs>
              <w:ind w:left="-249"/>
              <w:jc w:val="center"/>
              <w:rPr>
                <w:rFonts w:ascii="Maiandra GD" w:hAnsi="Maiandra GD"/>
                <w:b/>
                <w:sz w:val="52"/>
                <w:szCs w:val="52"/>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Pr="004B37E1" w:rsidRDefault="00392B58" w:rsidP="00392B58">
      <w:pPr>
        <w:tabs>
          <w:tab w:val="left" w:pos="851"/>
        </w:tabs>
        <w:spacing w:after="0"/>
        <w:jc w:val="center"/>
        <w:rPr>
          <w:rFonts w:ascii="Maiandra GD" w:hAnsi="Maiandra GD"/>
          <w:b/>
          <w:sz w:val="52"/>
          <w:szCs w:val="52"/>
          <w:u w:val="single"/>
        </w:rPr>
      </w:pPr>
      <w:r w:rsidRPr="004B37E1">
        <w:rPr>
          <w:rFonts w:ascii="Maiandra GD" w:hAnsi="Maiandra GD"/>
          <w:b/>
          <w:sz w:val="52"/>
          <w:szCs w:val="52"/>
          <w:u w:val="single"/>
        </w:rPr>
        <w:t>Round 1: Key Terms</w:t>
      </w:r>
    </w:p>
    <w:p w:rsidR="00392B58" w:rsidRPr="00FD67B4" w:rsidRDefault="00392B58" w:rsidP="00392B58">
      <w:pPr>
        <w:tabs>
          <w:tab w:val="left" w:pos="851"/>
        </w:tabs>
        <w:spacing w:after="0"/>
        <w:rPr>
          <w:b/>
          <w:sz w:val="10"/>
          <w:szCs w:val="10"/>
          <w:u w:val="single"/>
        </w:rPr>
      </w:pPr>
    </w:p>
    <w:tbl>
      <w:tblPr>
        <w:tblStyle w:val="TableGrid"/>
        <w:tblW w:w="9889" w:type="dxa"/>
        <w:tblLayout w:type="fixed"/>
        <w:tblLook w:val="04A0"/>
      </w:tblPr>
      <w:tblGrid>
        <w:gridCol w:w="534"/>
        <w:gridCol w:w="2268"/>
        <w:gridCol w:w="3685"/>
        <w:gridCol w:w="2835"/>
        <w:gridCol w:w="567"/>
      </w:tblGrid>
      <w:tr w:rsidR="00392B58" w:rsidTr="00897843">
        <w:tc>
          <w:tcPr>
            <w:tcW w:w="534" w:type="dxa"/>
          </w:tcPr>
          <w:p w:rsidR="00392B58" w:rsidRPr="00F72A2C" w:rsidRDefault="00392B58" w:rsidP="00897843">
            <w:pPr>
              <w:tabs>
                <w:tab w:val="left" w:pos="851"/>
              </w:tabs>
              <w:rPr>
                <w:sz w:val="24"/>
                <w:szCs w:val="24"/>
              </w:rPr>
            </w:pPr>
            <w:r w:rsidRPr="00F72A2C">
              <w:rPr>
                <w:sz w:val="24"/>
                <w:szCs w:val="24"/>
              </w:rPr>
              <w:t>1.</w:t>
            </w:r>
          </w:p>
        </w:tc>
        <w:tc>
          <w:tcPr>
            <w:tcW w:w="5953" w:type="dxa"/>
            <w:gridSpan w:val="2"/>
          </w:tcPr>
          <w:p w:rsidR="00392B58" w:rsidRPr="00F72A2C" w:rsidRDefault="00392B58" w:rsidP="00897843">
            <w:pPr>
              <w:tabs>
                <w:tab w:val="left" w:pos="851"/>
              </w:tabs>
              <w:rPr>
                <w:rFonts w:ascii="Maiandra GD" w:hAnsi="Maiandra GD"/>
                <w:sz w:val="24"/>
                <w:szCs w:val="24"/>
              </w:rPr>
            </w:pPr>
            <w:r>
              <w:rPr>
                <w:rFonts w:ascii="Maiandra GD" w:eastAsia="Times New Roman" w:hAnsi="Maiandra GD" w:cs="Arial"/>
                <w:bCs/>
                <w:color w:val="000000"/>
                <w:sz w:val="24"/>
                <w:szCs w:val="24"/>
                <w:lang w:eastAsia="en-GB"/>
              </w:rPr>
              <w:t>Term used by Durkheim to describe the breakdown of social expectations and behaviour</w:t>
            </w:r>
          </w:p>
        </w:tc>
        <w:tc>
          <w:tcPr>
            <w:tcW w:w="3402" w:type="dxa"/>
            <w:gridSpan w:val="2"/>
          </w:tcPr>
          <w:p w:rsidR="00392B58" w:rsidRPr="004B37E1" w:rsidRDefault="00392B58" w:rsidP="00392B58">
            <w:pPr>
              <w:pStyle w:val="ListParagraph"/>
              <w:spacing w:before="100" w:beforeAutospacing="1" w:after="100" w:afterAutospacing="1"/>
              <w:ind w:left="34" w:hanging="34"/>
              <w:rPr>
                <w:rFonts w:ascii="Maiandra GD" w:eastAsia="Times New Roman" w:hAnsi="Maiandra GD" w:cs="Arial"/>
                <w:b/>
                <w:color w:val="000000"/>
                <w:sz w:val="24"/>
                <w:szCs w:val="24"/>
                <w:lang w:eastAsia="en-GB"/>
              </w:rPr>
            </w:pPr>
            <w:r>
              <w:rPr>
                <w:rFonts w:ascii="Maiandra GD" w:eastAsia="Times New Roman" w:hAnsi="Maiandra GD" w:cs="Arial"/>
                <w:b/>
                <w:color w:val="000000"/>
                <w:sz w:val="24"/>
                <w:szCs w:val="24"/>
                <w:lang w:eastAsia="en-GB"/>
              </w:rPr>
              <w:t>Anomie</w:t>
            </w:r>
          </w:p>
        </w:tc>
      </w:tr>
      <w:tr w:rsidR="00392B58" w:rsidTr="00897843">
        <w:tc>
          <w:tcPr>
            <w:tcW w:w="534" w:type="dxa"/>
          </w:tcPr>
          <w:p w:rsidR="00392B58" w:rsidRPr="00F72A2C" w:rsidRDefault="00392B58" w:rsidP="00897843">
            <w:pPr>
              <w:tabs>
                <w:tab w:val="left" w:pos="851"/>
              </w:tabs>
              <w:rPr>
                <w:sz w:val="24"/>
                <w:szCs w:val="24"/>
              </w:rPr>
            </w:pPr>
            <w:r>
              <w:rPr>
                <w:sz w:val="24"/>
                <w:szCs w:val="24"/>
              </w:rPr>
              <w:t>2</w:t>
            </w:r>
          </w:p>
        </w:tc>
        <w:tc>
          <w:tcPr>
            <w:tcW w:w="5953" w:type="dxa"/>
            <w:gridSpan w:val="2"/>
          </w:tcPr>
          <w:p w:rsidR="00392B58" w:rsidRPr="00F72A2C" w:rsidRDefault="007453EA" w:rsidP="00897843">
            <w:pPr>
              <w:tabs>
                <w:tab w:val="left" w:pos="851"/>
              </w:tabs>
              <w:rPr>
                <w:rFonts w:ascii="Maiandra GD" w:hAnsi="Maiandra GD"/>
                <w:sz w:val="24"/>
                <w:szCs w:val="24"/>
              </w:rPr>
            </w:pPr>
            <w:r>
              <w:rPr>
                <w:rFonts w:ascii="Maiandra GD" w:hAnsi="Maiandra GD"/>
                <w:sz w:val="24"/>
                <w:szCs w:val="24"/>
              </w:rPr>
              <w:t>The process by which an area moves from being predominately law-abiding, to predominately accepting anti-social behaviour</w:t>
            </w:r>
          </w:p>
        </w:tc>
        <w:tc>
          <w:tcPr>
            <w:tcW w:w="3402" w:type="dxa"/>
            <w:gridSpan w:val="2"/>
          </w:tcPr>
          <w:p w:rsidR="00392B58" w:rsidRPr="00F72A2C" w:rsidRDefault="007453EA" w:rsidP="00897843">
            <w:pPr>
              <w:tabs>
                <w:tab w:val="left" w:pos="851"/>
              </w:tabs>
              <w:ind w:left="34" w:hanging="34"/>
              <w:rPr>
                <w:rFonts w:ascii="Maiandra GD" w:hAnsi="Maiandra GD"/>
                <w:b/>
                <w:sz w:val="24"/>
                <w:szCs w:val="24"/>
              </w:rPr>
            </w:pPr>
            <w:r>
              <w:rPr>
                <w:rFonts w:ascii="Maiandra GD" w:hAnsi="Maiandra GD"/>
                <w:b/>
                <w:sz w:val="24"/>
                <w:szCs w:val="24"/>
              </w:rPr>
              <w:t>Tipping</w:t>
            </w:r>
          </w:p>
        </w:tc>
      </w:tr>
      <w:tr w:rsidR="00392B58" w:rsidTr="00897843">
        <w:tc>
          <w:tcPr>
            <w:tcW w:w="534" w:type="dxa"/>
          </w:tcPr>
          <w:p w:rsidR="00392B58" w:rsidRPr="00F72A2C" w:rsidRDefault="00392B58" w:rsidP="00897843">
            <w:pPr>
              <w:tabs>
                <w:tab w:val="left" w:pos="851"/>
              </w:tabs>
              <w:rPr>
                <w:sz w:val="24"/>
                <w:szCs w:val="24"/>
              </w:rPr>
            </w:pPr>
            <w:r>
              <w:rPr>
                <w:sz w:val="24"/>
                <w:szCs w:val="24"/>
              </w:rPr>
              <w:t>3</w:t>
            </w:r>
          </w:p>
        </w:tc>
        <w:tc>
          <w:tcPr>
            <w:tcW w:w="5953" w:type="dxa"/>
            <w:gridSpan w:val="2"/>
          </w:tcPr>
          <w:p w:rsidR="00392B58" w:rsidRPr="00F72A2C" w:rsidRDefault="00392B58" w:rsidP="00845063">
            <w:pPr>
              <w:tabs>
                <w:tab w:val="left" w:pos="851"/>
              </w:tabs>
              <w:rPr>
                <w:rFonts w:ascii="Maiandra GD" w:hAnsi="Maiandra GD"/>
                <w:sz w:val="24"/>
                <w:szCs w:val="24"/>
              </w:rPr>
            </w:pPr>
            <w:r>
              <w:rPr>
                <w:rFonts w:ascii="Maiandra GD" w:hAnsi="Maiandra GD"/>
                <w:sz w:val="24"/>
                <w:szCs w:val="24"/>
              </w:rPr>
              <w:t xml:space="preserve">Term used by Merton and other functionalists to describe </w:t>
            </w:r>
            <w:r w:rsidR="00845063">
              <w:rPr>
                <w:rFonts w:ascii="Maiandra GD" w:hAnsi="Maiandra GD"/>
                <w:sz w:val="24"/>
                <w:szCs w:val="24"/>
              </w:rPr>
              <w:t xml:space="preserve"> problem between socially accepted goals and the socially approved means of obtaining the desired goals</w:t>
            </w:r>
          </w:p>
        </w:tc>
        <w:tc>
          <w:tcPr>
            <w:tcW w:w="3402" w:type="dxa"/>
            <w:gridSpan w:val="2"/>
          </w:tcPr>
          <w:p w:rsidR="00392B58" w:rsidRPr="00F72A2C" w:rsidRDefault="00845063" w:rsidP="00897843">
            <w:pPr>
              <w:tabs>
                <w:tab w:val="left" w:pos="851"/>
              </w:tabs>
              <w:ind w:left="34" w:hanging="34"/>
              <w:rPr>
                <w:rFonts w:ascii="Maiandra GD" w:hAnsi="Maiandra GD"/>
                <w:b/>
                <w:sz w:val="24"/>
                <w:szCs w:val="24"/>
              </w:rPr>
            </w:pPr>
            <w:r>
              <w:rPr>
                <w:rFonts w:ascii="Maiandra GD" w:hAnsi="Maiandra GD"/>
                <w:b/>
                <w:sz w:val="24"/>
                <w:szCs w:val="24"/>
              </w:rPr>
              <w:t>Strain Theory</w:t>
            </w:r>
          </w:p>
        </w:tc>
      </w:tr>
      <w:tr w:rsidR="00392B58" w:rsidTr="00897843">
        <w:tc>
          <w:tcPr>
            <w:tcW w:w="534" w:type="dxa"/>
          </w:tcPr>
          <w:p w:rsidR="00392B58" w:rsidRPr="00F72A2C" w:rsidRDefault="00392B58" w:rsidP="00897843">
            <w:pPr>
              <w:tabs>
                <w:tab w:val="left" w:pos="851"/>
              </w:tabs>
              <w:rPr>
                <w:sz w:val="24"/>
                <w:szCs w:val="24"/>
              </w:rPr>
            </w:pPr>
            <w:r>
              <w:rPr>
                <w:sz w:val="24"/>
                <w:szCs w:val="24"/>
              </w:rPr>
              <w:t>4</w:t>
            </w:r>
          </w:p>
        </w:tc>
        <w:tc>
          <w:tcPr>
            <w:tcW w:w="5953" w:type="dxa"/>
            <w:gridSpan w:val="2"/>
          </w:tcPr>
          <w:p w:rsidR="00392B58" w:rsidRPr="00F72A2C" w:rsidRDefault="007453EA" w:rsidP="00897843">
            <w:pPr>
              <w:tabs>
                <w:tab w:val="left" w:pos="851"/>
              </w:tabs>
              <w:rPr>
                <w:rFonts w:ascii="Maiandra GD" w:hAnsi="Maiandra GD"/>
                <w:sz w:val="24"/>
                <w:szCs w:val="24"/>
              </w:rPr>
            </w:pPr>
            <w:r>
              <w:rPr>
                <w:rFonts w:ascii="Maiandra GD" w:hAnsi="Maiandra GD"/>
                <w:sz w:val="24"/>
                <w:szCs w:val="24"/>
              </w:rPr>
              <w:t>Crimes committed by companies against employees or the public</w:t>
            </w:r>
          </w:p>
        </w:tc>
        <w:tc>
          <w:tcPr>
            <w:tcW w:w="3402" w:type="dxa"/>
            <w:gridSpan w:val="2"/>
          </w:tcPr>
          <w:p w:rsidR="00392B58" w:rsidRPr="00F72A2C" w:rsidRDefault="007453EA" w:rsidP="00897843">
            <w:pPr>
              <w:tabs>
                <w:tab w:val="left" w:pos="851"/>
              </w:tabs>
              <w:ind w:left="34" w:hanging="34"/>
              <w:rPr>
                <w:rFonts w:ascii="Maiandra GD" w:hAnsi="Maiandra GD"/>
                <w:b/>
                <w:sz w:val="24"/>
                <w:szCs w:val="24"/>
              </w:rPr>
            </w:pPr>
            <w:r>
              <w:rPr>
                <w:rFonts w:ascii="Maiandra GD" w:hAnsi="Maiandra GD"/>
                <w:b/>
                <w:sz w:val="24"/>
                <w:szCs w:val="24"/>
              </w:rPr>
              <w:t>Corporate Crime</w:t>
            </w:r>
          </w:p>
        </w:tc>
      </w:tr>
      <w:tr w:rsidR="00392B58" w:rsidTr="00897843">
        <w:tc>
          <w:tcPr>
            <w:tcW w:w="534" w:type="dxa"/>
          </w:tcPr>
          <w:p w:rsidR="00392B58" w:rsidRPr="00F72A2C" w:rsidRDefault="00392B58" w:rsidP="00897843">
            <w:pPr>
              <w:tabs>
                <w:tab w:val="left" w:pos="851"/>
              </w:tabs>
              <w:rPr>
                <w:sz w:val="24"/>
                <w:szCs w:val="24"/>
              </w:rPr>
            </w:pPr>
            <w:r>
              <w:rPr>
                <w:sz w:val="24"/>
                <w:szCs w:val="24"/>
              </w:rPr>
              <w:t>5</w:t>
            </w:r>
          </w:p>
        </w:tc>
        <w:tc>
          <w:tcPr>
            <w:tcW w:w="5953" w:type="dxa"/>
            <w:gridSpan w:val="2"/>
          </w:tcPr>
          <w:p w:rsidR="00392B58" w:rsidRPr="00F72A2C" w:rsidRDefault="00845063" w:rsidP="00897843">
            <w:pPr>
              <w:tabs>
                <w:tab w:val="left" w:pos="851"/>
              </w:tabs>
              <w:rPr>
                <w:rFonts w:ascii="Maiandra GD" w:hAnsi="Maiandra GD"/>
                <w:sz w:val="24"/>
                <w:szCs w:val="24"/>
              </w:rPr>
            </w:pPr>
            <w:r>
              <w:rPr>
                <w:rFonts w:ascii="Maiandra GD" w:hAnsi="Maiandra GD"/>
                <w:sz w:val="24"/>
                <w:szCs w:val="24"/>
              </w:rPr>
              <w:t>Idea that young males go right to the margins of acceptable behaviour and ‘flirt’ with danger</w:t>
            </w:r>
          </w:p>
        </w:tc>
        <w:tc>
          <w:tcPr>
            <w:tcW w:w="3402" w:type="dxa"/>
            <w:gridSpan w:val="2"/>
          </w:tcPr>
          <w:p w:rsidR="00392B58" w:rsidRPr="00F72A2C" w:rsidRDefault="00845063" w:rsidP="00897843">
            <w:pPr>
              <w:tabs>
                <w:tab w:val="left" w:pos="851"/>
              </w:tabs>
              <w:ind w:left="34" w:hanging="34"/>
              <w:rPr>
                <w:rFonts w:ascii="Maiandra GD" w:hAnsi="Maiandra GD"/>
                <w:b/>
                <w:sz w:val="24"/>
                <w:szCs w:val="24"/>
              </w:rPr>
            </w:pPr>
            <w:r>
              <w:rPr>
                <w:rFonts w:ascii="Maiandra GD" w:hAnsi="Maiandra GD"/>
                <w:b/>
                <w:sz w:val="24"/>
                <w:szCs w:val="24"/>
              </w:rPr>
              <w:t>Edgework</w:t>
            </w:r>
          </w:p>
        </w:tc>
      </w:tr>
      <w:tr w:rsidR="00392B58" w:rsidTr="00897843">
        <w:tc>
          <w:tcPr>
            <w:tcW w:w="534" w:type="dxa"/>
          </w:tcPr>
          <w:p w:rsidR="00392B58" w:rsidRPr="00F72A2C" w:rsidRDefault="00392B58" w:rsidP="00897843">
            <w:pPr>
              <w:tabs>
                <w:tab w:val="left" w:pos="851"/>
              </w:tabs>
              <w:rPr>
                <w:sz w:val="24"/>
                <w:szCs w:val="24"/>
              </w:rPr>
            </w:pPr>
            <w:r>
              <w:rPr>
                <w:sz w:val="24"/>
                <w:szCs w:val="24"/>
              </w:rPr>
              <w:t>6</w:t>
            </w:r>
          </w:p>
        </w:tc>
        <w:tc>
          <w:tcPr>
            <w:tcW w:w="5953" w:type="dxa"/>
            <w:gridSpan w:val="2"/>
          </w:tcPr>
          <w:p w:rsidR="00392B58" w:rsidRPr="00F72A2C" w:rsidRDefault="007453EA" w:rsidP="00897843">
            <w:pPr>
              <w:tabs>
                <w:tab w:val="left" w:pos="851"/>
              </w:tabs>
              <w:rPr>
                <w:rFonts w:ascii="Maiandra GD" w:hAnsi="Maiandra GD"/>
                <w:sz w:val="24"/>
                <w:szCs w:val="24"/>
              </w:rPr>
            </w:pPr>
            <w:r>
              <w:rPr>
                <w:rFonts w:ascii="Maiandra GD" w:hAnsi="Maiandra GD"/>
                <w:sz w:val="24"/>
                <w:szCs w:val="24"/>
              </w:rPr>
              <w:t>An outrage stirred up by the media about a particular issue or group</w:t>
            </w:r>
          </w:p>
        </w:tc>
        <w:tc>
          <w:tcPr>
            <w:tcW w:w="3402" w:type="dxa"/>
            <w:gridSpan w:val="2"/>
          </w:tcPr>
          <w:p w:rsidR="00392B58" w:rsidRPr="00F72A2C" w:rsidRDefault="007453EA" w:rsidP="00897843">
            <w:pPr>
              <w:tabs>
                <w:tab w:val="left" w:pos="851"/>
              </w:tabs>
              <w:ind w:left="34" w:hanging="34"/>
              <w:rPr>
                <w:rFonts w:ascii="Maiandra GD" w:hAnsi="Maiandra GD"/>
                <w:b/>
                <w:sz w:val="24"/>
                <w:szCs w:val="24"/>
              </w:rPr>
            </w:pPr>
            <w:r>
              <w:rPr>
                <w:rFonts w:ascii="Maiandra GD" w:hAnsi="Maiandra GD"/>
                <w:b/>
                <w:sz w:val="24"/>
                <w:szCs w:val="24"/>
              </w:rPr>
              <w:t>Moral Panic</w:t>
            </w:r>
          </w:p>
        </w:tc>
      </w:tr>
      <w:tr w:rsidR="00392B58" w:rsidTr="00897843">
        <w:tc>
          <w:tcPr>
            <w:tcW w:w="534" w:type="dxa"/>
          </w:tcPr>
          <w:p w:rsidR="00392B58" w:rsidRPr="00F72A2C" w:rsidRDefault="00392B58" w:rsidP="00897843">
            <w:pPr>
              <w:tabs>
                <w:tab w:val="left" w:pos="851"/>
              </w:tabs>
              <w:rPr>
                <w:sz w:val="24"/>
                <w:szCs w:val="24"/>
              </w:rPr>
            </w:pPr>
            <w:r>
              <w:rPr>
                <w:sz w:val="24"/>
                <w:szCs w:val="24"/>
              </w:rPr>
              <w:t>7</w:t>
            </w:r>
          </w:p>
        </w:tc>
        <w:tc>
          <w:tcPr>
            <w:tcW w:w="5953" w:type="dxa"/>
            <w:gridSpan w:val="2"/>
          </w:tcPr>
          <w:p w:rsidR="00392B58" w:rsidRPr="00F72A2C" w:rsidRDefault="00392B58" w:rsidP="00897843">
            <w:pPr>
              <w:tabs>
                <w:tab w:val="left" w:pos="851"/>
              </w:tabs>
              <w:rPr>
                <w:rFonts w:ascii="Maiandra GD" w:hAnsi="Maiandra GD"/>
                <w:sz w:val="24"/>
                <w:szCs w:val="24"/>
              </w:rPr>
            </w:pPr>
            <w:r>
              <w:rPr>
                <w:rFonts w:ascii="Maiandra GD" w:hAnsi="Maiandra GD"/>
                <w:sz w:val="24"/>
                <w:szCs w:val="24"/>
              </w:rPr>
              <w:t>Activities which break the law of the land and are subject to official punishment</w:t>
            </w:r>
          </w:p>
        </w:tc>
        <w:tc>
          <w:tcPr>
            <w:tcW w:w="3402" w:type="dxa"/>
            <w:gridSpan w:val="2"/>
          </w:tcPr>
          <w:p w:rsidR="00392B58" w:rsidRPr="00F72A2C" w:rsidRDefault="00392B58" w:rsidP="00897843">
            <w:pPr>
              <w:tabs>
                <w:tab w:val="left" w:pos="851"/>
              </w:tabs>
              <w:ind w:left="34" w:hanging="34"/>
              <w:rPr>
                <w:rFonts w:ascii="Maiandra GD" w:hAnsi="Maiandra GD"/>
                <w:b/>
                <w:sz w:val="24"/>
                <w:szCs w:val="24"/>
              </w:rPr>
            </w:pPr>
            <w:r>
              <w:rPr>
                <w:rFonts w:ascii="Maiandra GD" w:hAnsi="Maiandra GD"/>
                <w:b/>
                <w:sz w:val="24"/>
                <w:szCs w:val="24"/>
              </w:rPr>
              <w:t>Crime</w:t>
            </w:r>
          </w:p>
        </w:tc>
      </w:tr>
      <w:tr w:rsidR="00392B58" w:rsidTr="00897843">
        <w:tc>
          <w:tcPr>
            <w:tcW w:w="534" w:type="dxa"/>
          </w:tcPr>
          <w:p w:rsidR="00392B58" w:rsidRPr="00F72A2C" w:rsidRDefault="00392B58" w:rsidP="00897843">
            <w:pPr>
              <w:tabs>
                <w:tab w:val="left" w:pos="851"/>
              </w:tabs>
              <w:rPr>
                <w:sz w:val="24"/>
                <w:szCs w:val="24"/>
              </w:rPr>
            </w:pPr>
            <w:r>
              <w:rPr>
                <w:sz w:val="24"/>
                <w:szCs w:val="24"/>
              </w:rPr>
              <w:t>8</w:t>
            </w:r>
          </w:p>
        </w:tc>
        <w:tc>
          <w:tcPr>
            <w:tcW w:w="5953" w:type="dxa"/>
            <w:gridSpan w:val="2"/>
          </w:tcPr>
          <w:p w:rsidR="00392B58" w:rsidRPr="00F72A2C" w:rsidRDefault="00845063" w:rsidP="00897843">
            <w:pPr>
              <w:tabs>
                <w:tab w:val="left" w:pos="851"/>
              </w:tabs>
              <w:rPr>
                <w:rFonts w:ascii="Maiandra GD" w:hAnsi="Maiandra GD"/>
                <w:sz w:val="24"/>
                <w:szCs w:val="24"/>
              </w:rPr>
            </w:pPr>
            <w:r>
              <w:rPr>
                <w:rFonts w:ascii="Maiandra GD" w:hAnsi="Maiandra GD"/>
                <w:sz w:val="24"/>
                <w:szCs w:val="24"/>
              </w:rPr>
              <w:t>A phrase adopted by Jock Young, describing the situation whereby a sociologist participate with the group and fully takes on board their views, attitudes and lifestyles to give him/her a deep understanding</w:t>
            </w:r>
          </w:p>
        </w:tc>
        <w:tc>
          <w:tcPr>
            <w:tcW w:w="3402" w:type="dxa"/>
            <w:gridSpan w:val="2"/>
          </w:tcPr>
          <w:p w:rsidR="00392B58" w:rsidRPr="00F72A2C" w:rsidRDefault="00845063" w:rsidP="00897843">
            <w:pPr>
              <w:tabs>
                <w:tab w:val="left" w:pos="851"/>
              </w:tabs>
              <w:ind w:left="34" w:hanging="34"/>
              <w:rPr>
                <w:rFonts w:ascii="Maiandra GD" w:hAnsi="Maiandra GD"/>
                <w:b/>
                <w:sz w:val="24"/>
                <w:szCs w:val="24"/>
              </w:rPr>
            </w:pPr>
            <w:r>
              <w:rPr>
                <w:rFonts w:ascii="Maiandra GD" w:hAnsi="Maiandra GD"/>
                <w:b/>
                <w:sz w:val="24"/>
                <w:szCs w:val="24"/>
              </w:rPr>
              <w:t>‘Going Native’</w:t>
            </w:r>
          </w:p>
        </w:tc>
      </w:tr>
      <w:tr w:rsidR="00392B58" w:rsidTr="00897843">
        <w:tc>
          <w:tcPr>
            <w:tcW w:w="534" w:type="dxa"/>
          </w:tcPr>
          <w:p w:rsidR="00392B58" w:rsidRDefault="00392B58" w:rsidP="00897843">
            <w:pPr>
              <w:tabs>
                <w:tab w:val="left" w:pos="851"/>
              </w:tabs>
              <w:rPr>
                <w:sz w:val="24"/>
                <w:szCs w:val="24"/>
              </w:rPr>
            </w:pPr>
            <w:r>
              <w:rPr>
                <w:sz w:val="24"/>
                <w:szCs w:val="24"/>
              </w:rPr>
              <w:t>9</w:t>
            </w:r>
          </w:p>
        </w:tc>
        <w:tc>
          <w:tcPr>
            <w:tcW w:w="5953" w:type="dxa"/>
            <w:gridSpan w:val="2"/>
          </w:tcPr>
          <w:p w:rsidR="00392B58" w:rsidRPr="00F72A2C" w:rsidRDefault="0081314C" w:rsidP="00897843">
            <w:pPr>
              <w:tabs>
                <w:tab w:val="left" w:pos="851"/>
              </w:tabs>
              <w:rPr>
                <w:rFonts w:ascii="Maiandra GD" w:hAnsi="Maiandra GD"/>
                <w:sz w:val="24"/>
                <w:szCs w:val="24"/>
              </w:rPr>
            </w:pPr>
            <w:r>
              <w:rPr>
                <w:rFonts w:ascii="Maiandra GD" w:hAnsi="Maiandra GD"/>
                <w:sz w:val="24"/>
                <w:szCs w:val="24"/>
              </w:rPr>
              <w:t xml:space="preserve">An annual </w:t>
            </w:r>
            <w:proofErr w:type="spellStart"/>
            <w:r>
              <w:rPr>
                <w:rFonts w:ascii="Maiandra GD" w:hAnsi="Maiandra GD"/>
                <w:sz w:val="24"/>
                <w:szCs w:val="24"/>
              </w:rPr>
              <w:t>vicitmis</w:t>
            </w:r>
            <w:r w:rsidR="007453EA">
              <w:rPr>
                <w:rFonts w:ascii="Maiandra GD" w:hAnsi="Maiandra GD"/>
                <w:sz w:val="24"/>
                <w:szCs w:val="24"/>
              </w:rPr>
              <w:t>ation</w:t>
            </w:r>
            <w:proofErr w:type="spellEnd"/>
            <w:r w:rsidR="007453EA">
              <w:rPr>
                <w:rFonts w:ascii="Maiandra GD" w:hAnsi="Maiandra GD"/>
                <w:sz w:val="24"/>
                <w:szCs w:val="24"/>
              </w:rPr>
              <w:t xml:space="preserve"> survey carried out by the Home Office</w:t>
            </w:r>
          </w:p>
        </w:tc>
        <w:tc>
          <w:tcPr>
            <w:tcW w:w="3402" w:type="dxa"/>
            <w:gridSpan w:val="2"/>
          </w:tcPr>
          <w:p w:rsidR="00392B58" w:rsidRPr="00F72A2C" w:rsidRDefault="007453EA" w:rsidP="00897843">
            <w:pPr>
              <w:tabs>
                <w:tab w:val="left" w:pos="851"/>
              </w:tabs>
              <w:ind w:left="34" w:hanging="34"/>
              <w:rPr>
                <w:rFonts w:ascii="Maiandra GD" w:hAnsi="Maiandra GD"/>
                <w:b/>
                <w:sz w:val="24"/>
                <w:szCs w:val="24"/>
              </w:rPr>
            </w:pPr>
            <w:r>
              <w:rPr>
                <w:rFonts w:ascii="Maiandra GD" w:hAnsi="Maiandra GD"/>
                <w:b/>
                <w:sz w:val="24"/>
                <w:szCs w:val="24"/>
              </w:rPr>
              <w:t>British Crime Survey</w:t>
            </w:r>
          </w:p>
        </w:tc>
      </w:tr>
      <w:tr w:rsidR="00392B58" w:rsidTr="00897843">
        <w:tc>
          <w:tcPr>
            <w:tcW w:w="534" w:type="dxa"/>
          </w:tcPr>
          <w:p w:rsidR="00392B58" w:rsidRDefault="00392B58" w:rsidP="00897843">
            <w:pPr>
              <w:tabs>
                <w:tab w:val="left" w:pos="851"/>
              </w:tabs>
              <w:rPr>
                <w:sz w:val="24"/>
                <w:szCs w:val="24"/>
              </w:rPr>
            </w:pPr>
            <w:r>
              <w:rPr>
                <w:sz w:val="24"/>
                <w:szCs w:val="24"/>
              </w:rPr>
              <w:t>10</w:t>
            </w:r>
          </w:p>
        </w:tc>
        <w:tc>
          <w:tcPr>
            <w:tcW w:w="5953" w:type="dxa"/>
            <w:gridSpan w:val="2"/>
          </w:tcPr>
          <w:p w:rsidR="00392B58" w:rsidRPr="00F72A2C" w:rsidRDefault="00392B58" w:rsidP="00897843">
            <w:pPr>
              <w:tabs>
                <w:tab w:val="left" w:pos="851"/>
              </w:tabs>
              <w:rPr>
                <w:rFonts w:ascii="Maiandra GD" w:hAnsi="Maiandra GD"/>
                <w:sz w:val="24"/>
                <w:szCs w:val="24"/>
              </w:rPr>
            </w:pPr>
            <w:r>
              <w:rPr>
                <w:rFonts w:ascii="Maiandra GD" w:hAnsi="Maiandra GD"/>
                <w:sz w:val="24"/>
                <w:szCs w:val="24"/>
              </w:rPr>
              <w:t>Statistics referring to how many crimes are committed, and by which groups of people</w:t>
            </w:r>
          </w:p>
        </w:tc>
        <w:tc>
          <w:tcPr>
            <w:tcW w:w="3402" w:type="dxa"/>
            <w:gridSpan w:val="2"/>
          </w:tcPr>
          <w:p w:rsidR="00392B58" w:rsidRPr="00F72A2C" w:rsidRDefault="00392B58" w:rsidP="00897843">
            <w:pPr>
              <w:tabs>
                <w:tab w:val="left" w:pos="851"/>
              </w:tabs>
              <w:ind w:left="34" w:hanging="34"/>
              <w:rPr>
                <w:rFonts w:ascii="Maiandra GD" w:hAnsi="Maiandra GD"/>
                <w:b/>
                <w:sz w:val="24"/>
                <w:szCs w:val="24"/>
              </w:rPr>
            </w:pPr>
            <w:r>
              <w:rPr>
                <w:rFonts w:ascii="Maiandra GD" w:hAnsi="Maiandra GD"/>
                <w:b/>
                <w:sz w:val="24"/>
                <w:szCs w:val="24"/>
              </w:rPr>
              <w:t>Offending rates</w:t>
            </w:r>
          </w:p>
        </w:tc>
      </w:tr>
      <w:tr w:rsidR="00392B58" w:rsidTr="00897843">
        <w:tc>
          <w:tcPr>
            <w:tcW w:w="534" w:type="dxa"/>
          </w:tcPr>
          <w:p w:rsidR="00392B58" w:rsidRDefault="00392B58" w:rsidP="00897843">
            <w:pPr>
              <w:tabs>
                <w:tab w:val="left" w:pos="851"/>
              </w:tabs>
              <w:rPr>
                <w:sz w:val="24"/>
                <w:szCs w:val="24"/>
              </w:rPr>
            </w:pPr>
            <w:r>
              <w:rPr>
                <w:sz w:val="24"/>
                <w:szCs w:val="24"/>
              </w:rPr>
              <w:t>11</w:t>
            </w:r>
          </w:p>
        </w:tc>
        <w:tc>
          <w:tcPr>
            <w:tcW w:w="5953" w:type="dxa"/>
            <w:gridSpan w:val="2"/>
          </w:tcPr>
          <w:p w:rsidR="00392B58" w:rsidRPr="00F72A2C" w:rsidRDefault="00845063" w:rsidP="00897843">
            <w:pPr>
              <w:tabs>
                <w:tab w:val="left" w:pos="851"/>
              </w:tabs>
              <w:rPr>
                <w:rFonts w:ascii="Maiandra GD" w:hAnsi="Maiandra GD"/>
                <w:sz w:val="24"/>
                <w:szCs w:val="24"/>
              </w:rPr>
            </w:pPr>
            <w:r>
              <w:rPr>
                <w:rFonts w:ascii="Maiandra GD" w:hAnsi="Maiandra GD"/>
                <w:sz w:val="24"/>
                <w:szCs w:val="24"/>
              </w:rPr>
              <w:t>A perspective developed from Marxism, which argues that it is better to work within capitalism to understand the reasons for criminal behaviour and to attempt to improve people’s lives, e.g. reduce material deprivation</w:t>
            </w:r>
          </w:p>
        </w:tc>
        <w:tc>
          <w:tcPr>
            <w:tcW w:w="3402" w:type="dxa"/>
            <w:gridSpan w:val="2"/>
          </w:tcPr>
          <w:p w:rsidR="00392B58" w:rsidRPr="00F72A2C" w:rsidRDefault="00845063" w:rsidP="00897843">
            <w:pPr>
              <w:tabs>
                <w:tab w:val="left" w:pos="851"/>
              </w:tabs>
              <w:ind w:left="34" w:hanging="34"/>
              <w:rPr>
                <w:rFonts w:ascii="Maiandra GD" w:hAnsi="Maiandra GD"/>
                <w:b/>
                <w:sz w:val="24"/>
                <w:szCs w:val="24"/>
              </w:rPr>
            </w:pPr>
            <w:r>
              <w:rPr>
                <w:rFonts w:ascii="Maiandra GD" w:hAnsi="Maiandra GD"/>
                <w:b/>
                <w:sz w:val="24"/>
                <w:szCs w:val="24"/>
              </w:rPr>
              <w:t>Left Realism</w:t>
            </w:r>
          </w:p>
        </w:tc>
      </w:tr>
      <w:tr w:rsidR="00392B58" w:rsidTr="00897843">
        <w:tc>
          <w:tcPr>
            <w:tcW w:w="534" w:type="dxa"/>
          </w:tcPr>
          <w:p w:rsidR="00392B58" w:rsidRDefault="00392B58" w:rsidP="00897843">
            <w:pPr>
              <w:tabs>
                <w:tab w:val="left" w:pos="851"/>
              </w:tabs>
              <w:rPr>
                <w:sz w:val="24"/>
                <w:szCs w:val="24"/>
              </w:rPr>
            </w:pPr>
            <w:r>
              <w:rPr>
                <w:sz w:val="24"/>
                <w:szCs w:val="24"/>
              </w:rPr>
              <w:t>12</w:t>
            </w:r>
          </w:p>
        </w:tc>
        <w:tc>
          <w:tcPr>
            <w:tcW w:w="5953" w:type="dxa"/>
            <w:gridSpan w:val="2"/>
          </w:tcPr>
          <w:p w:rsidR="00392B58" w:rsidRPr="00F72A2C" w:rsidRDefault="007453EA" w:rsidP="00897843">
            <w:pPr>
              <w:tabs>
                <w:tab w:val="left" w:pos="851"/>
              </w:tabs>
              <w:rPr>
                <w:rFonts w:ascii="Maiandra GD" w:hAnsi="Maiandra GD"/>
                <w:sz w:val="24"/>
                <w:szCs w:val="24"/>
              </w:rPr>
            </w:pPr>
            <w:r>
              <w:rPr>
                <w:rFonts w:ascii="Maiandra GD" w:hAnsi="Maiandra GD"/>
                <w:sz w:val="24"/>
                <w:szCs w:val="24"/>
              </w:rPr>
              <w:t>Refers to those who are pushed to the edge of society in cultural, status or economic terms</w:t>
            </w:r>
          </w:p>
        </w:tc>
        <w:tc>
          <w:tcPr>
            <w:tcW w:w="3402" w:type="dxa"/>
            <w:gridSpan w:val="2"/>
          </w:tcPr>
          <w:p w:rsidR="00392B58" w:rsidRPr="00F72A2C" w:rsidRDefault="007453EA" w:rsidP="00897843">
            <w:pPr>
              <w:tabs>
                <w:tab w:val="left" w:pos="851"/>
              </w:tabs>
              <w:ind w:left="34" w:hanging="34"/>
              <w:rPr>
                <w:rFonts w:ascii="Maiandra GD" w:hAnsi="Maiandra GD"/>
                <w:b/>
                <w:sz w:val="24"/>
                <w:szCs w:val="24"/>
              </w:rPr>
            </w:pPr>
            <w:r>
              <w:rPr>
                <w:rFonts w:ascii="Maiandra GD" w:hAnsi="Maiandra GD"/>
                <w:b/>
                <w:sz w:val="24"/>
                <w:szCs w:val="24"/>
              </w:rPr>
              <w:t>Marginalized</w:t>
            </w:r>
          </w:p>
        </w:tc>
      </w:tr>
      <w:tr w:rsidR="00392B58" w:rsidTr="00897843">
        <w:tc>
          <w:tcPr>
            <w:tcW w:w="534" w:type="dxa"/>
          </w:tcPr>
          <w:p w:rsidR="00392B58" w:rsidRDefault="00392B58" w:rsidP="00897843">
            <w:pPr>
              <w:tabs>
                <w:tab w:val="left" w:pos="851"/>
              </w:tabs>
              <w:rPr>
                <w:sz w:val="24"/>
                <w:szCs w:val="24"/>
              </w:rPr>
            </w:pPr>
            <w:r>
              <w:rPr>
                <w:sz w:val="24"/>
                <w:szCs w:val="24"/>
              </w:rPr>
              <w:t>13</w:t>
            </w:r>
          </w:p>
        </w:tc>
        <w:tc>
          <w:tcPr>
            <w:tcW w:w="5953" w:type="dxa"/>
            <w:gridSpan w:val="2"/>
          </w:tcPr>
          <w:p w:rsidR="00392B58" w:rsidRPr="00F72A2C" w:rsidRDefault="00392B58" w:rsidP="00897843">
            <w:pPr>
              <w:tabs>
                <w:tab w:val="left" w:pos="851"/>
              </w:tabs>
              <w:rPr>
                <w:rFonts w:ascii="Maiandra GD" w:hAnsi="Maiandra GD"/>
                <w:sz w:val="24"/>
                <w:szCs w:val="24"/>
              </w:rPr>
            </w:pPr>
            <w:r>
              <w:rPr>
                <w:rFonts w:ascii="Maiandra GD" w:hAnsi="Maiandra GD"/>
                <w:sz w:val="24"/>
                <w:szCs w:val="24"/>
              </w:rPr>
              <w:t>According to Cohen, this occurs when young men feel they are looked down upon by society</w:t>
            </w:r>
          </w:p>
        </w:tc>
        <w:tc>
          <w:tcPr>
            <w:tcW w:w="3402" w:type="dxa"/>
            <w:gridSpan w:val="2"/>
          </w:tcPr>
          <w:p w:rsidR="00392B58" w:rsidRPr="00F72A2C" w:rsidRDefault="00392B58" w:rsidP="00897843">
            <w:pPr>
              <w:tabs>
                <w:tab w:val="left" w:pos="851"/>
              </w:tabs>
              <w:ind w:left="34" w:hanging="34"/>
              <w:rPr>
                <w:rFonts w:ascii="Maiandra GD" w:hAnsi="Maiandra GD"/>
                <w:b/>
                <w:sz w:val="24"/>
                <w:szCs w:val="24"/>
              </w:rPr>
            </w:pPr>
            <w:r>
              <w:rPr>
                <w:rFonts w:ascii="Maiandra GD" w:hAnsi="Maiandra GD"/>
                <w:b/>
                <w:sz w:val="24"/>
                <w:szCs w:val="24"/>
              </w:rPr>
              <w:t>Status Frustration</w:t>
            </w:r>
          </w:p>
        </w:tc>
      </w:tr>
      <w:tr w:rsidR="00392B58" w:rsidTr="00897843">
        <w:tc>
          <w:tcPr>
            <w:tcW w:w="534" w:type="dxa"/>
          </w:tcPr>
          <w:p w:rsidR="00392B58" w:rsidRDefault="00392B58" w:rsidP="00897843">
            <w:pPr>
              <w:tabs>
                <w:tab w:val="left" w:pos="851"/>
              </w:tabs>
              <w:rPr>
                <w:sz w:val="24"/>
                <w:szCs w:val="24"/>
              </w:rPr>
            </w:pPr>
            <w:r>
              <w:rPr>
                <w:sz w:val="24"/>
                <w:szCs w:val="24"/>
              </w:rPr>
              <w:t>14</w:t>
            </w:r>
          </w:p>
        </w:tc>
        <w:tc>
          <w:tcPr>
            <w:tcW w:w="5953" w:type="dxa"/>
            <w:gridSpan w:val="2"/>
          </w:tcPr>
          <w:p w:rsidR="00392B58" w:rsidRPr="00F72A2C" w:rsidRDefault="00845063" w:rsidP="00897843">
            <w:pPr>
              <w:tabs>
                <w:tab w:val="left" w:pos="851"/>
              </w:tabs>
              <w:rPr>
                <w:rFonts w:ascii="Maiandra GD" w:hAnsi="Maiandra GD"/>
                <w:sz w:val="24"/>
                <w:szCs w:val="24"/>
              </w:rPr>
            </w:pPr>
            <w:r>
              <w:rPr>
                <w:rFonts w:ascii="Maiandra GD" w:hAnsi="Maiandra GD"/>
                <w:sz w:val="24"/>
                <w:szCs w:val="24"/>
              </w:rPr>
              <w:t>Jock Young’s study investigated this concept.  It looked at the actions of the police and media in response to perceived defiant behaviour and how it lead to an increase in deviancy levels</w:t>
            </w:r>
          </w:p>
        </w:tc>
        <w:tc>
          <w:tcPr>
            <w:tcW w:w="3402" w:type="dxa"/>
            <w:gridSpan w:val="2"/>
          </w:tcPr>
          <w:p w:rsidR="00392B58" w:rsidRPr="00F72A2C" w:rsidRDefault="00845063" w:rsidP="00897843">
            <w:pPr>
              <w:tabs>
                <w:tab w:val="left" w:pos="851"/>
              </w:tabs>
              <w:ind w:left="34" w:hanging="34"/>
              <w:rPr>
                <w:rFonts w:ascii="Maiandra GD" w:hAnsi="Maiandra GD"/>
                <w:b/>
                <w:sz w:val="24"/>
                <w:szCs w:val="24"/>
              </w:rPr>
            </w:pPr>
            <w:r>
              <w:rPr>
                <w:rFonts w:ascii="Maiandra GD" w:hAnsi="Maiandra GD"/>
                <w:b/>
                <w:sz w:val="24"/>
                <w:szCs w:val="24"/>
              </w:rPr>
              <w:t>Deviancy Amplification</w:t>
            </w:r>
          </w:p>
        </w:tc>
      </w:tr>
      <w:tr w:rsidR="00392B58" w:rsidTr="00897843">
        <w:tc>
          <w:tcPr>
            <w:tcW w:w="534" w:type="dxa"/>
            <w:tcBorders>
              <w:bottom w:val="single" w:sz="4" w:space="0" w:color="auto"/>
            </w:tcBorders>
          </w:tcPr>
          <w:p w:rsidR="00392B58" w:rsidRDefault="00392B58" w:rsidP="00897843">
            <w:pPr>
              <w:tabs>
                <w:tab w:val="left" w:pos="851"/>
              </w:tabs>
              <w:rPr>
                <w:sz w:val="24"/>
                <w:szCs w:val="24"/>
              </w:rPr>
            </w:pPr>
            <w:r>
              <w:rPr>
                <w:sz w:val="24"/>
                <w:szCs w:val="24"/>
              </w:rPr>
              <w:t>15</w:t>
            </w:r>
          </w:p>
        </w:tc>
        <w:tc>
          <w:tcPr>
            <w:tcW w:w="5953" w:type="dxa"/>
            <w:gridSpan w:val="2"/>
            <w:tcBorders>
              <w:bottom w:val="single" w:sz="4" w:space="0" w:color="auto"/>
            </w:tcBorders>
          </w:tcPr>
          <w:p w:rsidR="00392B58" w:rsidRPr="00F72A2C" w:rsidRDefault="00845063" w:rsidP="00897843">
            <w:pPr>
              <w:tabs>
                <w:tab w:val="left" w:pos="851"/>
              </w:tabs>
              <w:rPr>
                <w:rFonts w:ascii="Maiandra GD" w:hAnsi="Maiandra GD"/>
                <w:sz w:val="24"/>
                <w:szCs w:val="24"/>
              </w:rPr>
            </w:pPr>
            <w:r>
              <w:rPr>
                <w:rFonts w:ascii="Maiandra GD" w:hAnsi="Maiandra GD"/>
                <w:sz w:val="24"/>
                <w:szCs w:val="24"/>
              </w:rPr>
              <w:t>A distinctive set of values that provides an alternative to those of mainstream culture.  These distinctive values will be shared by a small homogenous group.</w:t>
            </w:r>
          </w:p>
        </w:tc>
        <w:tc>
          <w:tcPr>
            <w:tcW w:w="3402" w:type="dxa"/>
            <w:gridSpan w:val="2"/>
            <w:tcBorders>
              <w:bottom w:val="single" w:sz="4" w:space="0" w:color="auto"/>
            </w:tcBorders>
          </w:tcPr>
          <w:p w:rsidR="00392B58" w:rsidRPr="00F72A2C" w:rsidRDefault="00845063" w:rsidP="00897843">
            <w:pPr>
              <w:tabs>
                <w:tab w:val="left" w:pos="851"/>
              </w:tabs>
              <w:ind w:left="34" w:hanging="34"/>
              <w:rPr>
                <w:rFonts w:ascii="Maiandra GD" w:hAnsi="Maiandra GD"/>
                <w:b/>
                <w:sz w:val="24"/>
                <w:szCs w:val="24"/>
              </w:rPr>
            </w:pPr>
            <w:r>
              <w:rPr>
                <w:rFonts w:ascii="Maiandra GD" w:hAnsi="Maiandra GD"/>
                <w:b/>
                <w:sz w:val="24"/>
                <w:szCs w:val="24"/>
              </w:rPr>
              <w:t>Subculture</w:t>
            </w:r>
          </w:p>
        </w:tc>
      </w:tr>
      <w:tr w:rsidR="00392B58" w:rsidTr="00897843">
        <w:tc>
          <w:tcPr>
            <w:tcW w:w="534" w:type="dxa"/>
            <w:tcBorders>
              <w:left w:val="nil"/>
              <w:bottom w:val="nil"/>
              <w:right w:val="nil"/>
            </w:tcBorders>
          </w:tcPr>
          <w:p w:rsidR="00392B58" w:rsidRDefault="00392B58" w:rsidP="00897843">
            <w:pPr>
              <w:tabs>
                <w:tab w:val="left" w:pos="851"/>
              </w:tabs>
              <w:rPr>
                <w:sz w:val="24"/>
                <w:szCs w:val="24"/>
              </w:rPr>
            </w:pPr>
          </w:p>
        </w:tc>
        <w:tc>
          <w:tcPr>
            <w:tcW w:w="5953" w:type="dxa"/>
            <w:gridSpan w:val="2"/>
            <w:tcBorders>
              <w:left w:val="nil"/>
              <w:bottom w:val="nil"/>
              <w:right w:val="nil"/>
            </w:tcBorders>
          </w:tcPr>
          <w:p w:rsidR="00392B58" w:rsidRDefault="00392B58" w:rsidP="00897843">
            <w:pPr>
              <w:tabs>
                <w:tab w:val="left" w:pos="851"/>
              </w:tabs>
              <w:rPr>
                <w:rFonts w:ascii="Maiandra GD" w:hAnsi="Maiandra GD"/>
                <w:sz w:val="24"/>
                <w:szCs w:val="24"/>
              </w:rPr>
            </w:pPr>
          </w:p>
          <w:p w:rsidR="00455E15" w:rsidRDefault="00455E15" w:rsidP="00897843">
            <w:pPr>
              <w:tabs>
                <w:tab w:val="left" w:pos="851"/>
              </w:tabs>
              <w:rPr>
                <w:rFonts w:ascii="Maiandra GD" w:hAnsi="Maiandra GD"/>
                <w:sz w:val="24"/>
                <w:szCs w:val="24"/>
              </w:rPr>
            </w:pPr>
          </w:p>
          <w:p w:rsidR="00455E15" w:rsidRDefault="00455E15" w:rsidP="00897843">
            <w:pPr>
              <w:tabs>
                <w:tab w:val="left" w:pos="851"/>
              </w:tabs>
              <w:rPr>
                <w:rFonts w:ascii="Maiandra GD" w:hAnsi="Maiandra GD"/>
                <w:sz w:val="24"/>
                <w:szCs w:val="24"/>
              </w:rPr>
            </w:pPr>
          </w:p>
          <w:p w:rsidR="00455E15" w:rsidRDefault="00455E15" w:rsidP="00897843">
            <w:pPr>
              <w:tabs>
                <w:tab w:val="left" w:pos="851"/>
              </w:tabs>
              <w:rPr>
                <w:rFonts w:ascii="Maiandra GD" w:hAnsi="Maiandra GD"/>
                <w:sz w:val="24"/>
                <w:szCs w:val="24"/>
              </w:rPr>
            </w:pPr>
          </w:p>
        </w:tc>
        <w:tc>
          <w:tcPr>
            <w:tcW w:w="3402" w:type="dxa"/>
            <w:gridSpan w:val="2"/>
            <w:tcBorders>
              <w:left w:val="nil"/>
              <w:bottom w:val="nil"/>
              <w:right w:val="nil"/>
            </w:tcBorders>
          </w:tcPr>
          <w:p w:rsidR="00392B58" w:rsidRDefault="00392B58" w:rsidP="00897843">
            <w:pPr>
              <w:tabs>
                <w:tab w:val="left" w:pos="851"/>
              </w:tabs>
              <w:ind w:left="34" w:hanging="34"/>
              <w:rPr>
                <w:rFonts w:ascii="Maiandra GD" w:hAnsi="Maiandra GD"/>
                <w:b/>
                <w:sz w:val="24"/>
                <w:szCs w:val="24"/>
              </w:rPr>
            </w:pPr>
          </w:p>
          <w:p w:rsidR="00241D4E" w:rsidRDefault="00241D4E" w:rsidP="00897843">
            <w:pPr>
              <w:tabs>
                <w:tab w:val="left" w:pos="851"/>
              </w:tabs>
              <w:ind w:left="34" w:hanging="34"/>
              <w:rPr>
                <w:rFonts w:ascii="Maiandra GD" w:hAnsi="Maiandra GD"/>
                <w:b/>
                <w:sz w:val="24"/>
                <w:szCs w:val="24"/>
              </w:rPr>
            </w:pPr>
          </w:p>
          <w:p w:rsidR="00241D4E" w:rsidRDefault="00241D4E" w:rsidP="00897843">
            <w:pPr>
              <w:tabs>
                <w:tab w:val="left" w:pos="851"/>
              </w:tabs>
              <w:ind w:left="34" w:hanging="34"/>
              <w:rPr>
                <w:rFonts w:ascii="Maiandra GD" w:hAnsi="Maiandra GD"/>
                <w:b/>
                <w:sz w:val="24"/>
                <w:szCs w:val="24"/>
              </w:rPr>
            </w:pPr>
          </w:p>
        </w:tc>
      </w:tr>
      <w:tr w:rsidR="00392B58" w:rsidTr="00897843">
        <w:trPr>
          <w:gridAfter w:val="1"/>
          <w:wAfter w:w="567" w:type="dxa"/>
        </w:trPr>
        <w:tc>
          <w:tcPr>
            <w:tcW w:w="2802" w:type="dxa"/>
            <w:gridSpan w:val="2"/>
          </w:tcPr>
          <w:p w:rsidR="00392B58" w:rsidRDefault="00392B58" w:rsidP="00897843">
            <w:pPr>
              <w:tabs>
                <w:tab w:val="left" w:pos="851"/>
              </w:tabs>
              <w:jc w:val="center"/>
              <w:rPr>
                <w:rFonts w:ascii="Maiandra GD" w:hAnsi="Maiandra GD"/>
                <w:b/>
                <w:sz w:val="52"/>
                <w:szCs w:val="52"/>
              </w:rPr>
            </w:pPr>
            <w:r>
              <w:rPr>
                <w:rFonts w:ascii="Maiandra GD" w:hAnsi="Maiandra GD"/>
                <w:b/>
                <w:sz w:val="52"/>
                <w:szCs w:val="52"/>
              </w:rPr>
              <w:lastRenderedPageBreak/>
              <w:t>TEAM</w:t>
            </w:r>
          </w:p>
        </w:tc>
        <w:tc>
          <w:tcPr>
            <w:tcW w:w="6520" w:type="dxa"/>
            <w:gridSpan w:val="2"/>
          </w:tcPr>
          <w:p w:rsidR="00392B58" w:rsidRDefault="00392B58" w:rsidP="00897843">
            <w:pPr>
              <w:tabs>
                <w:tab w:val="left" w:pos="851"/>
              </w:tabs>
              <w:ind w:left="-249"/>
              <w:jc w:val="center"/>
              <w:rPr>
                <w:rFonts w:ascii="Maiandra GD" w:hAnsi="Maiandra GD"/>
                <w:b/>
                <w:sz w:val="52"/>
                <w:szCs w:val="52"/>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Pr="004B37E1" w:rsidRDefault="00392B58" w:rsidP="00392B58">
      <w:pPr>
        <w:tabs>
          <w:tab w:val="left" w:pos="851"/>
        </w:tabs>
        <w:spacing w:after="0"/>
        <w:jc w:val="center"/>
        <w:rPr>
          <w:rFonts w:ascii="Maiandra GD" w:hAnsi="Maiandra GD"/>
          <w:b/>
          <w:sz w:val="52"/>
          <w:szCs w:val="52"/>
          <w:u w:val="single"/>
        </w:rPr>
      </w:pPr>
      <w:r w:rsidRPr="004B37E1">
        <w:rPr>
          <w:rFonts w:ascii="Maiandra GD" w:hAnsi="Maiandra GD"/>
          <w:b/>
          <w:sz w:val="52"/>
          <w:szCs w:val="52"/>
          <w:u w:val="single"/>
        </w:rPr>
        <w:t>Round 1: Key Terms</w:t>
      </w:r>
    </w:p>
    <w:p w:rsidR="00392B58" w:rsidRPr="00FD67B4" w:rsidRDefault="00392B58" w:rsidP="00392B58">
      <w:pPr>
        <w:tabs>
          <w:tab w:val="left" w:pos="851"/>
        </w:tabs>
        <w:spacing w:after="0"/>
        <w:rPr>
          <w:b/>
          <w:sz w:val="10"/>
          <w:szCs w:val="10"/>
          <w:u w:val="single"/>
        </w:rPr>
      </w:pPr>
    </w:p>
    <w:tbl>
      <w:tblPr>
        <w:tblStyle w:val="TableGrid"/>
        <w:tblW w:w="9889" w:type="dxa"/>
        <w:tblLayout w:type="fixed"/>
        <w:tblLook w:val="04A0"/>
      </w:tblPr>
      <w:tblGrid>
        <w:gridCol w:w="534"/>
        <w:gridCol w:w="5953"/>
        <w:gridCol w:w="3402"/>
      </w:tblGrid>
      <w:tr w:rsidR="00241D4E" w:rsidTr="00897843">
        <w:tc>
          <w:tcPr>
            <w:tcW w:w="534" w:type="dxa"/>
          </w:tcPr>
          <w:p w:rsidR="00241D4E" w:rsidRPr="00F72A2C" w:rsidRDefault="00241D4E" w:rsidP="00897843">
            <w:pPr>
              <w:tabs>
                <w:tab w:val="left" w:pos="851"/>
              </w:tabs>
              <w:rPr>
                <w:sz w:val="24"/>
                <w:szCs w:val="24"/>
              </w:rPr>
            </w:pPr>
            <w:r w:rsidRPr="00F72A2C">
              <w:rPr>
                <w:sz w:val="24"/>
                <w:szCs w:val="24"/>
              </w:rPr>
              <w:t>1.</w:t>
            </w:r>
          </w:p>
        </w:tc>
        <w:tc>
          <w:tcPr>
            <w:tcW w:w="5953" w:type="dxa"/>
          </w:tcPr>
          <w:p w:rsidR="00241D4E" w:rsidRPr="00F72A2C" w:rsidRDefault="00241D4E" w:rsidP="00897843">
            <w:pPr>
              <w:tabs>
                <w:tab w:val="left" w:pos="851"/>
              </w:tabs>
              <w:rPr>
                <w:rFonts w:ascii="Maiandra GD" w:hAnsi="Maiandra GD"/>
                <w:sz w:val="24"/>
                <w:szCs w:val="24"/>
              </w:rPr>
            </w:pPr>
            <w:r>
              <w:rPr>
                <w:rFonts w:ascii="Maiandra GD" w:eastAsia="Times New Roman" w:hAnsi="Maiandra GD" w:cs="Arial"/>
                <w:bCs/>
                <w:color w:val="000000"/>
                <w:sz w:val="24"/>
                <w:szCs w:val="24"/>
                <w:lang w:eastAsia="en-GB"/>
              </w:rPr>
              <w:t>Term used by Durkheim to describe the breakdown of social expectations and behaviour</w:t>
            </w:r>
          </w:p>
        </w:tc>
        <w:tc>
          <w:tcPr>
            <w:tcW w:w="3402" w:type="dxa"/>
          </w:tcPr>
          <w:p w:rsidR="00241D4E" w:rsidRPr="004B37E1" w:rsidRDefault="00241D4E" w:rsidP="00897843">
            <w:pPr>
              <w:pStyle w:val="ListParagraph"/>
              <w:spacing w:before="100" w:beforeAutospacing="1" w:after="100" w:afterAutospacing="1"/>
              <w:ind w:left="34" w:hanging="34"/>
              <w:rPr>
                <w:rFonts w:ascii="Maiandra GD" w:eastAsia="Times New Roman" w:hAnsi="Maiandra GD" w:cs="Arial"/>
                <w:b/>
                <w:color w:val="000000"/>
                <w:sz w:val="24"/>
                <w:szCs w:val="24"/>
                <w:lang w:eastAsia="en-GB"/>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2</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The process by which an area moves from being predominately law-abiding, to predominately accepting anti-social behaviour</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3</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Term used by Merton and other functionalists to describe  problem between socially accepted goals and the socially approved means of obtaining the desired goals</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4</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Crimes committed by companies against employees or the public</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5</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Idea that young males go right to the margins of acceptable behaviour and ‘flirt’ with danger</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6</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An outrage stirred up by the media about a particular issue or group</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7</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Activities which break the law of the land and are subject to official punishment</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Pr="00F72A2C" w:rsidRDefault="00241D4E" w:rsidP="00897843">
            <w:pPr>
              <w:tabs>
                <w:tab w:val="left" w:pos="851"/>
              </w:tabs>
              <w:rPr>
                <w:sz w:val="24"/>
                <w:szCs w:val="24"/>
              </w:rPr>
            </w:pPr>
            <w:r>
              <w:rPr>
                <w:sz w:val="24"/>
                <w:szCs w:val="24"/>
              </w:rPr>
              <w:t>8</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A phrase adopted by Jock Young, describing the situation whereby a sociologist participate with the group and fully takes on board their views, attitudes and lifestyles to give him/her a deep understanding</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9</w:t>
            </w:r>
          </w:p>
        </w:tc>
        <w:tc>
          <w:tcPr>
            <w:tcW w:w="5953" w:type="dxa"/>
          </w:tcPr>
          <w:p w:rsidR="00241D4E" w:rsidRPr="00F72A2C" w:rsidRDefault="0081314C" w:rsidP="00897843">
            <w:pPr>
              <w:tabs>
                <w:tab w:val="left" w:pos="851"/>
              </w:tabs>
              <w:rPr>
                <w:rFonts w:ascii="Maiandra GD" w:hAnsi="Maiandra GD"/>
                <w:sz w:val="24"/>
                <w:szCs w:val="24"/>
              </w:rPr>
            </w:pPr>
            <w:r>
              <w:rPr>
                <w:rFonts w:ascii="Maiandra GD" w:hAnsi="Maiandra GD"/>
                <w:sz w:val="24"/>
                <w:szCs w:val="24"/>
              </w:rPr>
              <w:t xml:space="preserve">An annual </w:t>
            </w:r>
            <w:proofErr w:type="spellStart"/>
            <w:r>
              <w:rPr>
                <w:rFonts w:ascii="Maiandra GD" w:hAnsi="Maiandra GD"/>
                <w:sz w:val="24"/>
                <w:szCs w:val="24"/>
              </w:rPr>
              <w:t>vicitmis</w:t>
            </w:r>
            <w:r w:rsidR="00241D4E">
              <w:rPr>
                <w:rFonts w:ascii="Maiandra GD" w:hAnsi="Maiandra GD"/>
                <w:sz w:val="24"/>
                <w:szCs w:val="24"/>
              </w:rPr>
              <w:t>ation</w:t>
            </w:r>
            <w:proofErr w:type="spellEnd"/>
            <w:r w:rsidR="00241D4E">
              <w:rPr>
                <w:rFonts w:ascii="Maiandra GD" w:hAnsi="Maiandra GD"/>
                <w:sz w:val="24"/>
                <w:szCs w:val="24"/>
              </w:rPr>
              <w:t xml:space="preserve"> survey carried out by the Home Office</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10</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Statistics referring to how many crimes are committed, and by which groups of people</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11</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A perspective developed from Marxism, which argues that it is better to work within capitalism to understand the reasons for criminal behaviour and to attempt to improve people’s lives, e.g. reduce material deprivation</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12</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Refers to those who are pushed to the edge of society in cultural, status or economic terms</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13</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According to Cohen, this occurs when young men feel they are looked down upon by society</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14</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Jock Young’s study investigated this concept.  It looked at the actions of the police and media in response to perceived defiant behaviour and how it lead to an increase in deviancy levels</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r w:rsidR="00241D4E" w:rsidTr="00897843">
        <w:tc>
          <w:tcPr>
            <w:tcW w:w="534" w:type="dxa"/>
          </w:tcPr>
          <w:p w:rsidR="00241D4E" w:rsidRDefault="00241D4E" w:rsidP="00897843">
            <w:pPr>
              <w:tabs>
                <w:tab w:val="left" w:pos="851"/>
              </w:tabs>
              <w:rPr>
                <w:sz w:val="24"/>
                <w:szCs w:val="24"/>
              </w:rPr>
            </w:pPr>
            <w:r>
              <w:rPr>
                <w:sz w:val="24"/>
                <w:szCs w:val="24"/>
              </w:rPr>
              <w:t>15</w:t>
            </w:r>
          </w:p>
        </w:tc>
        <w:tc>
          <w:tcPr>
            <w:tcW w:w="5953" w:type="dxa"/>
          </w:tcPr>
          <w:p w:rsidR="00241D4E" w:rsidRPr="00F72A2C" w:rsidRDefault="00241D4E" w:rsidP="00897843">
            <w:pPr>
              <w:tabs>
                <w:tab w:val="left" w:pos="851"/>
              </w:tabs>
              <w:rPr>
                <w:rFonts w:ascii="Maiandra GD" w:hAnsi="Maiandra GD"/>
                <w:sz w:val="24"/>
                <w:szCs w:val="24"/>
              </w:rPr>
            </w:pPr>
            <w:r>
              <w:rPr>
                <w:rFonts w:ascii="Maiandra GD" w:hAnsi="Maiandra GD"/>
                <w:sz w:val="24"/>
                <w:szCs w:val="24"/>
              </w:rPr>
              <w:t>A distinctive set of values that provides an alternative to those of mainstream culture.  These distinctive values will be shared by a small homogenous group.</w:t>
            </w:r>
          </w:p>
        </w:tc>
        <w:tc>
          <w:tcPr>
            <w:tcW w:w="3402" w:type="dxa"/>
          </w:tcPr>
          <w:p w:rsidR="00241D4E" w:rsidRPr="00F72A2C" w:rsidRDefault="00241D4E" w:rsidP="00897843">
            <w:pPr>
              <w:tabs>
                <w:tab w:val="left" w:pos="851"/>
              </w:tabs>
              <w:ind w:left="34" w:hanging="34"/>
              <w:rPr>
                <w:rFonts w:ascii="Maiandra GD" w:hAnsi="Maiandra GD"/>
                <w:b/>
                <w:sz w:val="24"/>
                <w:szCs w:val="24"/>
              </w:rPr>
            </w:pPr>
          </w:p>
        </w:tc>
      </w:tr>
    </w:tbl>
    <w:p w:rsidR="00392B58" w:rsidRPr="00F72A2C" w:rsidRDefault="00392B58" w:rsidP="00392B58">
      <w:pPr>
        <w:tabs>
          <w:tab w:val="left" w:pos="851"/>
        </w:tabs>
        <w:spacing w:after="0"/>
        <w:rPr>
          <w:sz w:val="28"/>
          <w:szCs w:val="28"/>
        </w:rPr>
      </w:pPr>
    </w:p>
    <w:p w:rsidR="00392B58" w:rsidRDefault="00392B58" w:rsidP="00392B58">
      <w:pPr>
        <w:pStyle w:val="ListParagraph"/>
        <w:rPr>
          <w:rFonts w:ascii="Maiandra GD" w:eastAsia="Times New Roman" w:hAnsi="Maiandra GD" w:cs="Arial"/>
          <w:color w:val="000000"/>
          <w:sz w:val="24"/>
          <w:szCs w:val="24"/>
          <w:lang w:eastAsia="en-GB"/>
        </w:rPr>
      </w:pPr>
    </w:p>
    <w:p w:rsidR="00455E15" w:rsidRPr="00F72A2C" w:rsidRDefault="00455E15" w:rsidP="00392B58">
      <w:pPr>
        <w:pStyle w:val="ListParagraph"/>
        <w:rPr>
          <w:rFonts w:ascii="Maiandra GD" w:eastAsia="Times New Roman" w:hAnsi="Maiandra GD" w:cs="Arial"/>
          <w:color w:val="000000"/>
          <w:sz w:val="24"/>
          <w:szCs w:val="24"/>
          <w:lang w:eastAsia="en-GB"/>
        </w:rPr>
      </w:pPr>
    </w:p>
    <w:tbl>
      <w:tblPr>
        <w:tblStyle w:val="TableGrid"/>
        <w:tblW w:w="9889" w:type="dxa"/>
        <w:tblLayout w:type="fixed"/>
        <w:tblLook w:val="04A0"/>
      </w:tblPr>
      <w:tblGrid>
        <w:gridCol w:w="2972"/>
        <w:gridCol w:w="6917"/>
      </w:tblGrid>
      <w:tr w:rsidR="00392B58" w:rsidTr="00897843">
        <w:tc>
          <w:tcPr>
            <w:tcW w:w="2802" w:type="dxa"/>
          </w:tcPr>
          <w:p w:rsidR="00392B58" w:rsidRDefault="00392B58" w:rsidP="00897843">
            <w:pPr>
              <w:tabs>
                <w:tab w:val="left" w:pos="851"/>
              </w:tabs>
              <w:jc w:val="center"/>
              <w:rPr>
                <w:rFonts w:ascii="Maiandra GD" w:hAnsi="Maiandra GD"/>
                <w:b/>
                <w:sz w:val="52"/>
                <w:szCs w:val="52"/>
              </w:rPr>
            </w:pPr>
            <w:r>
              <w:rPr>
                <w:rFonts w:ascii="Maiandra GD" w:hAnsi="Maiandra GD"/>
                <w:b/>
                <w:sz w:val="52"/>
                <w:szCs w:val="52"/>
              </w:rPr>
              <w:lastRenderedPageBreak/>
              <w:t>TEAM</w:t>
            </w:r>
          </w:p>
        </w:tc>
        <w:tc>
          <w:tcPr>
            <w:tcW w:w="6520" w:type="dxa"/>
          </w:tcPr>
          <w:p w:rsidR="00392B58" w:rsidRDefault="00392B58" w:rsidP="00897843">
            <w:pPr>
              <w:tabs>
                <w:tab w:val="left" w:pos="851"/>
              </w:tabs>
              <w:ind w:left="-249"/>
              <w:jc w:val="center"/>
              <w:rPr>
                <w:rFonts w:ascii="Maiandra GD" w:hAnsi="Maiandra GD"/>
                <w:b/>
                <w:sz w:val="52"/>
                <w:szCs w:val="52"/>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Pr="004B37E1" w:rsidRDefault="00392B58" w:rsidP="00392B58">
      <w:pPr>
        <w:tabs>
          <w:tab w:val="left" w:pos="851"/>
        </w:tabs>
        <w:spacing w:after="0"/>
        <w:jc w:val="center"/>
        <w:rPr>
          <w:rFonts w:ascii="Maiandra GD" w:hAnsi="Maiandra GD"/>
          <w:b/>
          <w:sz w:val="52"/>
          <w:szCs w:val="52"/>
          <w:u w:val="single"/>
        </w:rPr>
      </w:pPr>
      <w:r>
        <w:rPr>
          <w:rFonts w:ascii="Maiandra GD" w:hAnsi="Maiandra GD"/>
          <w:b/>
          <w:sz w:val="52"/>
          <w:szCs w:val="52"/>
          <w:u w:val="single"/>
        </w:rPr>
        <w:t>Round 2: Who Am I?</w:t>
      </w:r>
    </w:p>
    <w:p w:rsidR="00392B58" w:rsidRPr="00FD67B4" w:rsidRDefault="00392B58" w:rsidP="00392B58">
      <w:pPr>
        <w:tabs>
          <w:tab w:val="left" w:pos="851"/>
        </w:tabs>
        <w:spacing w:after="0"/>
        <w:rPr>
          <w:b/>
          <w:sz w:val="10"/>
          <w:szCs w:val="10"/>
          <w:u w:val="single"/>
        </w:rPr>
      </w:pPr>
    </w:p>
    <w:tbl>
      <w:tblPr>
        <w:tblStyle w:val="TableGrid"/>
        <w:tblW w:w="9776" w:type="dxa"/>
        <w:tblLook w:val="04A0"/>
      </w:tblPr>
      <w:tblGrid>
        <w:gridCol w:w="534"/>
        <w:gridCol w:w="6804"/>
        <w:gridCol w:w="2438"/>
      </w:tblGrid>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w:t>
            </w:r>
          </w:p>
        </w:tc>
        <w:tc>
          <w:tcPr>
            <w:tcW w:w="6804" w:type="dxa"/>
          </w:tcPr>
          <w:p w:rsidR="00241D4E" w:rsidRPr="00241D4E" w:rsidRDefault="00360B6E" w:rsidP="00897843">
            <w:pPr>
              <w:tabs>
                <w:tab w:val="left" w:pos="851"/>
              </w:tabs>
              <w:rPr>
                <w:rFonts w:ascii="Maiandra GD" w:hAnsi="Maiandra GD"/>
              </w:rPr>
            </w:pPr>
            <w:r>
              <w:rPr>
                <w:rFonts w:ascii="Maiandra GD" w:hAnsi="Maiandra GD"/>
              </w:rPr>
              <w:t>This sociologist studied British sub</w:t>
            </w:r>
            <w:r w:rsidR="0081314C">
              <w:rPr>
                <w:rFonts w:ascii="Maiandra GD" w:hAnsi="Maiandra GD"/>
              </w:rPr>
              <w:t>-</w:t>
            </w:r>
            <w:r>
              <w:rPr>
                <w:rFonts w:ascii="Maiandra GD" w:hAnsi="Maiandra GD"/>
              </w:rPr>
              <w:t>cultural groups, looking specifically at a Middle and Working Class sub</w:t>
            </w:r>
            <w:r w:rsidR="0081314C">
              <w:rPr>
                <w:rFonts w:ascii="Maiandra GD" w:hAnsi="Maiandra GD"/>
              </w:rPr>
              <w:t>-</w:t>
            </w:r>
            <w:r>
              <w:rPr>
                <w:rFonts w:ascii="Maiandra GD" w:hAnsi="Maiandra GD"/>
              </w:rPr>
              <w:t>cultural group (The Saints &amp; Roughnecks).  Finding that the elaborate code, more positive labelling and parental support helped lead to different outcomes for the MC &amp; WC group members</w:t>
            </w:r>
          </w:p>
        </w:tc>
        <w:tc>
          <w:tcPr>
            <w:tcW w:w="2438" w:type="dxa"/>
          </w:tcPr>
          <w:p w:rsidR="00241D4E" w:rsidRPr="00241D4E" w:rsidRDefault="00360B6E" w:rsidP="00897843">
            <w:pPr>
              <w:tabs>
                <w:tab w:val="left" w:pos="851"/>
              </w:tabs>
              <w:rPr>
                <w:rFonts w:ascii="Maiandra GD" w:hAnsi="Maiandra GD"/>
                <w:b/>
              </w:rPr>
            </w:pPr>
            <w:r>
              <w:rPr>
                <w:rFonts w:ascii="Maiandra GD" w:hAnsi="Maiandra GD"/>
                <w:b/>
              </w:rPr>
              <w:t>William Chambliss</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2</w:t>
            </w:r>
          </w:p>
        </w:tc>
        <w:tc>
          <w:tcPr>
            <w:tcW w:w="6804" w:type="dxa"/>
          </w:tcPr>
          <w:p w:rsidR="00241D4E" w:rsidRPr="00241D4E" w:rsidRDefault="00241D4E" w:rsidP="00897843">
            <w:pPr>
              <w:tabs>
                <w:tab w:val="left" w:pos="851"/>
              </w:tabs>
              <w:rPr>
                <w:rFonts w:ascii="Maiandra GD" w:hAnsi="Maiandra GD"/>
              </w:rPr>
            </w:pPr>
            <w:r>
              <w:rPr>
                <w:rFonts w:ascii="Maiandra GD" w:hAnsi="Maiandra GD"/>
              </w:rPr>
              <w:t>I set up an enquiry to look at the racist murder of the black youth Stephen Lawrence</w:t>
            </w:r>
            <w:r w:rsidR="00D05D42">
              <w:rPr>
                <w:rFonts w:ascii="Maiandra GD" w:hAnsi="Maiandra GD"/>
              </w:rPr>
              <w:t xml:space="preserve"> and found that the police were characterized by institutional </w:t>
            </w:r>
            <w:r w:rsidR="00360B6E">
              <w:rPr>
                <w:rFonts w:ascii="Maiandra GD" w:hAnsi="Maiandra GD"/>
              </w:rPr>
              <w:t>racism</w:t>
            </w:r>
          </w:p>
        </w:tc>
        <w:tc>
          <w:tcPr>
            <w:tcW w:w="2438" w:type="dxa"/>
          </w:tcPr>
          <w:p w:rsidR="00241D4E" w:rsidRDefault="00D05D42" w:rsidP="00897843">
            <w:pPr>
              <w:tabs>
                <w:tab w:val="left" w:pos="851"/>
              </w:tabs>
              <w:rPr>
                <w:rFonts w:ascii="Maiandra GD" w:hAnsi="Maiandra GD"/>
                <w:b/>
              </w:rPr>
            </w:pPr>
            <w:r>
              <w:rPr>
                <w:rFonts w:ascii="Maiandra GD" w:hAnsi="Maiandra GD"/>
                <w:b/>
              </w:rPr>
              <w:t>William Macpherson</w:t>
            </w:r>
          </w:p>
          <w:p w:rsidR="00D05D42" w:rsidRPr="00241D4E" w:rsidRDefault="00D05D42" w:rsidP="00897843">
            <w:pPr>
              <w:tabs>
                <w:tab w:val="left" w:pos="851"/>
              </w:tabs>
              <w:rPr>
                <w:rFonts w:ascii="Maiandra GD" w:hAnsi="Maiandra GD"/>
                <w:b/>
              </w:rPr>
            </w:pPr>
            <w:r>
              <w:rPr>
                <w:rFonts w:ascii="Maiandra GD" w:hAnsi="Maiandra GD"/>
                <w:b/>
              </w:rPr>
              <w:t>(Macpherson Inquiry)</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3</w:t>
            </w:r>
          </w:p>
        </w:tc>
        <w:tc>
          <w:tcPr>
            <w:tcW w:w="6804" w:type="dxa"/>
          </w:tcPr>
          <w:p w:rsidR="00241D4E" w:rsidRPr="00241D4E" w:rsidRDefault="00D05D42" w:rsidP="00897843">
            <w:pPr>
              <w:tabs>
                <w:tab w:val="left" w:pos="851"/>
              </w:tabs>
              <w:rPr>
                <w:rFonts w:ascii="Maiandra GD" w:hAnsi="Maiandra GD"/>
              </w:rPr>
            </w:pPr>
            <w:r>
              <w:rPr>
                <w:rFonts w:ascii="Maiandra GD" w:hAnsi="Maiandra GD"/>
              </w:rPr>
              <w:t>We divided cities into Concentric Zones and looked at the impact of waves of immigration (and rapid change) and the impact it had on cities as they moved into the cheapest and least desirable zones (Zone 2).</w:t>
            </w:r>
          </w:p>
        </w:tc>
        <w:tc>
          <w:tcPr>
            <w:tcW w:w="2438" w:type="dxa"/>
          </w:tcPr>
          <w:p w:rsidR="00241D4E" w:rsidRPr="00241D4E" w:rsidRDefault="00D05D42" w:rsidP="00897843">
            <w:pPr>
              <w:tabs>
                <w:tab w:val="left" w:pos="851"/>
              </w:tabs>
              <w:rPr>
                <w:rFonts w:ascii="Maiandra GD" w:hAnsi="Maiandra GD"/>
                <w:b/>
              </w:rPr>
            </w:pPr>
            <w:r>
              <w:rPr>
                <w:rFonts w:ascii="Maiandra GD" w:hAnsi="Maiandra GD"/>
                <w:b/>
              </w:rPr>
              <w:t>Shaw &amp; McKay</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4</w:t>
            </w:r>
          </w:p>
        </w:tc>
        <w:tc>
          <w:tcPr>
            <w:tcW w:w="6804" w:type="dxa"/>
          </w:tcPr>
          <w:p w:rsidR="00241D4E" w:rsidRPr="00241D4E" w:rsidRDefault="00360B6E" w:rsidP="00897843">
            <w:pPr>
              <w:tabs>
                <w:tab w:val="left" w:pos="851"/>
              </w:tabs>
              <w:rPr>
                <w:rFonts w:ascii="Maiandra GD" w:hAnsi="Maiandra GD"/>
              </w:rPr>
            </w:pPr>
            <w:r>
              <w:rPr>
                <w:rFonts w:ascii="Maiandra GD" w:hAnsi="Maiandra GD"/>
              </w:rPr>
              <w:t>I investigated the idea of ‘labelling’ and particularly explored the idea that a person may have several labels, but might identify a ‘Master Label’  which dominates a person’s self image</w:t>
            </w:r>
          </w:p>
        </w:tc>
        <w:tc>
          <w:tcPr>
            <w:tcW w:w="2438" w:type="dxa"/>
          </w:tcPr>
          <w:p w:rsidR="00241D4E" w:rsidRPr="00241D4E" w:rsidRDefault="00360B6E" w:rsidP="00897843">
            <w:pPr>
              <w:tabs>
                <w:tab w:val="left" w:pos="851"/>
              </w:tabs>
              <w:rPr>
                <w:rFonts w:ascii="Maiandra GD" w:hAnsi="Maiandra GD"/>
                <w:b/>
              </w:rPr>
            </w:pPr>
            <w:r>
              <w:rPr>
                <w:rFonts w:ascii="Maiandra GD" w:hAnsi="Maiandra GD"/>
                <w:b/>
              </w:rPr>
              <w:t>Howard Becker</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5</w:t>
            </w:r>
          </w:p>
        </w:tc>
        <w:tc>
          <w:tcPr>
            <w:tcW w:w="6804" w:type="dxa"/>
          </w:tcPr>
          <w:p w:rsidR="00241D4E" w:rsidRPr="00241D4E" w:rsidRDefault="00241D4E" w:rsidP="00897843">
            <w:pPr>
              <w:tabs>
                <w:tab w:val="left" w:pos="851"/>
              </w:tabs>
              <w:rPr>
                <w:rFonts w:ascii="Maiandra GD" w:hAnsi="Maiandra GD"/>
              </w:rPr>
            </w:pPr>
            <w:r w:rsidRPr="00241D4E">
              <w:rPr>
                <w:rFonts w:ascii="Maiandra GD" w:hAnsi="Maiandra GD"/>
              </w:rPr>
              <w:t>I decided that there were social laws, in particular I studied suicide and found that the causes related to social integration and social control</w:t>
            </w:r>
          </w:p>
        </w:tc>
        <w:tc>
          <w:tcPr>
            <w:tcW w:w="2438" w:type="dxa"/>
          </w:tcPr>
          <w:p w:rsidR="00241D4E" w:rsidRPr="00241D4E" w:rsidRDefault="00241D4E" w:rsidP="00897843">
            <w:pPr>
              <w:tabs>
                <w:tab w:val="left" w:pos="851"/>
              </w:tabs>
              <w:rPr>
                <w:rFonts w:ascii="Maiandra GD" w:hAnsi="Maiandra GD"/>
                <w:b/>
              </w:rPr>
            </w:pPr>
            <w:r w:rsidRPr="00241D4E">
              <w:rPr>
                <w:rFonts w:ascii="Maiandra GD" w:hAnsi="Maiandra GD"/>
                <w:b/>
              </w:rPr>
              <w:t>Durkheim</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6</w:t>
            </w:r>
          </w:p>
        </w:tc>
        <w:tc>
          <w:tcPr>
            <w:tcW w:w="6804" w:type="dxa"/>
          </w:tcPr>
          <w:p w:rsidR="00241D4E" w:rsidRPr="00241D4E" w:rsidRDefault="00360B6E" w:rsidP="00897843">
            <w:pPr>
              <w:tabs>
                <w:tab w:val="left" w:pos="851"/>
              </w:tabs>
              <w:rPr>
                <w:rFonts w:ascii="Maiandra GD" w:hAnsi="Maiandra GD"/>
              </w:rPr>
            </w:pPr>
            <w:r>
              <w:rPr>
                <w:rFonts w:ascii="Maiandra GD" w:hAnsi="Maiandra GD"/>
              </w:rPr>
              <w:t>This sociologist built upon Merton</w:t>
            </w:r>
            <w:r w:rsidR="002764A5">
              <w:rPr>
                <w:rFonts w:ascii="Maiandra GD" w:hAnsi="Maiandra GD"/>
              </w:rPr>
              <w:t>’</w:t>
            </w:r>
            <w:r>
              <w:rPr>
                <w:rFonts w:ascii="Maiandra GD" w:hAnsi="Maiandra GD"/>
              </w:rPr>
              <w:t>s work, and found that working class boys had middle class values but often lacked the means to achieve them (status frustration).  This often lead to  a sense of failur</w:t>
            </w:r>
            <w:r w:rsidR="002764A5">
              <w:rPr>
                <w:rFonts w:ascii="Maiandra GD" w:hAnsi="Maiandra GD"/>
              </w:rPr>
              <w:t>e, this was often very obvious in school and in an attempt to gain status they would often behave disruptively</w:t>
            </w:r>
          </w:p>
        </w:tc>
        <w:tc>
          <w:tcPr>
            <w:tcW w:w="2438" w:type="dxa"/>
          </w:tcPr>
          <w:p w:rsidR="00241D4E" w:rsidRPr="00241D4E" w:rsidRDefault="002764A5" w:rsidP="00897843">
            <w:pPr>
              <w:tabs>
                <w:tab w:val="left" w:pos="851"/>
              </w:tabs>
              <w:rPr>
                <w:rFonts w:ascii="Maiandra GD" w:hAnsi="Maiandra GD"/>
                <w:b/>
              </w:rPr>
            </w:pPr>
            <w:r>
              <w:rPr>
                <w:rFonts w:ascii="Maiandra GD" w:hAnsi="Maiandra GD"/>
                <w:b/>
              </w:rPr>
              <w:t>Albert Cohen</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7</w:t>
            </w:r>
          </w:p>
        </w:tc>
        <w:tc>
          <w:tcPr>
            <w:tcW w:w="6804" w:type="dxa"/>
          </w:tcPr>
          <w:p w:rsidR="00241D4E" w:rsidRPr="00241D4E" w:rsidRDefault="00241D4E" w:rsidP="00897843">
            <w:pPr>
              <w:tabs>
                <w:tab w:val="left" w:pos="851"/>
              </w:tabs>
              <w:rPr>
                <w:rFonts w:ascii="Maiandra GD" w:hAnsi="Maiandra GD"/>
              </w:rPr>
            </w:pPr>
            <w:r>
              <w:rPr>
                <w:rFonts w:ascii="Maiandra GD" w:hAnsi="Maiandra GD"/>
              </w:rPr>
              <w:t>We came up with the ‘Broken Windows’ theory suggesting that crime flourishes in communities where social control has already broken down</w:t>
            </w:r>
          </w:p>
        </w:tc>
        <w:tc>
          <w:tcPr>
            <w:tcW w:w="2438" w:type="dxa"/>
          </w:tcPr>
          <w:p w:rsidR="00241D4E" w:rsidRPr="00241D4E" w:rsidRDefault="00241D4E" w:rsidP="00897843">
            <w:pPr>
              <w:tabs>
                <w:tab w:val="left" w:pos="851"/>
              </w:tabs>
              <w:rPr>
                <w:rFonts w:ascii="Maiandra GD" w:hAnsi="Maiandra GD"/>
                <w:b/>
              </w:rPr>
            </w:pPr>
            <w:r>
              <w:rPr>
                <w:rFonts w:ascii="Maiandra GD" w:hAnsi="Maiandra GD"/>
                <w:b/>
              </w:rPr>
              <w:t xml:space="preserve">Wilson &amp; </w:t>
            </w:r>
            <w:proofErr w:type="spellStart"/>
            <w:r>
              <w:rPr>
                <w:rFonts w:ascii="Maiandra GD" w:hAnsi="Maiandra GD"/>
                <w:b/>
              </w:rPr>
              <w:t>Kelling</w:t>
            </w:r>
            <w:proofErr w:type="spellEnd"/>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8</w:t>
            </w:r>
          </w:p>
        </w:tc>
        <w:tc>
          <w:tcPr>
            <w:tcW w:w="6804" w:type="dxa"/>
          </w:tcPr>
          <w:p w:rsidR="00241D4E" w:rsidRPr="00241D4E" w:rsidRDefault="00897843" w:rsidP="00897843">
            <w:pPr>
              <w:tabs>
                <w:tab w:val="left" w:pos="851"/>
              </w:tabs>
              <w:rPr>
                <w:rFonts w:ascii="Maiandra GD" w:hAnsi="Maiandra GD"/>
              </w:rPr>
            </w:pPr>
            <w:r>
              <w:rPr>
                <w:rFonts w:ascii="Maiandra GD" w:hAnsi="Maiandra GD"/>
              </w:rPr>
              <w:t>This sociologist argues that crime can have positive elements, such as reaffirming boundaries, helping us to realise that values/laws need to be changed and creating social cohesion/unity over criminal acts</w:t>
            </w:r>
          </w:p>
        </w:tc>
        <w:tc>
          <w:tcPr>
            <w:tcW w:w="2438" w:type="dxa"/>
          </w:tcPr>
          <w:p w:rsidR="00241D4E" w:rsidRPr="00241D4E" w:rsidRDefault="00897843" w:rsidP="00897843">
            <w:pPr>
              <w:tabs>
                <w:tab w:val="left" w:pos="851"/>
              </w:tabs>
              <w:rPr>
                <w:rFonts w:ascii="Maiandra GD" w:hAnsi="Maiandra GD"/>
                <w:b/>
              </w:rPr>
            </w:pPr>
            <w:r>
              <w:rPr>
                <w:rFonts w:ascii="Maiandra GD" w:hAnsi="Maiandra GD"/>
                <w:b/>
              </w:rPr>
              <w:t>Durkheim</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9</w:t>
            </w:r>
          </w:p>
        </w:tc>
        <w:tc>
          <w:tcPr>
            <w:tcW w:w="6804" w:type="dxa"/>
          </w:tcPr>
          <w:p w:rsidR="00241D4E" w:rsidRPr="00241D4E" w:rsidRDefault="00D05D42" w:rsidP="00897843">
            <w:pPr>
              <w:tabs>
                <w:tab w:val="left" w:pos="851"/>
              </w:tabs>
              <w:rPr>
                <w:rFonts w:ascii="Maiandra GD" w:hAnsi="Maiandra GD"/>
              </w:rPr>
            </w:pPr>
            <w:r>
              <w:rPr>
                <w:rFonts w:ascii="Maiandra GD" w:hAnsi="Maiandra GD"/>
              </w:rPr>
              <w:t>I studied the role of women in crime, finding that women were more supervised and constrained throughout life.  They didn’t have the same opportunities as men to commit crimes.</w:t>
            </w:r>
          </w:p>
        </w:tc>
        <w:tc>
          <w:tcPr>
            <w:tcW w:w="2438" w:type="dxa"/>
          </w:tcPr>
          <w:p w:rsidR="00241D4E" w:rsidRPr="00241D4E" w:rsidRDefault="00D05D42" w:rsidP="00897843">
            <w:pPr>
              <w:tabs>
                <w:tab w:val="left" w:pos="851"/>
              </w:tabs>
              <w:rPr>
                <w:rFonts w:ascii="Maiandra GD" w:hAnsi="Maiandra GD"/>
                <w:b/>
              </w:rPr>
            </w:pPr>
            <w:proofErr w:type="spellStart"/>
            <w:r>
              <w:rPr>
                <w:rFonts w:ascii="Maiandra GD" w:hAnsi="Maiandra GD"/>
                <w:b/>
              </w:rPr>
              <w:t>Heidensohn</w:t>
            </w:r>
            <w:proofErr w:type="spellEnd"/>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10</w:t>
            </w:r>
          </w:p>
        </w:tc>
        <w:tc>
          <w:tcPr>
            <w:tcW w:w="6804" w:type="dxa"/>
          </w:tcPr>
          <w:p w:rsidR="00241D4E" w:rsidRPr="00241D4E" w:rsidRDefault="00241D4E" w:rsidP="00897843">
            <w:pPr>
              <w:tabs>
                <w:tab w:val="left" w:pos="851"/>
              </w:tabs>
              <w:rPr>
                <w:rFonts w:ascii="Maiandra GD" w:hAnsi="Maiandra GD"/>
              </w:rPr>
            </w:pPr>
            <w:r>
              <w:rPr>
                <w:rFonts w:ascii="Maiandra GD" w:hAnsi="Maiandra GD"/>
              </w:rPr>
              <w:t>This Left Realist felt that crime could be attributed to 3 elements, relative deprivation, marginalization &amp; subculture</w:t>
            </w:r>
          </w:p>
        </w:tc>
        <w:tc>
          <w:tcPr>
            <w:tcW w:w="2438" w:type="dxa"/>
          </w:tcPr>
          <w:p w:rsidR="00241D4E" w:rsidRPr="00241D4E" w:rsidRDefault="00241D4E" w:rsidP="00897843">
            <w:pPr>
              <w:tabs>
                <w:tab w:val="left" w:pos="851"/>
              </w:tabs>
              <w:rPr>
                <w:rFonts w:ascii="Maiandra GD" w:hAnsi="Maiandra GD"/>
                <w:b/>
              </w:rPr>
            </w:pPr>
            <w:r>
              <w:rPr>
                <w:rFonts w:ascii="Maiandra GD" w:hAnsi="Maiandra GD"/>
                <w:b/>
              </w:rPr>
              <w:t>Jock Young</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11</w:t>
            </w:r>
          </w:p>
        </w:tc>
        <w:tc>
          <w:tcPr>
            <w:tcW w:w="6804" w:type="dxa"/>
          </w:tcPr>
          <w:p w:rsidR="00241D4E" w:rsidRPr="00241D4E" w:rsidRDefault="00360B6E" w:rsidP="00897843">
            <w:pPr>
              <w:tabs>
                <w:tab w:val="left" w:pos="851"/>
              </w:tabs>
              <w:rPr>
                <w:rFonts w:ascii="Maiandra GD" w:hAnsi="Maiandra GD"/>
              </w:rPr>
            </w:pPr>
            <w:r>
              <w:rPr>
                <w:rFonts w:ascii="Maiandra GD" w:hAnsi="Maiandra GD"/>
              </w:rPr>
              <w:t xml:space="preserve">I studied </w:t>
            </w:r>
            <w:proofErr w:type="spellStart"/>
            <w:r>
              <w:rPr>
                <w:rFonts w:ascii="Maiandra GD" w:hAnsi="Maiandra GD"/>
              </w:rPr>
              <w:t>Mods</w:t>
            </w:r>
            <w:proofErr w:type="spellEnd"/>
            <w:r>
              <w:rPr>
                <w:rFonts w:ascii="Maiandra GD" w:hAnsi="Maiandra GD"/>
              </w:rPr>
              <w:t xml:space="preserve"> and Rockers in the 1970s and looked at how the media built up anxiety about these two groups and created ‘Moral Panics’</w:t>
            </w:r>
          </w:p>
        </w:tc>
        <w:tc>
          <w:tcPr>
            <w:tcW w:w="2438" w:type="dxa"/>
          </w:tcPr>
          <w:p w:rsidR="00241D4E" w:rsidRPr="00241D4E" w:rsidRDefault="00360B6E" w:rsidP="00897843">
            <w:pPr>
              <w:tabs>
                <w:tab w:val="left" w:pos="851"/>
              </w:tabs>
              <w:rPr>
                <w:rFonts w:ascii="Maiandra GD" w:hAnsi="Maiandra GD"/>
                <w:b/>
              </w:rPr>
            </w:pPr>
            <w:r>
              <w:rPr>
                <w:rFonts w:ascii="Maiandra GD" w:hAnsi="Maiandra GD"/>
                <w:b/>
              </w:rPr>
              <w:t>Stan Cohen</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12</w:t>
            </w:r>
          </w:p>
        </w:tc>
        <w:tc>
          <w:tcPr>
            <w:tcW w:w="6804" w:type="dxa"/>
          </w:tcPr>
          <w:p w:rsidR="00241D4E" w:rsidRPr="004E6081" w:rsidRDefault="00D05D42" w:rsidP="00897843">
            <w:pPr>
              <w:tabs>
                <w:tab w:val="left" w:pos="851"/>
              </w:tabs>
              <w:rPr>
                <w:rFonts w:ascii="Maiandra GD" w:hAnsi="Maiandra GD"/>
                <w:sz w:val="20"/>
                <w:szCs w:val="20"/>
              </w:rPr>
            </w:pPr>
            <w:r w:rsidRPr="004E6081">
              <w:rPr>
                <w:rFonts w:ascii="Maiandra GD" w:hAnsi="Maiandra GD"/>
                <w:sz w:val="20"/>
                <w:szCs w:val="20"/>
              </w:rPr>
              <w:t>We looked at the impact of local authority housing policies on estates, causing an anti-social minority to grow and eventually drive away law abiding families, the estate becomes ‘Tipped’ and regarded as a problem</w:t>
            </w:r>
          </w:p>
        </w:tc>
        <w:tc>
          <w:tcPr>
            <w:tcW w:w="2438" w:type="dxa"/>
          </w:tcPr>
          <w:p w:rsidR="00241D4E" w:rsidRPr="00241D4E" w:rsidRDefault="00D05D42" w:rsidP="00897843">
            <w:pPr>
              <w:tabs>
                <w:tab w:val="left" w:pos="851"/>
              </w:tabs>
              <w:rPr>
                <w:rFonts w:ascii="Maiandra GD" w:hAnsi="Maiandra GD"/>
                <w:b/>
              </w:rPr>
            </w:pPr>
            <w:r>
              <w:rPr>
                <w:rFonts w:ascii="Maiandra GD" w:hAnsi="Maiandra GD"/>
                <w:b/>
              </w:rPr>
              <w:t>Baldwin &amp; Bottoms</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13</w:t>
            </w:r>
          </w:p>
        </w:tc>
        <w:tc>
          <w:tcPr>
            <w:tcW w:w="6804" w:type="dxa"/>
          </w:tcPr>
          <w:p w:rsidR="00241D4E" w:rsidRPr="004E6081" w:rsidRDefault="00241D4E" w:rsidP="00897843">
            <w:pPr>
              <w:tabs>
                <w:tab w:val="left" w:pos="851"/>
              </w:tabs>
              <w:rPr>
                <w:rFonts w:ascii="Maiandra GD" w:hAnsi="Maiandra GD"/>
                <w:sz w:val="20"/>
                <w:szCs w:val="20"/>
              </w:rPr>
            </w:pPr>
            <w:r w:rsidRPr="004E6081">
              <w:rPr>
                <w:rFonts w:ascii="Maiandra GD" w:hAnsi="Maiandra GD"/>
                <w:sz w:val="20"/>
                <w:szCs w:val="20"/>
              </w:rPr>
              <w:t>I also looked at suicide and found the causes were due to transforming one’s self for others, transforming the self, gaining revenge, achieving sympathy</w:t>
            </w:r>
          </w:p>
        </w:tc>
        <w:tc>
          <w:tcPr>
            <w:tcW w:w="2438" w:type="dxa"/>
          </w:tcPr>
          <w:p w:rsidR="00241D4E" w:rsidRPr="00241D4E" w:rsidRDefault="00241D4E" w:rsidP="00897843">
            <w:pPr>
              <w:tabs>
                <w:tab w:val="left" w:pos="851"/>
              </w:tabs>
              <w:rPr>
                <w:rFonts w:ascii="Maiandra GD" w:hAnsi="Maiandra GD"/>
                <w:b/>
              </w:rPr>
            </w:pPr>
            <w:r>
              <w:rPr>
                <w:rFonts w:ascii="Maiandra GD" w:hAnsi="Maiandra GD"/>
                <w:b/>
              </w:rPr>
              <w:t>Douglas</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14</w:t>
            </w:r>
          </w:p>
        </w:tc>
        <w:tc>
          <w:tcPr>
            <w:tcW w:w="6804" w:type="dxa"/>
          </w:tcPr>
          <w:p w:rsidR="00241D4E" w:rsidRPr="004E6081" w:rsidRDefault="002764A5" w:rsidP="00897843">
            <w:pPr>
              <w:tabs>
                <w:tab w:val="left" w:pos="851"/>
              </w:tabs>
              <w:rPr>
                <w:rFonts w:ascii="Maiandra GD" w:hAnsi="Maiandra GD"/>
                <w:sz w:val="20"/>
                <w:szCs w:val="20"/>
              </w:rPr>
            </w:pPr>
            <w:r w:rsidRPr="004E6081">
              <w:rPr>
                <w:rFonts w:ascii="Maiandra GD" w:hAnsi="Maiandra GD"/>
                <w:sz w:val="20"/>
                <w:szCs w:val="20"/>
              </w:rPr>
              <w:t>I developed the theory that the socially accepted middle class goals where often not easily achievable to the working classes.  This resulted in strain and led to deviance.</w:t>
            </w:r>
          </w:p>
        </w:tc>
        <w:tc>
          <w:tcPr>
            <w:tcW w:w="2438" w:type="dxa"/>
          </w:tcPr>
          <w:p w:rsidR="00241D4E" w:rsidRPr="00241D4E" w:rsidRDefault="002764A5" w:rsidP="00897843">
            <w:pPr>
              <w:tabs>
                <w:tab w:val="left" w:pos="851"/>
              </w:tabs>
              <w:rPr>
                <w:rFonts w:ascii="Maiandra GD" w:hAnsi="Maiandra GD"/>
                <w:b/>
              </w:rPr>
            </w:pPr>
            <w:r>
              <w:rPr>
                <w:rFonts w:ascii="Maiandra GD" w:hAnsi="Maiandra GD"/>
                <w:b/>
              </w:rPr>
              <w:t>Robert Merton</w:t>
            </w:r>
          </w:p>
        </w:tc>
      </w:tr>
      <w:tr w:rsidR="00241D4E" w:rsidRPr="00FD67B4" w:rsidTr="00241D4E">
        <w:tc>
          <w:tcPr>
            <w:tcW w:w="534" w:type="dxa"/>
          </w:tcPr>
          <w:p w:rsidR="00241D4E" w:rsidRPr="00FD67B4" w:rsidRDefault="00241D4E" w:rsidP="00897843">
            <w:pPr>
              <w:tabs>
                <w:tab w:val="left" w:pos="851"/>
              </w:tabs>
              <w:rPr>
                <w:rFonts w:ascii="Maiandra GD" w:hAnsi="Maiandra GD"/>
                <w:sz w:val="24"/>
                <w:szCs w:val="24"/>
              </w:rPr>
            </w:pPr>
            <w:r w:rsidRPr="00FD67B4">
              <w:rPr>
                <w:rFonts w:ascii="Maiandra GD" w:hAnsi="Maiandra GD"/>
                <w:sz w:val="24"/>
                <w:szCs w:val="24"/>
              </w:rPr>
              <w:t>15</w:t>
            </w:r>
          </w:p>
        </w:tc>
        <w:tc>
          <w:tcPr>
            <w:tcW w:w="6804" w:type="dxa"/>
          </w:tcPr>
          <w:p w:rsidR="00241D4E" w:rsidRPr="004E6081" w:rsidRDefault="004E6081" w:rsidP="00897843">
            <w:pPr>
              <w:jc w:val="both"/>
              <w:rPr>
                <w:rFonts w:ascii="Maiandra GD" w:hAnsi="Maiandra GD"/>
                <w:sz w:val="20"/>
                <w:szCs w:val="20"/>
              </w:rPr>
            </w:pPr>
            <w:r w:rsidRPr="004E6081">
              <w:rPr>
                <w:rFonts w:ascii="Maiandra GD" w:hAnsi="Maiandra GD"/>
                <w:sz w:val="20"/>
                <w:szCs w:val="20"/>
              </w:rPr>
              <w:t>This sociologists looked at the role of the coroner when investigating potential suicides.  He noted that the coroner had to use primary and secondary clues to draw a conclusion, e.g. existence of a suicide note, mode of death, location and circumstances,  and the life history and mental condition of the person</w:t>
            </w:r>
          </w:p>
        </w:tc>
        <w:tc>
          <w:tcPr>
            <w:tcW w:w="2438" w:type="dxa"/>
          </w:tcPr>
          <w:p w:rsidR="00241D4E" w:rsidRPr="00241D4E" w:rsidRDefault="004E6081" w:rsidP="00897843">
            <w:pPr>
              <w:jc w:val="both"/>
              <w:rPr>
                <w:rFonts w:ascii="Maiandra GD" w:hAnsi="Maiandra GD"/>
                <w:b/>
              </w:rPr>
            </w:pPr>
            <w:r>
              <w:rPr>
                <w:rFonts w:ascii="Maiandra GD" w:hAnsi="Maiandra GD"/>
                <w:b/>
              </w:rPr>
              <w:t>Atkinson</w:t>
            </w: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tbl>
      <w:tblPr>
        <w:tblStyle w:val="TableGrid"/>
        <w:tblW w:w="9889" w:type="dxa"/>
        <w:tblLayout w:type="fixed"/>
        <w:tblLook w:val="04A0"/>
      </w:tblPr>
      <w:tblGrid>
        <w:gridCol w:w="2972"/>
        <w:gridCol w:w="6917"/>
      </w:tblGrid>
      <w:tr w:rsidR="004E6081" w:rsidTr="003D78F1">
        <w:tc>
          <w:tcPr>
            <w:tcW w:w="2802" w:type="dxa"/>
          </w:tcPr>
          <w:p w:rsidR="004E6081" w:rsidRDefault="004E6081" w:rsidP="003D78F1">
            <w:pPr>
              <w:tabs>
                <w:tab w:val="left" w:pos="851"/>
              </w:tabs>
              <w:jc w:val="center"/>
              <w:rPr>
                <w:rFonts w:ascii="Maiandra GD" w:hAnsi="Maiandra GD"/>
                <w:b/>
                <w:sz w:val="52"/>
                <w:szCs w:val="52"/>
              </w:rPr>
            </w:pPr>
            <w:r>
              <w:rPr>
                <w:rFonts w:ascii="Maiandra GD" w:hAnsi="Maiandra GD"/>
                <w:b/>
                <w:sz w:val="52"/>
                <w:szCs w:val="52"/>
              </w:rPr>
              <w:lastRenderedPageBreak/>
              <w:t>TEAM</w:t>
            </w:r>
          </w:p>
        </w:tc>
        <w:tc>
          <w:tcPr>
            <w:tcW w:w="6520" w:type="dxa"/>
          </w:tcPr>
          <w:p w:rsidR="004E6081" w:rsidRDefault="004E6081" w:rsidP="003D78F1">
            <w:pPr>
              <w:tabs>
                <w:tab w:val="left" w:pos="851"/>
              </w:tabs>
              <w:ind w:left="-249"/>
              <w:jc w:val="center"/>
              <w:rPr>
                <w:rFonts w:ascii="Maiandra GD" w:hAnsi="Maiandra GD"/>
                <w:b/>
                <w:sz w:val="52"/>
                <w:szCs w:val="52"/>
              </w:rPr>
            </w:pPr>
          </w:p>
        </w:tc>
      </w:tr>
    </w:tbl>
    <w:p w:rsidR="004E6081" w:rsidRPr="004E6081" w:rsidRDefault="004E6081" w:rsidP="00392B58">
      <w:pPr>
        <w:tabs>
          <w:tab w:val="left" w:pos="851"/>
        </w:tabs>
        <w:spacing w:after="0"/>
        <w:jc w:val="center"/>
        <w:rPr>
          <w:rFonts w:ascii="Maiandra GD" w:hAnsi="Maiandra GD"/>
          <w:b/>
          <w:sz w:val="10"/>
          <w:szCs w:val="10"/>
          <w:u w:val="single"/>
        </w:rPr>
      </w:pPr>
    </w:p>
    <w:p w:rsidR="00392B58" w:rsidRPr="004B37E1" w:rsidRDefault="00392B58" w:rsidP="00392B58">
      <w:pPr>
        <w:tabs>
          <w:tab w:val="left" w:pos="851"/>
        </w:tabs>
        <w:spacing w:after="0"/>
        <w:jc w:val="center"/>
        <w:rPr>
          <w:rFonts w:ascii="Maiandra GD" w:hAnsi="Maiandra GD"/>
          <w:b/>
          <w:sz w:val="52"/>
          <w:szCs w:val="52"/>
          <w:u w:val="single"/>
        </w:rPr>
      </w:pPr>
      <w:r>
        <w:rPr>
          <w:rFonts w:ascii="Maiandra GD" w:hAnsi="Maiandra GD"/>
          <w:b/>
          <w:sz w:val="52"/>
          <w:szCs w:val="52"/>
          <w:u w:val="single"/>
        </w:rPr>
        <w:t>Round 2: Who Am I?</w:t>
      </w:r>
    </w:p>
    <w:p w:rsidR="00392B58" w:rsidRPr="00FD67B4" w:rsidRDefault="00392B58" w:rsidP="00392B58">
      <w:pPr>
        <w:tabs>
          <w:tab w:val="left" w:pos="851"/>
        </w:tabs>
        <w:spacing w:after="0"/>
        <w:rPr>
          <w:b/>
          <w:sz w:val="10"/>
          <w:szCs w:val="10"/>
          <w:u w:val="single"/>
        </w:rPr>
      </w:pPr>
    </w:p>
    <w:tbl>
      <w:tblPr>
        <w:tblStyle w:val="TableGrid"/>
        <w:tblW w:w="9747" w:type="dxa"/>
        <w:tblLook w:val="04A0"/>
      </w:tblPr>
      <w:tblGrid>
        <w:gridCol w:w="534"/>
        <w:gridCol w:w="6804"/>
        <w:gridCol w:w="2409"/>
      </w:tblGrid>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w:t>
            </w:r>
          </w:p>
        </w:tc>
        <w:tc>
          <w:tcPr>
            <w:tcW w:w="6804" w:type="dxa"/>
          </w:tcPr>
          <w:p w:rsidR="004E6081" w:rsidRPr="00241D4E" w:rsidRDefault="004E6081" w:rsidP="003D78F1">
            <w:pPr>
              <w:tabs>
                <w:tab w:val="left" w:pos="851"/>
              </w:tabs>
              <w:rPr>
                <w:rFonts w:ascii="Maiandra GD" w:hAnsi="Maiandra GD"/>
              </w:rPr>
            </w:pPr>
            <w:r>
              <w:rPr>
                <w:rFonts w:ascii="Maiandra GD" w:hAnsi="Maiandra GD"/>
              </w:rPr>
              <w:t>This sociologist studied British sub</w:t>
            </w:r>
            <w:r w:rsidR="0081314C">
              <w:rPr>
                <w:rFonts w:ascii="Maiandra GD" w:hAnsi="Maiandra GD"/>
              </w:rPr>
              <w:t>-</w:t>
            </w:r>
            <w:r>
              <w:rPr>
                <w:rFonts w:ascii="Maiandra GD" w:hAnsi="Maiandra GD"/>
              </w:rPr>
              <w:t>cultural groups, looking specifically at a Middle and Working Class sub</w:t>
            </w:r>
            <w:r w:rsidR="0081314C">
              <w:rPr>
                <w:rFonts w:ascii="Maiandra GD" w:hAnsi="Maiandra GD"/>
              </w:rPr>
              <w:t>-</w:t>
            </w:r>
            <w:r>
              <w:rPr>
                <w:rFonts w:ascii="Maiandra GD" w:hAnsi="Maiandra GD"/>
              </w:rPr>
              <w:t>cultural group (The Saints &amp; Roughnecks).  Finding that the elaborate code, more positive labelling and parental support helped lead to different outcomes for the MC &amp; WC group members</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2</w:t>
            </w:r>
          </w:p>
        </w:tc>
        <w:tc>
          <w:tcPr>
            <w:tcW w:w="6804" w:type="dxa"/>
          </w:tcPr>
          <w:p w:rsidR="004E6081" w:rsidRPr="00241D4E" w:rsidRDefault="004E6081" w:rsidP="003D78F1">
            <w:pPr>
              <w:tabs>
                <w:tab w:val="left" w:pos="851"/>
              </w:tabs>
              <w:rPr>
                <w:rFonts w:ascii="Maiandra GD" w:hAnsi="Maiandra GD"/>
              </w:rPr>
            </w:pPr>
            <w:r>
              <w:rPr>
                <w:rFonts w:ascii="Maiandra GD" w:hAnsi="Maiandra GD"/>
              </w:rPr>
              <w:t>I set up an enquiry to look at the racist murder of the black youth Stephen Lawrence and found that the police were characterized by institutional racism</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3</w:t>
            </w:r>
          </w:p>
        </w:tc>
        <w:tc>
          <w:tcPr>
            <w:tcW w:w="6804" w:type="dxa"/>
          </w:tcPr>
          <w:p w:rsidR="004E6081" w:rsidRPr="00241D4E" w:rsidRDefault="004E6081" w:rsidP="003D78F1">
            <w:pPr>
              <w:tabs>
                <w:tab w:val="left" w:pos="851"/>
              </w:tabs>
              <w:rPr>
                <w:rFonts w:ascii="Maiandra GD" w:hAnsi="Maiandra GD"/>
              </w:rPr>
            </w:pPr>
            <w:r>
              <w:rPr>
                <w:rFonts w:ascii="Maiandra GD" w:hAnsi="Maiandra GD"/>
              </w:rPr>
              <w:t>We divided cities into Concentric Zones and looked at the impact of waves of immigration (and rapid change) and the impact it had on cities as they moved into the cheapest and least desirable zones (Zone 2).</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4</w:t>
            </w:r>
          </w:p>
        </w:tc>
        <w:tc>
          <w:tcPr>
            <w:tcW w:w="6804" w:type="dxa"/>
          </w:tcPr>
          <w:p w:rsidR="004E6081" w:rsidRPr="00241D4E" w:rsidRDefault="004E6081" w:rsidP="003D78F1">
            <w:pPr>
              <w:tabs>
                <w:tab w:val="left" w:pos="851"/>
              </w:tabs>
              <w:rPr>
                <w:rFonts w:ascii="Maiandra GD" w:hAnsi="Maiandra GD"/>
              </w:rPr>
            </w:pPr>
            <w:r>
              <w:rPr>
                <w:rFonts w:ascii="Maiandra GD" w:hAnsi="Maiandra GD"/>
              </w:rPr>
              <w:t>I investigated the idea of ‘labelling’ and particularly explored the idea that a person may have several labels, but might identify a ‘Master Label’  which dominates a person’s self image</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5</w:t>
            </w:r>
          </w:p>
        </w:tc>
        <w:tc>
          <w:tcPr>
            <w:tcW w:w="6804" w:type="dxa"/>
          </w:tcPr>
          <w:p w:rsidR="004E6081" w:rsidRPr="00241D4E" w:rsidRDefault="004E6081" w:rsidP="003D78F1">
            <w:pPr>
              <w:tabs>
                <w:tab w:val="left" w:pos="851"/>
              </w:tabs>
              <w:rPr>
                <w:rFonts w:ascii="Maiandra GD" w:hAnsi="Maiandra GD"/>
              </w:rPr>
            </w:pPr>
            <w:r w:rsidRPr="00241D4E">
              <w:rPr>
                <w:rFonts w:ascii="Maiandra GD" w:hAnsi="Maiandra GD"/>
              </w:rPr>
              <w:t>I decided that there were social laws, in particular I studied suicide and found that the causes related to social integration and social control</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6</w:t>
            </w:r>
          </w:p>
        </w:tc>
        <w:tc>
          <w:tcPr>
            <w:tcW w:w="6804" w:type="dxa"/>
          </w:tcPr>
          <w:p w:rsidR="004E6081" w:rsidRPr="00241D4E" w:rsidRDefault="004E6081" w:rsidP="003D78F1">
            <w:pPr>
              <w:tabs>
                <w:tab w:val="left" w:pos="851"/>
              </w:tabs>
              <w:rPr>
                <w:rFonts w:ascii="Maiandra GD" w:hAnsi="Maiandra GD"/>
              </w:rPr>
            </w:pPr>
            <w:r>
              <w:rPr>
                <w:rFonts w:ascii="Maiandra GD" w:hAnsi="Maiandra GD"/>
              </w:rPr>
              <w:t>This sociologist built upon Merton’s work, and found that working class boys had middle class values but often lacked the means to achieve them (status frustration).  This often lead to  a sense of failure, this was often very obvious in school and in an attempt to gain status they would often behave disruptively</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7</w:t>
            </w:r>
          </w:p>
        </w:tc>
        <w:tc>
          <w:tcPr>
            <w:tcW w:w="6804" w:type="dxa"/>
          </w:tcPr>
          <w:p w:rsidR="004E6081" w:rsidRPr="00241D4E" w:rsidRDefault="004E6081" w:rsidP="003D78F1">
            <w:pPr>
              <w:tabs>
                <w:tab w:val="left" w:pos="851"/>
              </w:tabs>
              <w:rPr>
                <w:rFonts w:ascii="Maiandra GD" w:hAnsi="Maiandra GD"/>
              </w:rPr>
            </w:pPr>
            <w:r>
              <w:rPr>
                <w:rFonts w:ascii="Maiandra GD" w:hAnsi="Maiandra GD"/>
              </w:rPr>
              <w:t>We came up with the ‘Broken Windows’ theory suggesting that crime flourishes in communities where social control has already broken down</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8</w:t>
            </w:r>
          </w:p>
        </w:tc>
        <w:tc>
          <w:tcPr>
            <w:tcW w:w="6804" w:type="dxa"/>
          </w:tcPr>
          <w:p w:rsidR="004E6081" w:rsidRPr="00241D4E" w:rsidRDefault="004E6081" w:rsidP="003D78F1">
            <w:pPr>
              <w:tabs>
                <w:tab w:val="left" w:pos="851"/>
              </w:tabs>
              <w:rPr>
                <w:rFonts w:ascii="Maiandra GD" w:hAnsi="Maiandra GD"/>
              </w:rPr>
            </w:pPr>
            <w:r>
              <w:rPr>
                <w:rFonts w:ascii="Maiandra GD" w:hAnsi="Maiandra GD"/>
              </w:rPr>
              <w:t>This sociologist argues that crime can have positive elements, such as reaffirming boundaries, helping us to realise that values/laws need to be changed and creating social cohesion/unity over criminal acts</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9</w:t>
            </w:r>
          </w:p>
        </w:tc>
        <w:tc>
          <w:tcPr>
            <w:tcW w:w="6804" w:type="dxa"/>
          </w:tcPr>
          <w:p w:rsidR="004E6081" w:rsidRPr="00241D4E" w:rsidRDefault="004E6081" w:rsidP="003D78F1">
            <w:pPr>
              <w:tabs>
                <w:tab w:val="left" w:pos="851"/>
              </w:tabs>
              <w:rPr>
                <w:rFonts w:ascii="Maiandra GD" w:hAnsi="Maiandra GD"/>
              </w:rPr>
            </w:pPr>
            <w:r>
              <w:rPr>
                <w:rFonts w:ascii="Maiandra GD" w:hAnsi="Maiandra GD"/>
              </w:rPr>
              <w:t>I studied the role of women in crime, finding that women were more supervised and constrained throughout life.  They didn’t have the same opportunities as men to commit crimes.</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10</w:t>
            </w:r>
          </w:p>
        </w:tc>
        <w:tc>
          <w:tcPr>
            <w:tcW w:w="6804" w:type="dxa"/>
          </w:tcPr>
          <w:p w:rsidR="004E6081" w:rsidRPr="00241D4E" w:rsidRDefault="004E6081" w:rsidP="003D78F1">
            <w:pPr>
              <w:tabs>
                <w:tab w:val="left" w:pos="851"/>
              </w:tabs>
              <w:rPr>
                <w:rFonts w:ascii="Maiandra GD" w:hAnsi="Maiandra GD"/>
              </w:rPr>
            </w:pPr>
            <w:r>
              <w:rPr>
                <w:rFonts w:ascii="Maiandra GD" w:hAnsi="Maiandra GD"/>
              </w:rPr>
              <w:t>This Left Realist felt that crime could be attributed to 3 elements, relative deprivation, marginalization &amp; subculture</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11</w:t>
            </w:r>
          </w:p>
        </w:tc>
        <w:tc>
          <w:tcPr>
            <w:tcW w:w="6804" w:type="dxa"/>
          </w:tcPr>
          <w:p w:rsidR="004E6081" w:rsidRPr="004E6081" w:rsidRDefault="004E6081" w:rsidP="003D78F1">
            <w:pPr>
              <w:tabs>
                <w:tab w:val="left" w:pos="851"/>
              </w:tabs>
              <w:rPr>
                <w:rFonts w:ascii="Maiandra GD" w:hAnsi="Maiandra GD"/>
                <w:sz w:val="20"/>
                <w:szCs w:val="20"/>
              </w:rPr>
            </w:pPr>
            <w:r w:rsidRPr="004E6081">
              <w:rPr>
                <w:rFonts w:ascii="Maiandra GD" w:hAnsi="Maiandra GD"/>
                <w:sz w:val="20"/>
                <w:szCs w:val="20"/>
              </w:rPr>
              <w:t xml:space="preserve">I studied </w:t>
            </w:r>
            <w:proofErr w:type="spellStart"/>
            <w:r w:rsidRPr="004E6081">
              <w:rPr>
                <w:rFonts w:ascii="Maiandra GD" w:hAnsi="Maiandra GD"/>
                <w:sz w:val="20"/>
                <w:szCs w:val="20"/>
              </w:rPr>
              <w:t>Mods</w:t>
            </w:r>
            <w:proofErr w:type="spellEnd"/>
            <w:r w:rsidRPr="004E6081">
              <w:rPr>
                <w:rFonts w:ascii="Maiandra GD" w:hAnsi="Maiandra GD"/>
                <w:sz w:val="20"/>
                <w:szCs w:val="20"/>
              </w:rPr>
              <w:t xml:space="preserve"> and Rockers in the 1970s and looked at how the media built up anxiety about these two groups and created ‘Moral Panics’</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12</w:t>
            </w:r>
          </w:p>
        </w:tc>
        <w:tc>
          <w:tcPr>
            <w:tcW w:w="6804" w:type="dxa"/>
          </w:tcPr>
          <w:p w:rsidR="004E6081" w:rsidRPr="004E6081" w:rsidRDefault="004E6081" w:rsidP="003D78F1">
            <w:pPr>
              <w:tabs>
                <w:tab w:val="left" w:pos="851"/>
              </w:tabs>
              <w:rPr>
                <w:rFonts w:ascii="Maiandra GD" w:hAnsi="Maiandra GD"/>
                <w:sz w:val="20"/>
                <w:szCs w:val="20"/>
              </w:rPr>
            </w:pPr>
            <w:r w:rsidRPr="004E6081">
              <w:rPr>
                <w:rFonts w:ascii="Maiandra GD" w:hAnsi="Maiandra GD"/>
                <w:sz w:val="20"/>
                <w:szCs w:val="20"/>
              </w:rPr>
              <w:t>We looked at the impact of local authority housing policies on estates, causing an anti-social minority to grow and eventually drive away law abiding families, the estate becomes ‘Tipped’ and regarded as a problem</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13</w:t>
            </w:r>
          </w:p>
        </w:tc>
        <w:tc>
          <w:tcPr>
            <w:tcW w:w="6804" w:type="dxa"/>
          </w:tcPr>
          <w:p w:rsidR="004E6081" w:rsidRPr="004E6081" w:rsidRDefault="004E6081" w:rsidP="003D78F1">
            <w:pPr>
              <w:tabs>
                <w:tab w:val="left" w:pos="851"/>
              </w:tabs>
              <w:rPr>
                <w:rFonts w:ascii="Maiandra GD" w:hAnsi="Maiandra GD"/>
                <w:sz w:val="20"/>
                <w:szCs w:val="20"/>
              </w:rPr>
            </w:pPr>
            <w:r w:rsidRPr="004E6081">
              <w:rPr>
                <w:rFonts w:ascii="Maiandra GD" w:hAnsi="Maiandra GD"/>
                <w:sz w:val="20"/>
                <w:szCs w:val="20"/>
              </w:rPr>
              <w:t>I also looked at suicide and found the causes were due to transforming one’s self for others, transforming the self, gaining revenge, achieving sympathy</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14</w:t>
            </w:r>
          </w:p>
        </w:tc>
        <w:tc>
          <w:tcPr>
            <w:tcW w:w="6804" w:type="dxa"/>
          </w:tcPr>
          <w:p w:rsidR="004E6081" w:rsidRPr="004E6081" w:rsidRDefault="004E6081" w:rsidP="003D78F1">
            <w:pPr>
              <w:tabs>
                <w:tab w:val="left" w:pos="851"/>
              </w:tabs>
              <w:rPr>
                <w:rFonts w:ascii="Maiandra GD" w:hAnsi="Maiandra GD"/>
                <w:sz w:val="20"/>
                <w:szCs w:val="20"/>
              </w:rPr>
            </w:pPr>
            <w:r w:rsidRPr="004E6081">
              <w:rPr>
                <w:rFonts w:ascii="Maiandra GD" w:hAnsi="Maiandra GD"/>
                <w:sz w:val="20"/>
                <w:szCs w:val="20"/>
              </w:rPr>
              <w:t>I developed the theory that the socially accepted middle class goals where often not easily achievable to the working classes.  This resulted in strain and led to deviance.</w:t>
            </w:r>
          </w:p>
        </w:tc>
        <w:tc>
          <w:tcPr>
            <w:tcW w:w="2409" w:type="dxa"/>
          </w:tcPr>
          <w:p w:rsidR="004E6081" w:rsidRPr="00241D4E" w:rsidRDefault="004E6081" w:rsidP="003D78F1">
            <w:pPr>
              <w:tabs>
                <w:tab w:val="left" w:pos="851"/>
              </w:tabs>
              <w:rPr>
                <w:rFonts w:ascii="Maiandra GD" w:hAnsi="Maiandra GD"/>
                <w:b/>
              </w:rPr>
            </w:pPr>
          </w:p>
        </w:tc>
      </w:tr>
      <w:tr w:rsidR="004E6081" w:rsidRPr="00FD67B4" w:rsidTr="004E6081">
        <w:tc>
          <w:tcPr>
            <w:tcW w:w="534" w:type="dxa"/>
          </w:tcPr>
          <w:p w:rsidR="004E6081" w:rsidRPr="00FD67B4" w:rsidRDefault="004E6081" w:rsidP="00897843">
            <w:pPr>
              <w:tabs>
                <w:tab w:val="left" w:pos="851"/>
              </w:tabs>
              <w:rPr>
                <w:rFonts w:ascii="Maiandra GD" w:hAnsi="Maiandra GD"/>
                <w:sz w:val="24"/>
                <w:szCs w:val="24"/>
              </w:rPr>
            </w:pPr>
            <w:r w:rsidRPr="00FD67B4">
              <w:rPr>
                <w:rFonts w:ascii="Maiandra GD" w:hAnsi="Maiandra GD"/>
                <w:sz w:val="24"/>
                <w:szCs w:val="24"/>
              </w:rPr>
              <w:t>15</w:t>
            </w:r>
          </w:p>
        </w:tc>
        <w:tc>
          <w:tcPr>
            <w:tcW w:w="6804" w:type="dxa"/>
          </w:tcPr>
          <w:p w:rsidR="004E6081" w:rsidRPr="004E6081" w:rsidRDefault="004E6081" w:rsidP="003D78F1">
            <w:pPr>
              <w:jc w:val="both"/>
              <w:rPr>
                <w:rFonts w:ascii="Maiandra GD" w:hAnsi="Maiandra GD"/>
                <w:sz w:val="20"/>
                <w:szCs w:val="20"/>
              </w:rPr>
            </w:pPr>
            <w:r w:rsidRPr="004E6081">
              <w:rPr>
                <w:rFonts w:ascii="Maiandra GD" w:hAnsi="Maiandra GD"/>
                <w:sz w:val="20"/>
                <w:szCs w:val="20"/>
              </w:rPr>
              <w:t>This sociologists looked at the role of the coroner when investigating potential suicides.  He noted that the coroner had to use primary and secondary clues to draw a conclusion, e.g. existence of a suicide note, mode of death, location and circumstances,  and the life history and mental condition of the person</w:t>
            </w:r>
          </w:p>
        </w:tc>
        <w:tc>
          <w:tcPr>
            <w:tcW w:w="2409" w:type="dxa"/>
          </w:tcPr>
          <w:p w:rsidR="004E6081" w:rsidRPr="00241D4E" w:rsidRDefault="004E6081" w:rsidP="003D78F1">
            <w:pPr>
              <w:jc w:val="both"/>
              <w:rPr>
                <w:rFonts w:ascii="Maiandra GD" w:hAnsi="Maiandra GD"/>
                <w:b/>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4E6081" w:rsidRDefault="004E6081" w:rsidP="00392B58">
      <w:pPr>
        <w:tabs>
          <w:tab w:val="left" w:pos="851"/>
        </w:tabs>
        <w:spacing w:after="0"/>
        <w:jc w:val="center"/>
        <w:rPr>
          <w:rFonts w:ascii="Maiandra GD" w:hAnsi="Maiandra GD"/>
          <w:b/>
          <w:sz w:val="10"/>
          <w:szCs w:val="10"/>
          <w:u w:val="single"/>
        </w:rPr>
      </w:pPr>
    </w:p>
    <w:tbl>
      <w:tblPr>
        <w:tblStyle w:val="TableGrid"/>
        <w:tblW w:w="9889" w:type="dxa"/>
        <w:tblLayout w:type="fixed"/>
        <w:tblLook w:val="04A0"/>
      </w:tblPr>
      <w:tblGrid>
        <w:gridCol w:w="2972"/>
        <w:gridCol w:w="6917"/>
      </w:tblGrid>
      <w:tr w:rsidR="004E6081" w:rsidTr="003D78F1">
        <w:tc>
          <w:tcPr>
            <w:tcW w:w="2802" w:type="dxa"/>
          </w:tcPr>
          <w:p w:rsidR="004E6081" w:rsidRDefault="004E6081" w:rsidP="003D78F1">
            <w:pPr>
              <w:tabs>
                <w:tab w:val="left" w:pos="851"/>
              </w:tabs>
              <w:jc w:val="center"/>
              <w:rPr>
                <w:rFonts w:ascii="Maiandra GD" w:hAnsi="Maiandra GD"/>
                <w:b/>
                <w:sz w:val="52"/>
                <w:szCs w:val="52"/>
              </w:rPr>
            </w:pPr>
            <w:r>
              <w:rPr>
                <w:rFonts w:ascii="Maiandra GD" w:hAnsi="Maiandra GD"/>
                <w:b/>
                <w:sz w:val="52"/>
                <w:szCs w:val="52"/>
              </w:rPr>
              <w:lastRenderedPageBreak/>
              <w:t>TEAM</w:t>
            </w:r>
          </w:p>
        </w:tc>
        <w:tc>
          <w:tcPr>
            <w:tcW w:w="6520" w:type="dxa"/>
          </w:tcPr>
          <w:p w:rsidR="004E6081" w:rsidRDefault="004E6081" w:rsidP="003D78F1">
            <w:pPr>
              <w:tabs>
                <w:tab w:val="left" w:pos="851"/>
              </w:tabs>
              <w:ind w:left="-249"/>
              <w:jc w:val="center"/>
              <w:rPr>
                <w:rFonts w:ascii="Maiandra GD" w:hAnsi="Maiandra GD"/>
                <w:b/>
                <w:sz w:val="52"/>
                <w:szCs w:val="52"/>
              </w:rPr>
            </w:pPr>
          </w:p>
        </w:tc>
      </w:tr>
    </w:tbl>
    <w:p w:rsidR="00392B58" w:rsidRDefault="00392B58" w:rsidP="004E6081">
      <w:pPr>
        <w:tabs>
          <w:tab w:val="left" w:pos="851"/>
        </w:tabs>
        <w:spacing w:after="0"/>
        <w:jc w:val="center"/>
        <w:rPr>
          <w:rFonts w:ascii="Maiandra GD" w:hAnsi="Maiandra GD"/>
          <w:b/>
          <w:sz w:val="52"/>
          <w:szCs w:val="52"/>
          <w:u w:val="single"/>
        </w:rPr>
      </w:pPr>
      <w:r>
        <w:rPr>
          <w:rFonts w:ascii="Maiandra GD" w:hAnsi="Maiandra GD"/>
          <w:b/>
          <w:sz w:val="52"/>
          <w:szCs w:val="52"/>
          <w:u w:val="single"/>
        </w:rPr>
        <w:t>3: Picture Round</w:t>
      </w:r>
    </w:p>
    <w:p w:rsidR="00392B58" w:rsidRPr="00F26A0F" w:rsidRDefault="00392B58" w:rsidP="00392B58">
      <w:pPr>
        <w:tabs>
          <w:tab w:val="left" w:pos="851"/>
        </w:tabs>
        <w:spacing w:after="0"/>
        <w:jc w:val="center"/>
        <w:rPr>
          <w:rFonts w:ascii="Maiandra GD" w:hAnsi="Maiandra GD"/>
          <w:b/>
          <w:sz w:val="10"/>
          <w:szCs w:val="10"/>
          <w:u w:val="single"/>
        </w:rPr>
      </w:pPr>
    </w:p>
    <w:tbl>
      <w:tblPr>
        <w:tblStyle w:val="TableGrid"/>
        <w:tblW w:w="9747" w:type="dxa"/>
        <w:tblLayout w:type="fixed"/>
        <w:tblLook w:val="04A0"/>
      </w:tblPr>
      <w:tblGrid>
        <w:gridCol w:w="3369"/>
        <w:gridCol w:w="3246"/>
        <w:gridCol w:w="3132"/>
      </w:tblGrid>
      <w:tr w:rsidR="00392B58" w:rsidTr="00C43D08">
        <w:tc>
          <w:tcPr>
            <w:tcW w:w="3369" w:type="dxa"/>
          </w:tcPr>
          <w:p w:rsidR="00392B58" w:rsidRPr="000D3E14" w:rsidRDefault="00C43D08" w:rsidP="00897843">
            <w:pPr>
              <w:jc w:val="center"/>
              <w:rPr>
                <w:rFonts w:ascii="Arial" w:hAnsi="Arial" w:cs="Arial"/>
                <w:color w:val="0000FF"/>
                <w:sz w:val="27"/>
                <w:szCs w:val="27"/>
              </w:rPr>
            </w:pPr>
            <w:r>
              <w:rPr>
                <w:rFonts w:ascii="Arial" w:hAnsi="Arial" w:cs="Arial"/>
                <w:noProof/>
                <w:color w:val="0000FF"/>
                <w:sz w:val="27"/>
                <w:szCs w:val="27"/>
                <w:lang w:eastAsia="en-GB"/>
              </w:rPr>
              <w:drawing>
                <wp:inline distT="0" distB="0" distL="0" distR="0">
                  <wp:extent cx="2413599" cy="1259457"/>
                  <wp:effectExtent l="19050" t="0" r="5751" b="0"/>
                  <wp:docPr id="19" name="Picture 2" descr="C:\Users\Nick's Laptop\Documents\Sociology\Photos\Crime and Deviance\Altruistic Suic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s Laptop\Documents\Sociology\Photos\Crime and Deviance\Altruistic Suicide.jpg"/>
                          <pic:cNvPicPr>
                            <a:picLocks noChangeAspect="1" noChangeArrowheads="1"/>
                          </pic:cNvPicPr>
                        </pic:nvPicPr>
                        <pic:blipFill>
                          <a:blip r:embed="rId7" cstate="print"/>
                          <a:srcRect/>
                          <a:stretch>
                            <a:fillRect/>
                          </a:stretch>
                        </pic:blipFill>
                        <pic:spPr bwMode="auto">
                          <a:xfrm>
                            <a:off x="0" y="0"/>
                            <a:ext cx="2413519" cy="1259415"/>
                          </a:xfrm>
                          <a:prstGeom prst="rect">
                            <a:avLst/>
                          </a:prstGeom>
                          <a:noFill/>
                          <a:ln w="9525">
                            <a:noFill/>
                            <a:miter lim="800000"/>
                            <a:headEnd/>
                            <a:tailEnd/>
                          </a:ln>
                        </pic:spPr>
                      </pic:pic>
                    </a:graphicData>
                  </a:graphic>
                </wp:inline>
              </w:drawing>
            </w:r>
            <w:r w:rsidR="00392B58">
              <w:rPr>
                <w:rFonts w:ascii="Arial" w:hAnsi="Arial" w:cs="Arial"/>
                <w:noProof/>
                <w:vanish/>
                <w:color w:val="0000FF"/>
                <w:sz w:val="27"/>
                <w:szCs w:val="27"/>
                <w:lang w:eastAsia="en-GB"/>
              </w:rPr>
              <w:drawing>
                <wp:inline distT="0" distB="0" distL="0" distR="0">
                  <wp:extent cx="2286000" cy="1524000"/>
                  <wp:effectExtent l="19050" t="0" r="0" b="0"/>
                  <wp:docPr id="1" name="rg_hi" descr="http://t1.gstatic.com/images?q=tbn:ANd9GcR2N4LCAK94BXtoSLWKCTiYxMMNdJvlkG41Bb7WSpzlhdFQXdh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2N4LCAK94BXtoSLWKCTiYxMMNdJvlkG41Bb7WSpzlhdFQXdh9">
                            <a:hlinkClick r:id="rId8"/>
                          </pic:cNvPr>
                          <pic:cNvPicPr>
                            <a:picLocks noChangeAspect="1" noChangeArrowheads="1"/>
                          </pic:cNvPicPr>
                        </pic:nvPicPr>
                        <pic:blipFill>
                          <a:blip r:embed="rId9"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tc>
        <w:tc>
          <w:tcPr>
            <w:tcW w:w="3246" w:type="dxa"/>
          </w:tcPr>
          <w:p w:rsidR="00392B58" w:rsidRDefault="00C43D08" w:rsidP="00897843">
            <w:pPr>
              <w:jc w:val="center"/>
              <w:rPr>
                <w:b/>
                <w:u w:val="single"/>
              </w:rPr>
            </w:pPr>
            <w:r>
              <w:rPr>
                <w:b/>
                <w:noProof/>
                <w:u w:val="single"/>
                <w:lang w:eastAsia="en-GB"/>
              </w:rPr>
              <w:drawing>
                <wp:inline distT="0" distB="0" distL="0" distR="0">
                  <wp:extent cx="1447440" cy="1261067"/>
                  <wp:effectExtent l="19050" t="0" r="360" b="0"/>
                  <wp:docPr id="38" name="Picture 3" descr="C:\Users\Nick's Laptop\Documents\Sociology\Photos\Crime and Deviance\ASB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s Laptop\Documents\Sociology\Photos\Crime and Deviance\ASBOS.jpg"/>
                          <pic:cNvPicPr>
                            <a:picLocks noChangeAspect="1" noChangeArrowheads="1"/>
                          </pic:cNvPicPr>
                        </pic:nvPicPr>
                        <pic:blipFill>
                          <a:blip r:embed="rId10" cstate="print"/>
                          <a:srcRect/>
                          <a:stretch>
                            <a:fillRect/>
                          </a:stretch>
                        </pic:blipFill>
                        <pic:spPr bwMode="auto">
                          <a:xfrm>
                            <a:off x="0" y="0"/>
                            <a:ext cx="1448963" cy="1262394"/>
                          </a:xfrm>
                          <a:prstGeom prst="rect">
                            <a:avLst/>
                          </a:prstGeom>
                          <a:noFill/>
                          <a:ln w="9525">
                            <a:noFill/>
                            <a:miter lim="800000"/>
                            <a:headEnd/>
                            <a:tailEnd/>
                          </a:ln>
                        </pic:spPr>
                      </pic:pic>
                    </a:graphicData>
                  </a:graphic>
                </wp:inline>
              </w:drawing>
            </w:r>
          </w:p>
        </w:tc>
        <w:tc>
          <w:tcPr>
            <w:tcW w:w="3132" w:type="dxa"/>
          </w:tcPr>
          <w:p w:rsidR="00392B58" w:rsidRDefault="00C43D08" w:rsidP="00897843">
            <w:pPr>
              <w:jc w:val="center"/>
              <w:rPr>
                <w:b/>
                <w:u w:val="single"/>
              </w:rPr>
            </w:pPr>
            <w:r>
              <w:rPr>
                <w:b/>
                <w:noProof/>
                <w:u w:val="single"/>
                <w:lang w:eastAsia="en-GB"/>
              </w:rPr>
              <w:drawing>
                <wp:inline distT="0" distB="0" distL="0" distR="0">
                  <wp:extent cx="1818376" cy="1301519"/>
                  <wp:effectExtent l="19050" t="0" r="0" b="0"/>
                  <wp:docPr id="39" name="Picture 4" descr="C:\Users\Nick's Laptop\Documents\Sociology\Photos\Crime and Deviance\Marginal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s Laptop\Documents\Sociology\Photos\Crime and Deviance\Marginalised.jpg"/>
                          <pic:cNvPicPr>
                            <a:picLocks noChangeAspect="1" noChangeArrowheads="1"/>
                          </pic:cNvPicPr>
                        </pic:nvPicPr>
                        <pic:blipFill>
                          <a:blip r:embed="rId11" cstate="print"/>
                          <a:srcRect/>
                          <a:stretch>
                            <a:fillRect/>
                          </a:stretch>
                        </pic:blipFill>
                        <pic:spPr bwMode="auto">
                          <a:xfrm>
                            <a:off x="0" y="0"/>
                            <a:ext cx="1820731" cy="1303205"/>
                          </a:xfrm>
                          <a:prstGeom prst="rect">
                            <a:avLst/>
                          </a:prstGeom>
                          <a:noFill/>
                          <a:ln w="9525">
                            <a:noFill/>
                            <a:miter lim="800000"/>
                            <a:headEnd/>
                            <a:tailEnd/>
                          </a:ln>
                        </pic:spPr>
                      </pic:pic>
                    </a:graphicData>
                  </a:graphic>
                </wp:inline>
              </w:drawing>
            </w:r>
          </w:p>
        </w:tc>
      </w:tr>
      <w:tr w:rsidR="00392B58" w:rsidRPr="00F26A0F" w:rsidTr="00C43D08">
        <w:tc>
          <w:tcPr>
            <w:tcW w:w="3369" w:type="dxa"/>
          </w:tcPr>
          <w:p w:rsidR="00C43D08" w:rsidRPr="00261A29" w:rsidRDefault="00C43D08" w:rsidP="00897843">
            <w:pPr>
              <w:rPr>
                <w:rFonts w:ascii="Maiandra GD" w:hAnsi="Maiandra GD"/>
              </w:rPr>
            </w:pPr>
            <w:r>
              <w:rPr>
                <w:rFonts w:ascii="Maiandra GD" w:hAnsi="Maiandra GD"/>
              </w:rPr>
              <w:t>1. Altruistic Suicid</w:t>
            </w:r>
            <w:r w:rsidR="00455E15">
              <w:rPr>
                <w:rFonts w:ascii="Maiandra GD" w:hAnsi="Maiandra GD"/>
              </w:rPr>
              <w:t>e</w:t>
            </w:r>
          </w:p>
        </w:tc>
        <w:tc>
          <w:tcPr>
            <w:tcW w:w="3246" w:type="dxa"/>
          </w:tcPr>
          <w:p w:rsidR="00392B58" w:rsidRPr="00F26A0F" w:rsidRDefault="00C43D08" w:rsidP="00897843">
            <w:pPr>
              <w:rPr>
                <w:rFonts w:ascii="Maiandra GD" w:hAnsi="Maiandra GD"/>
              </w:rPr>
            </w:pPr>
            <w:r>
              <w:rPr>
                <w:rFonts w:ascii="Maiandra GD" w:hAnsi="Maiandra GD"/>
              </w:rPr>
              <w:t>2.  ASBOs</w:t>
            </w:r>
          </w:p>
        </w:tc>
        <w:tc>
          <w:tcPr>
            <w:tcW w:w="3132" w:type="dxa"/>
          </w:tcPr>
          <w:p w:rsidR="00C43D08" w:rsidRPr="00F26A0F" w:rsidRDefault="00C43D08" w:rsidP="00897843">
            <w:pPr>
              <w:rPr>
                <w:rFonts w:ascii="Maiandra GD" w:hAnsi="Maiandra GD"/>
              </w:rPr>
            </w:pPr>
            <w:r>
              <w:rPr>
                <w:rFonts w:ascii="Maiandra GD" w:hAnsi="Maiandra GD"/>
              </w:rPr>
              <w:t>3. Marginalized</w:t>
            </w:r>
          </w:p>
        </w:tc>
      </w:tr>
      <w:tr w:rsidR="00392B58" w:rsidRPr="00F26A0F" w:rsidTr="00C43D08">
        <w:tc>
          <w:tcPr>
            <w:tcW w:w="3369"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896014" cy="1359580"/>
                  <wp:effectExtent l="19050" t="0" r="8986" b="0"/>
                  <wp:docPr id="40" name="Picture 5" descr="C:\Users\Nick's Laptop\Documents\Sociology\Photos\Crime and Deviance\Media Ampl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s Laptop\Documents\Sociology\Photos\Crime and Deviance\Media Amplification.jpg"/>
                          <pic:cNvPicPr>
                            <a:picLocks noChangeAspect="1" noChangeArrowheads="1"/>
                          </pic:cNvPicPr>
                        </pic:nvPicPr>
                        <pic:blipFill>
                          <a:blip r:embed="rId12" cstate="print"/>
                          <a:srcRect/>
                          <a:stretch>
                            <a:fillRect/>
                          </a:stretch>
                        </pic:blipFill>
                        <pic:spPr bwMode="auto">
                          <a:xfrm>
                            <a:off x="0" y="0"/>
                            <a:ext cx="1898317" cy="1361231"/>
                          </a:xfrm>
                          <a:prstGeom prst="rect">
                            <a:avLst/>
                          </a:prstGeom>
                          <a:noFill/>
                          <a:ln w="9525">
                            <a:noFill/>
                            <a:miter lim="800000"/>
                            <a:headEnd/>
                            <a:tailEnd/>
                          </a:ln>
                        </pic:spPr>
                      </pic:pic>
                    </a:graphicData>
                  </a:graphic>
                </wp:inline>
              </w:drawing>
            </w:r>
          </w:p>
        </w:tc>
        <w:tc>
          <w:tcPr>
            <w:tcW w:w="3246"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947773" cy="1362974"/>
                  <wp:effectExtent l="19050" t="0" r="0" b="0"/>
                  <wp:docPr id="43" name="Picture 6" descr="C:\Users\Nick's Laptop\Documents\Sociology\Photos\Crime and Deviance\Nocturnal Econom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s Laptop\Documents\Sociology\Photos\Crime and Deviance\Nocturnal Economy.bmp"/>
                          <pic:cNvPicPr>
                            <a:picLocks noChangeAspect="1" noChangeArrowheads="1"/>
                          </pic:cNvPicPr>
                        </pic:nvPicPr>
                        <pic:blipFill>
                          <a:blip r:embed="rId13" cstate="print"/>
                          <a:srcRect/>
                          <a:stretch>
                            <a:fillRect/>
                          </a:stretch>
                        </pic:blipFill>
                        <pic:spPr bwMode="auto">
                          <a:xfrm>
                            <a:off x="0" y="0"/>
                            <a:ext cx="1948935" cy="1363787"/>
                          </a:xfrm>
                          <a:prstGeom prst="rect">
                            <a:avLst/>
                          </a:prstGeom>
                          <a:noFill/>
                          <a:ln w="9525">
                            <a:noFill/>
                            <a:miter lim="800000"/>
                            <a:headEnd/>
                            <a:tailEnd/>
                          </a:ln>
                        </pic:spPr>
                      </pic:pic>
                    </a:graphicData>
                  </a:graphic>
                </wp:inline>
              </w:drawing>
            </w:r>
          </w:p>
        </w:tc>
        <w:tc>
          <w:tcPr>
            <w:tcW w:w="3132"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827003" cy="1319842"/>
                  <wp:effectExtent l="19050" t="0" r="1797" b="0"/>
                  <wp:docPr id="44" name="Picture 7" descr="C:\Users\Nick's Laptop\Documents\Sociology\Photos\Crime and Deviance\T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s Laptop\Documents\Sociology\Photos\Crime and Deviance\Tipping.jpg"/>
                          <pic:cNvPicPr>
                            <a:picLocks noChangeAspect="1" noChangeArrowheads="1"/>
                          </pic:cNvPicPr>
                        </pic:nvPicPr>
                        <pic:blipFill>
                          <a:blip r:embed="rId14" cstate="print"/>
                          <a:srcRect/>
                          <a:stretch>
                            <a:fillRect/>
                          </a:stretch>
                        </pic:blipFill>
                        <pic:spPr bwMode="auto">
                          <a:xfrm>
                            <a:off x="0" y="0"/>
                            <a:ext cx="1832706" cy="1323962"/>
                          </a:xfrm>
                          <a:prstGeom prst="rect">
                            <a:avLst/>
                          </a:prstGeom>
                          <a:noFill/>
                          <a:ln w="9525">
                            <a:noFill/>
                            <a:miter lim="800000"/>
                            <a:headEnd/>
                            <a:tailEnd/>
                          </a:ln>
                        </pic:spPr>
                      </pic:pic>
                    </a:graphicData>
                  </a:graphic>
                </wp:inline>
              </w:drawing>
            </w:r>
          </w:p>
        </w:tc>
      </w:tr>
      <w:tr w:rsidR="00392B58" w:rsidRPr="00F26A0F" w:rsidTr="00C43D08">
        <w:tc>
          <w:tcPr>
            <w:tcW w:w="3369" w:type="dxa"/>
          </w:tcPr>
          <w:p w:rsidR="00392B58" w:rsidRPr="00F26A0F" w:rsidRDefault="00C43D08" w:rsidP="00897843">
            <w:pPr>
              <w:rPr>
                <w:rFonts w:ascii="Maiandra GD" w:hAnsi="Maiandra GD"/>
              </w:rPr>
            </w:pPr>
            <w:r>
              <w:rPr>
                <w:rFonts w:ascii="Maiandra GD" w:hAnsi="Maiandra GD"/>
              </w:rPr>
              <w:t>4.  Media Amplification</w:t>
            </w:r>
          </w:p>
        </w:tc>
        <w:tc>
          <w:tcPr>
            <w:tcW w:w="3246" w:type="dxa"/>
          </w:tcPr>
          <w:p w:rsidR="00C43D08" w:rsidRPr="00F26A0F" w:rsidRDefault="00C43D08" w:rsidP="00897843">
            <w:pPr>
              <w:rPr>
                <w:rFonts w:ascii="Maiandra GD" w:hAnsi="Maiandra GD"/>
              </w:rPr>
            </w:pPr>
            <w:r>
              <w:rPr>
                <w:rFonts w:ascii="Maiandra GD" w:hAnsi="Maiandra GD"/>
              </w:rPr>
              <w:t>5.  Nocturnal Economy</w:t>
            </w:r>
          </w:p>
        </w:tc>
        <w:tc>
          <w:tcPr>
            <w:tcW w:w="3132" w:type="dxa"/>
          </w:tcPr>
          <w:p w:rsidR="00392B58" w:rsidRPr="00F26A0F" w:rsidRDefault="00C43D08" w:rsidP="00897843">
            <w:pPr>
              <w:rPr>
                <w:rFonts w:ascii="Maiandra GD" w:hAnsi="Maiandra GD"/>
              </w:rPr>
            </w:pPr>
            <w:r>
              <w:rPr>
                <w:rFonts w:ascii="Maiandra GD" w:hAnsi="Maiandra GD"/>
              </w:rPr>
              <w:t>6.  Tipping</w:t>
            </w:r>
          </w:p>
        </w:tc>
      </w:tr>
      <w:tr w:rsidR="00392B58" w:rsidRPr="00F26A0F" w:rsidTr="00C43D08">
        <w:tc>
          <w:tcPr>
            <w:tcW w:w="3369"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930520" cy="1354348"/>
                  <wp:effectExtent l="19050" t="0" r="0" b="0"/>
                  <wp:docPr id="45" name="Picture 8" descr="C:\Users\Nick's Laptop\Documents\Sociology\Photos\Crime and Deviance\Moral Pa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s Laptop\Documents\Sociology\Photos\Crime and Deviance\Moral Panic.jpg"/>
                          <pic:cNvPicPr>
                            <a:picLocks noChangeAspect="1" noChangeArrowheads="1"/>
                          </pic:cNvPicPr>
                        </pic:nvPicPr>
                        <pic:blipFill>
                          <a:blip r:embed="rId15" cstate="print"/>
                          <a:srcRect/>
                          <a:stretch>
                            <a:fillRect/>
                          </a:stretch>
                        </pic:blipFill>
                        <pic:spPr bwMode="auto">
                          <a:xfrm>
                            <a:off x="0" y="0"/>
                            <a:ext cx="1932305" cy="1355600"/>
                          </a:xfrm>
                          <a:prstGeom prst="rect">
                            <a:avLst/>
                          </a:prstGeom>
                          <a:noFill/>
                          <a:ln w="9525">
                            <a:noFill/>
                            <a:miter lim="800000"/>
                            <a:headEnd/>
                            <a:tailEnd/>
                          </a:ln>
                        </pic:spPr>
                      </pic:pic>
                    </a:graphicData>
                  </a:graphic>
                </wp:inline>
              </w:drawing>
            </w:r>
          </w:p>
        </w:tc>
        <w:tc>
          <w:tcPr>
            <w:tcW w:w="3246" w:type="dxa"/>
          </w:tcPr>
          <w:p w:rsidR="00392B58" w:rsidRPr="00C43D08" w:rsidRDefault="00C43D08" w:rsidP="00C43D08">
            <w:pPr>
              <w:tabs>
                <w:tab w:val="left" w:pos="1005"/>
              </w:tabs>
              <w:rPr>
                <w:rFonts w:ascii="Maiandra GD" w:hAnsi="Maiandra GD"/>
              </w:rPr>
            </w:pPr>
            <w:r>
              <w:rPr>
                <w:rFonts w:ascii="Maiandra GD" w:hAnsi="Maiandra GD"/>
                <w:noProof/>
                <w:lang w:eastAsia="en-GB"/>
              </w:rPr>
              <w:drawing>
                <wp:inline distT="0" distB="0" distL="0" distR="0">
                  <wp:extent cx="1947773" cy="1354348"/>
                  <wp:effectExtent l="19050" t="0" r="0" b="0"/>
                  <wp:docPr id="46" name="Picture 9" descr="C:\Users\Nick's Laptop\Documents\Sociology\Photos\Crime and Deviance\socialisation &amp; opportunity of 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s Laptop\Documents\Sociology\Photos\Crime and Deviance\socialisation &amp; opportunity of women.jpg"/>
                          <pic:cNvPicPr>
                            <a:picLocks noChangeAspect="1" noChangeArrowheads="1"/>
                          </pic:cNvPicPr>
                        </pic:nvPicPr>
                        <pic:blipFill>
                          <a:blip r:embed="rId16" cstate="print"/>
                          <a:srcRect/>
                          <a:stretch>
                            <a:fillRect/>
                          </a:stretch>
                        </pic:blipFill>
                        <pic:spPr bwMode="auto">
                          <a:xfrm>
                            <a:off x="0" y="0"/>
                            <a:ext cx="1948995" cy="1355198"/>
                          </a:xfrm>
                          <a:prstGeom prst="rect">
                            <a:avLst/>
                          </a:prstGeom>
                          <a:noFill/>
                          <a:ln w="9525">
                            <a:noFill/>
                            <a:miter lim="800000"/>
                            <a:headEnd/>
                            <a:tailEnd/>
                          </a:ln>
                        </pic:spPr>
                      </pic:pic>
                    </a:graphicData>
                  </a:graphic>
                </wp:inline>
              </w:drawing>
            </w:r>
          </w:p>
        </w:tc>
        <w:tc>
          <w:tcPr>
            <w:tcW w:w="3132"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825733" cy="1354348"/>
                  <wp:effectExtent l="19050" t="0" r="3067" b="0"/>
                  <wp:docPr id="47" name="Picture 10" descr="C:\Users\Nick's Laptop\Documents\Sociology\Photos\Crime and Deviance\Social Cohe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s Laptop\Documents\Sociology\Photos\Crime and Deviance\Social Cohesion.jpg"/>
                          <pic:cNvPicPr>
                            <a:picLocks noChangeAspect="1" noChangeArrowheads="1"/>
                          </pic:cNvPicPr>
                        </pic:nvPicPr>
                        <pic:blipFill>
                          <a:blip r:embed="rId17" cstate="print"/>
                          <a:srcRect/>
                          <a:stretch>
                            <a:fillRect/>
                          </a:stretch>
                        </pic:blipFill>
                        <pic:spPr bwMode="auto">
                          <a:xfrm>
                            <a:off x="0" y="0"/>
                            <a:ext cx="1828440" cy="1356356"/>
                          </a:xfrm>
                          <a:prstGeom prst="rect">
                            <a:avLst/>
                          </a:prstGeom>
                          <a:noFill/>
                          <a:ln w="9525">
                            <a:noFill/>
                            <a:miter lim="800000"/>
                            <a:headEnd/>
                            <a:tailEnd/>
                          </a:ln>
                        </pic:spPr>
                      </pic:pic>
                    </a:graphicData>
                  </a:graphic>
                </wp:inline>
              </w:drawing>
            </w:r>
          </w:p>
        </w:tc>
      </w:tr>
      <w:tr w:rsidR="00392B58" w:rsidRPr="00F26A0F" w:rsidTr="00C43D08">
        <w:tc>
          <w:tcPr>
            <w:tcW w:w="3369" w:type="dxa"/>
          </w:tcPr>
          <w:p w:rsidR="00392B58" w:rsidRDefault="00C43D08" w:rsidP="00897843">
            <w:pPr>
              <w:rPr>
                <w:rFonts w:ascii="Maiandra GD" w:hAnsi="Maiandra GD"/>
              </w:rPr>
            </w:pPr>
            <w:r>
              <w:rPr>
                <w:rFonts w:ascii="Maiandra GD" w:hAnsi="Maiandra GD"/>
              </w:rPr>
              <w:t>7.  Moral Panic</w:t>
            </w:r>
          </w:p>
          <w:p w:rsidR="00C43D08" w:rsidRPr="00F26A0F" w:rsidRDefault="00C43D08" w:rsidP="00897843">
            <w:pPr>
              <w:rPr>
                <w:rFonts w:ascii="Maiandra GD" w:hAnsi="Maiandra GD"/>
              </w:rPr>
            </w:pPr>
          </w:p>
        </w:tc>
        <w:tc>
          <w:tcPr>
            <w:tcW w:w="3246" w:type="dxa"/>
          </w:tcPr>
          <w:p w:rsidR="00392B58" w:rsidRPr="00F26A0F" w:rsidRDefault="00C43D08" w:rsidP="00897843">
            <w:pPr>
              <w:rPr>
                <w:rFonts w:ascii="Maiandra GD" w:hAnsi="Maiandra GD"/>
              </w:rPr>
            </w:pPr>
            <w:r>
              <w:rPr>
                <w:rFonts w:ascii="Maiandra GD" w:hAnsi="Maiandra GD"/>
              </w:rPr>
              <w:t>8.  Socialisation of &amp; lack of opportunity for women</w:t>
            </w:r>
          </w:p>
        </w:tc>
        <w:tc>
          <w:tcPr>
            <w:tcW w:w="3132" w:type="dxa"/>
          </w:tcPr>
          <w:p w:rsidR="00392B58" w:rsidRPr="00F26A0F" w:rsidRDefault="00C43D08" w:rsidP="00897843">
            <w:pPr>
              <w:rPr>
                <w:rFonts w:ascii="Maiandra GD" w:hAnsi="Maiandra GD"/>
              </w:rPr>
            </w:pPr>
            <w:r>
              <w:rPr>
                <w:rFonts w:ascii="Maiandra GD" w:hAnsi="Maiandra GD"/>
              </w:rPr>
              <w:t>9.  Social Cohesion</w:t>
            </w:r>
          </w:p>
        </w:tc>
      </w:tr>
      <w:tr w:rsidR="00392B58" w:rsidRPr="00F26A0F" w:rsidTr="00C43D08">
        <w:tc>
          <w:tcPr>
            <w:tcW w:w="3369"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2008158" cy="1449069"/>
                  <wp:effectExtent l="19050" t="0" r="0" b="0"/>
                  <wp:docPr id="48" name="Picture 11" descr="C:\Users\Nick's Laptop\Documents\Sociology\Photos\Crime and Deviance\Racist Po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s Laptop\Documents\Sociology\Photos\Crime and Deviance\Racist Police.jpg"/>
                          <pic:cNvPicPr>
                            <a:picLocks noChangeAspect="1" noChangeArrowheads="1"/>
                          </pic:cNvPicPr>
                        </pic:nvPicPr>
                        <pic:blipFill>
                          <a:blip r:embed="rId18" cstate="print"/>
                          <a:srcRect/>
                          <a:stretch>
                            <a:fillRect/>
                          </a:stretch>
                        </pic:blipFill>
                        <pic:spPr bwMode="auto">
                          <a:xfrm>
                            <a:off x="0" y="0"/>
                            <a:ext cx="2009731" cy="1450204"/>
                          </a:xfrm>
                          <a:prstGeom prst="rect">
                            <a:avLst/>
                          </a:prstGeom>
                          <a:noFill/>
                          <a:ln w="9525">
                            <a:noFill/>
                            <a:miter lim="800000"/>
                            <a:headEnd/>
                            <a:tailEnd/>
                          </a:ln>
                        </pic:spPr>
                      </pic:pic>
                    </a:graphicData>
                  </a:graphic>
                </wp:inline>
              </w:drawing>
            </w:r>
          </w:p>
        </w:tc>
        <w:tc>
          <w:tcPr>
            <w:tcW w:w="3246"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904641" cy="1448174"/>
                  <wp:effectExtent l="19050" t="0" r="359" b="0"/>
                  <wp:docPr id="49" name="Picture 12" descr="C:\Users\Nick's Laptop\Documents\Sociology\Photos\Crime and Deviance\Privatisation of public 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s Laptop\Documents\Sociology\Photos\Crime and Deviance\Privatisation of public space.jpg"/>
                          <pic:cNvPicPr>
                            <a:picLocks noChangeAspect="1" noChangeArrowheads="1"/>
                          </pic:cNvPicPr>
                        </pic:nvPicPr>
                        <pic:blipFill>
                          <a:blip r:embed="rId19" cstate="print"/>
                          <a:srcRect/>
                          <a:stretch>
                            <a:fillRect/>
                          </a:stretch>
                        </pic:blipFill>
                        <pic:spPr bwMode="auto">
                          <a:xfrm>
                            <a:off x="0" y="0"/>
                            <a:ext cx="1909721" cy="1452036"/>
                          </a:xfrm>
                          <a:prstGeom prst="rect">
                            <a:avLst/>
                          </a:prstGeom>
                          <a:noFill/>
                          <a:ln w="9525">
                            <a:noFill/>
                            <a:miter lim="800000"/>
                            <a:headEnd/>
                            <a:tailEnd/>
                          </a:ln>
                        </pic:spPr>
                      </pic:pic>
                    </a:graphicData>
                  </a:graphic>
                </wp:inline>
              </w:drawing>
            </w:r>
          </w:p>
        </w:tc>
        <w:tc>
          <w:tcPr>
            <w:tcW w:w="3132" w:type="dxa"/>
          </w:tcPr>
          <w:p w:rsidR="00392B58" w:rsidRPr="00F26A0F" w:rsidRDefault="00C43D08" w:rsidP="00897843">
            <w:pPr>
              <w:rPr>
                <w:rFonts w:ascii="Maiandra GD" w:hAnsi="Maiandra GD"/>
              </w:rPr>
            </w:pPr>
            <w:r>
              <w:rPr>
                <w:rFonts w:ascii="Maiandra GD" w:hAnsi="Maiandra GD"/>
                <w:noProof/>
                <w:lang w:eastAsia="en-GB"/>
              </w:rPr>
              <w:drawing>
                <wp:inline distT="0" distB="0" distL="0" distR="0">
                  <wp:extent cx="1887388" cy="1404686"/>
                  <wp:effectExtent l="19050" t="0" r="0" b="0"/>
                  <wp:docPr id="50" name="Picture 13" descr="C:\Users\Nick's Laptop\Documents\Sociology\Photos\Crime and Deviance\Zero Tole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s Laptop\Documents\Sociology\Photos\Crime and Deviance\Zero Tolerance.jpg"/>
                          <pic:cNvPicPr>
                            <a:picLocks noChangeAspect="1" noChangeArrowheads="1"/>
                          </pic:cNvPicPr>
                        </pic:nvPicPr>
                        <pic:blipFill>
                          <a:blip r:embed="rId20" cstate="print"/>
                          <a:srcRect/>
                          <a:stretch>
                            <a:fillRect/>
                          </a:stretch>
                        </pic:blipFill>
                        <pic:spPr bwMode="auto">
                          <a:xfrm>
                            <a:off x="0" y="0"/>
                            <a:ext cx="1890647" cy="1407111"/>
                          </a:xfrm>
                          <a:prstGeom prst="rect">
                            <a:avLst/>
                          </a:prstGeom>
                          <a:noFill/>
                          <a:ln w="9525">
                            <a:noFill/>
                            <a:miter lim="800000"/>
                            <a:headEnd/>
                            <a:tailEnd/>
                          </a:ln>
                        </pic:spPr>
                      </pic:pic>
                    </a:graphicData>
                  </a:graphic>
                </wp:inline>
              </w:drawing>
            </w:r>
          </w:p>
        </w:tc>
      </w:tr>
      <w:tr w:rsidR="00392B58" w:rsidRPr="00F26A0F" w:rsidTr="00C43D08">
        <w:tc>
          <w:tcPr>
            <w:tcW w:w="3369" w:type="dxa"/>
          </w:tcPr>
          <w:p w:rsidR="00C43D08" w:rsidRPr="00F26A0F" w:rsidRDefault="00C43D08" w:rsidP="00897843">
            <w:pPr>
              <w:rPr>
                <w:rFonts w:ascii="Maiandra GD" w:hAnsi="Maiandra GD"/>
              </w:rPr>
            </w:pPr>
            <w:r>
              <w:rPr>
                <w:rFonts w:ascii="Maiandra GD" w:hAnsi="Maiandra GD"/>
              </w:rPr>
              <w:t>10. Institutional Racism</w:t>
            </w:r>
          </w:p>
        </w:tc>
        <w:tc>
          <w:tcPr>
            <w:tcW w:w="3246" w:type="dxa"/>
          </w:tcPr>
          <w:p w:rsidR="00392B58" w:rsidRPr="00F26A0F" w:rsidRDefault="00C43D08" w:rsidP="00897843">
            <w:pPr>
              <w:rPr>
                <w:rFonts w:ascii="Maiandra GD" w:hAnsi="Maiandra GD"/>
              </w:rPr>
            </w:pPr>
            <w:r>
              <w:rPr>
                <w:rFonts w:ascii="Maiandra GD" w:hAnsi="Maiandra GD"/>
              </w:rPr>
              <w:t>11. Privatisation of public space</w:t>
            </w:r>
          </w:p>
        </w:tc>
        <w:tc>
          <w:tcPr>
            <w:tcW w:w="3132" w:type="dxa"/>
          </w:tcPr>
          <w:p w:rsidR="00392B58" w:rsidRPr="00F26A0F" w:rsidRDefault="00C43D08" w:rsidP="00897843">
            <w:pPr>
              <w:rPr>
                <w:rFonts w:ascii="Maiandra GD" w:hAnsi="Maiandra GD"/>
              </w:rPr>
            </w:pPr>
            <w:r>
              <w:rPr>
                <w:rFonts w:ascii="Maiandra GD" w:hAnsi="Maiandra GD"/>
              </w:rPr>
              <w:t>12. Zero Tolerance</w:t>
            </w:r>
          </w:p>
        </w:tc>
      </w:tr>
      <w:tr w:rsidR="00392B58" w:rsidRPr="00921789" w:rsidTr="00C43D08">
        <w:tc>
          <w:tcPr>
            <w:tcW w:w="3369" w:type="dxa"/>
          </w:tcPr>
          <w:p w:rsidR="00392B58" w:rsidRDefault="00C43D08" w:rsidP="00897843">
            <w:r>
              <w:rPr>
                <w:noProof/>
                <w:lang w:eastAsia="en-GB"/>
              </w:rPr>
              <w:drawing>
                <wp:inline distT="0" distB="0" distL="0" distR="0">
                  <wp:extent cx="1783871" cy="1233577"/>
                  <wp:effectExtent l="19050" t="0" r="6829" b="0"/>
                  <wp:docPr id="18" name="Picture 1" descr="C:\Users\Nick's Laptop\Documents\Sociology\Photos\Crime and Deviance\Fatalistic Suic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s Laptop\Documents\Sociology\Photos\Crime and Deviance\Fatalistic Suicide.jpg"/>
                          <pic:cNvPicPr>
                            <a:picLocks noChangeAspect="1" noChangeArrowheads="1"/>
                          </pic:cNvPicPr>
                        </pic:nvPicPr>
                        <pic:blipFill>
                          <a:blip r:embed="rId21" cstate="print"/>
                          <a:srcRect/>
                          <a:stretch>
                            <a:fillRect/>
                          </a:stretch>
                        </pic:blipFill>
                        <pic:spPr bwMode="auto">
                          <a:xfrm>
                            <a:off x="0" y="0"/>
                            <a:ext cx="1791316" cy="1238725"/>
                          </a:xfrm>
                          <a:prstGeom prst="rect">
                            <a:avLst/>
                          </a:prstGeom>
                          <a:noFill/>
                          <a:ln w="9525">
                            <a:noFill/>
                            <a:miter lim="800000"/>
                            <a:headEnd/>
                            <a:tailEnd/>
                          </a:ln>
                        </pic:spPr>
                      </pic:pic>
                    </a:graphicData>
                  </a:graphic>
                </wp:inline>
              </w:drawing>
            </w:r>
          </w:p>
        </w:tc>
        <w:tc>
          <w:tcPr>
            <w:tcW w:w="3246" w:type="dxa"/>
          </w:tcPr>
          <w:p w:rsidR="00392B58" w:rsidRDefault="00C43D08" w:rsidP="00897843">
            <w:r>
              <w:rPr>
                <w:noProof/>
                <w:lang w:eastAsia="en-GB"/>
              </w:rPr>
              <w:drawing>
                <wp:inline distT="0" distB="0" distL="0" distR="0">
                  <wp:extent cx="1904641" cy="1233577"/>
                  <wp:effectExtent l="19050" t="0" r="359" b="0"/>
                  <wp:docPr id="51" name="Picture 14" descr="C:\Users\Nick's Laptop\Documents\Sociology\Photos\Crime and Deviance\Status Fr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s Laptop\Documents\Sociology\Photos\Crime and Deviance\Status Frustration.jpg"/>
                          <pic:cNvPicPr>
                            <a:picLocks noChangeAspect="1" noChangeArrowheads="1"/>
                          </pic:cNvPicPr>
                        </pic:nvPicPr>
                        <pic:blipFill>
                          <a:blip r:embed="rId22" cstate="print"/>
                          <a:srcRect/>
                          <a:stretch>
                            <a:fillRect/>
                          </a:stretch>
                        </pic:blipFill>
                        <pic:spPr bwMode="auto">
                          <a:xfrm>
                            <a:off x="0" y="0"/>
                            <a:ext cx="1904848" cy="1233711"/>
                          </a:xfrm>
                          <a:prstGeom prst="rect">
                            <a:avLst/>
                          </a:prstGeom>
                          <a:noFill/>
                          <a:ln w="9525">
                            <a:noFill/>
                            <a:miter lim="800000"/>
                            <a:headEnd/>
                            <a:tailEnd/>
                          </a:ln>
                        </pic:spPr>
                      </pic:pic>
                    </a:graphicData>
                  </a:graphic>
                </wp:inline>
              </w:drawing>
            </w:r>
          </w:p>
        </w:tc>
        <w:tc>
          <w:tcPr>
            <w:tcW w:w="3132" w:type="dxa"/>
          </w:tcPr>
          <w:p w:rsidR="00392B58" w:rsidRDefault="00455E15" w:rsidP="00897843">
            <w:r>
              <w:rPr>
                <w:noProof/>
                <w:lang w:eastAsia="en-GB"/>
              </w:rPr>
              <w:drawing>
                <wp:inline distT="0" distB="0" distL="0" distR="0">
                  <wp:extent cx="1827003" cy="1216324"/>
                  <wp:effectExtent l="19050" t="0" r="1797" b="0"/>
                  <wp:docPr id="52" name="Picture 15" descr="C:\Users\Nick's Laptop\Documents\Sociology\Photos\Crime and Deviance\White Collar Cr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s Laptop\Documents\Sociology\Photos\Crime and Deviance\White Collar Crime.jpg"/>
                          <pic:cNvPicPr>
                            <a:picLocks noChangeAspect="1" noChangeArrowheads="1"/>
                          </pic:cNvPicPr>
                        </pic:nvPicPr>
                        <pic:blipFill>
                          <a:blip r:embed="rId23" cstate="print"/>
                          <a:srcRect/>
                          <a:stretch>
                            <a:fillRect/>
                          </a:stretch>
                        </pic:blipFill>
                        <pic:spPr bwMode="auto">
                          <a:xfrm>
                            <a:off x="0" y="0"/>
                            <a:ext cx="1826554" cy="1216025"/>
                          </a:xfrm>
                          <a:prstGeom prst="rect">
                            <a:avLst/>
                          </a:prstGeom>
                          <a:noFill/>
                          <a:ln w="9525">
                            <a:noFill/>
                            <a:miter lim="800000"/>
                            <a:headEnd/>
                            <a:tailEnd/>
                          </a:ln>
                        </pic:spPr>
                      </pic:pic>
                    </a:graphicData>
                  </a:graphic>
                </wp:inline>
              </w:drawing>
            </w:r>
            <w:r w:rsidR="00392B58">
              <w:rPr>
                <w:rFonts w:ascii="Arial" w:hAnsi="Arial" w:cs="Arial"/>
                <w:noProof/>
                <w:vanish/>
                <w:color w:val="0000FF"/>
                <w:sz w:val="27"/>
                <w:szCs w:val="27"/>
                <w:lang w:eastAsia="en-GB"/>
              </w:rPr>
              <w:drawing>
                <wp:inline distT="0" distB="0" distL="0" distR="0">
                  <wp:extent cx="3114040" cy="1466215"/>
                  <wp:effectExtent l="19050" t="0" r="0" b="0"/>
                  <wp:docPr id="20" name="rg_hi" descr="http://t3.gstatic.com/images?q=tbn:ANd9GcQpoXrSMU0D5XEAi93FIo-xLskBXr3hrcRp4B3jwmUwIC5_sMt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poXrSMU0D5XEAi93FIo-xLskBXr3hrcRp4B3jwmUwIC5_sMts">
                            <a:hlinkClick r:id="rId24"/>
                          </pic:cNvPr>
                          <pic:cNvPicPr>
                            <a:picLocks noChangeAspect="1" noChangeArrowheads="1"/>
                          </pic:cNvPicPr>
                        </pic:nvPicPr>
                        <pic:blipFill>
                          <a:blip r:embed="rId25" cstate="print"/>
                          <a:srcRect/>
                          <a:stretch>
                            <a:fillRect/>
                          </a:stretch>
                        </pic:blipFill>
                        <pic:spPr bwMode="auto">
                          <a:xfrm>
                            <a:off x="0" y="0"/>
                            <a:ext cx="3114040" cy="1466215"/>
                          </a:xfrm>
                          <a:prstGeom prst="rect">
                            <a:avLst/>
                          </a:prstGeom>
                          <a:noFill/>
                          <a:ln w="9525">
                            <a:noFill/>
                            <a:miter lim="800000"/>
                            <a:headEnd/>
                            <a:tailEnd/>
                          </a:ln>
                        </pic:spPr>
                      </pic:pic>
                    </a:graphicData>
                  </a:graphic>
                </wp:inline>
              </w:drawing>
            </w:r>
          </w:p>
        </w:tc>
      </w:tr>
      <w:tr w:rsidR="00392B58" w:rsidRPr="00921789" w:rsidTr="00C43D08">
        <w:tc>
          <w:tcPr>
            <w:tcW w:w="3369" w:type="dxa"/>
          </w:tcPr>
          <w:p w:rsidR="00392B58" w:rsidRDefault="00C43D08" w:rsidP="00897843">
            <w:r>
              <w:t xml:space="preserve">13.   </w:t>
            </w:r>
            <w:r w:rsidR="00455E15">
              <w:t>Fatalistic</w:t>
            </w:r>
            <w:r>
              <w:t xml:space="preserve"> Suicide</w:t>
            </w:r>
          </w:p>
        </w:tc>
        <w:tc>
          <w:tcPr>
            <w:tcW w:w="3246" w:type="dxa"/>
          </w:tcPr>
          <w:p w:rsidR="00392B58" w:rsidRDefault="00C43D08" w:rsidP="00897843">
            <w:r>
              <w:t>14. Status Frustration</w:t>
            </w:r>
          </w:p>
        </w:tc>
        <w:tc>
          <w:tcPr>
            <w:tcW w:w="3132" w:type="dxa"/>
          </w:tcPr>
          <w:p w:rsidR="00392B58" w:rsidRDefault="00455E15" w:rsidP="00897843">
            <w:r>
              <w:t>15. White Collar Crime</w:t>
            </w:r>
          </w:p>
        </w:tc>
      </w:tr>
    </w:tbl>
    <w:p w:rsidR="00392B58" w:rsidRDefault="00392B58" w:rsidP="00392B58">
      <w:pPr>
        <w:spacing w:after="0"/>
      </w:pPr>
    </w:p>
    <w:p w:rsidR="00455E15" w:rsidRDefault="00455E15" w:rsidP="00392B58">
      <w:pPr>
        <w:spacing w:after="0"/>
      </w:pPr>
    </w:p>
    <w:p w:rsidR="00455E15" w:rsidRPr="00921789" w:rsidRDefault="00455E15" w:rsidP="00392B58">
      <w:pPr>
        <w:spacing w:after="0"/>
      </w:pPr>
    </w:p>
    <w:tbl>
      <w:tblPr>
        <w:tblStyle w:val="TableGrid"/>
        <w:tblW w:w="9889" w:type="dxa"/>
        <w:tblLook w:val="04A0"/>
      </w:tblPr>
      <w:tblGrid>
        <w:gridCol w:w="2972"/>
        <w:gridCol w:w="6917"/>
      </w:tblGrid>
      <w:tr w:rsidR="00392B58" w:rsidTr="00897843">
        <w:tc>
          <w:tcPr>
            <w:tcW w:w="2972" w:type="dxa"/>
          </w:tcPr>
          <w:p w:rsidR="00392B58" w:rsidRPr="00455E15" w:rsidRDefault="00392B58" w:rsidP="00897843">
            <w:pPr>
              <w:tabs>
                <w:tab w:val="left" w:pos="851"/>
              </w:tabs>
              <w:rPr>
                <w:rFonts w:ascii="Maiandra GD" w:hAnsi="Maiandra GD"/>
                <w:b/>
                <w:sz w:val="44"/>
                <w:szCs w:val="44"/>
              </w:rPr>
            </w:pPr>
            <w:r w:rsidRPr="00455E15">
              <w:rPr>
                <w:rFonts w:ascii="Maiandra GD" w:hAnsi="Maiandra GD"/>
                <w:b/>
                <w:sz w:val="44"/>
                <w:szCs w:val="44"/>
              </w:rPr>
              <w:lastRenderedPageBreak/>
              <w:t>TEAM</w:t>
            </w:r>
          </w:p>
        </w:tc>
        <w:tc>
          <w:tcPr>
            <w:tcW w:w="6917" w:type="dxa"/>
          </w:tcPr>
          <w:p w:rsidR="00392B58" w:rsidRPr="00455E15" w:rsidRDefault="00392B58" w:rsidP="00897843">
            <w:pPr>
              <w:tabs>
                <w:tab w:val="left" w:pos="851"/>
              </w:tabs>
              <w:ind w:left="-249"/>
              <w:rPr>
                <w:rFonts w:ascii="Maiandra GD" w:hAnsi="Maiandra GD"/>
                <w:b/>
                <w:sz w:val="44"/>
                <w:szCs w:val="44"/>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Default="00392B58" w:rsidP="00392B58">
      <w:pPr>
        <w:tabs>
          <w:tab w:val="left" w:pos="851"/>
        </w:tabs>
        <w:spacing w:after="0"/>
        <w:jc w:val="center"/>
        <w:rPr>
          <w:rFonts w:ascii="Maiandra GD" w:hAnsi="Maiandra GD"/>
          <w:b/>
          <w:sz w:val="52"/>
          <w:szCs w:val="52"/>
          <w:u w:val="single"/>
        </w:rPr>
      </w:pPr>
      <w:r>
        <w:rPr>
          <w:rFonts w:ascii="Maiandra GD" w:hAnsi="Maiandra GD"/>
          <w:b/>
          <w:sz w:val="52"/>
          <w:szCs w:val="52"/>
          <w:u w:val="single"/>
        </w:rPr>
        <w:t>Round 3: Picture Round</w:t>
      </w:r>
    </w:p>
    <w:p w:rsidR="00392B58" w:rsidRPr="00F26A0F" w:rsidRDefault="00392B58" w:rsidP="00392B58">
      <w:pPr>
        <w:tabs>
          <w:tab w:val="left" w:pos="851"/>
        </w:tabs>
        <w:spacing w:after="0"/>
        <w:rPr>
          <w:rFonts w:ascii="Maiandra GD" w:hAnsi="Maiandra GD"/>
          <w:b/>
          <w:sz w:val="10"/>
          <w:szCs w:val="10"/>
          <w:u w:val="single"/>
        </w:rPr>
      </w:pPr>
    </w:p>
    <w:tbl>
      <w:tblPr>
        <w:tblStyle w:val="TableGrid"/>
        <w:tblW w:w="9747" w:type="dxa"/>
        <w:tblLayout w:type="fixed"/>
        <w:tblLook w:val="04A0"/>
      </w:tblPr>
      <w:tblGrid>
        <w:gridCol w:w="3369"/>
        <w:gridCol w:w="3246"/>
        <w:gridCol w:w="3132"/>
      </w:tblGrid>
      <w:tr w:rsidR="00455E15" w:rsidTr="003D78F1">
        <w:tc>
          <w:tcPr>
            <w:tcW w:w="3369" w:type="dxa"/>
          </w:tcPr>
          <w:p w:rsidR="00455E15" w:rsidRPr="000D3E14" w:rsidRDefault="00455E15" w:rsidP="003D78F1">
            <w:pPr>
              <w:jc w:val="center"/>
              <w:rPr>
                <w:rFonts w:ascii="Arial" w:hAnsi="Arial" w:cs="Arial"/>
                <w:color w:val="0000FF"/>
                <w:sz w:val="27"/>
                <w:szCs w:val="27"/>
              </w:rPr>
            </w:pPr>
            <w:r>
              <w:rPr>
                <w:rFonts w:ascii="Arial" w:hAnsi="Arial" w:cs="Arial"/>
                <w:noProof/>
                <w:color w:val="0000FF"/>
                <w:sz w:val="27"/>
                <w:szCs w:val="27"/>
                <w:lang w:eastAsia="en-GB"/>
              </w:rPr>
              <w:drawing>
                <wp:inline distT="0" distB="0" distL="0" distR="0">
                  <wp:extent cx="2413599" cy="1259457"/>
                  <wp:effectExtent l="19050" t="0" r="5751" b="0"/>
                  <wp:docPr id="53" name="Picture 2" descr="C:\Users\Nick's Laptop\Documents\Sociology\Photos\Crime and Deviance\Altruistic Suic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s Laptop\Documents\Sociology\Photos\Crime and Deviance\Altruistic Suicide.jpg"/>
                          <pic:cNvPicPr>
                            <a:picLocks noChangeAspect="1" noChangeArrowheads="1"/>
                          </pic:cNvPicPr>
                        </pic:nvPicPr>
                        <pic:blipFill>
                          <a:blip r:embed="rId7" cstate="print"/>
                          <a:srcRect/>
                          <a:stretch>
                            <a:fillRect/>
                          </a:stretch>
                        </pic:blipFill>
                        <pic:spPr bwMode="auto">
                          <a:xfrm>
                            <a:off x="0" y="0"/>
                            <a:ext cx="2413519" cy="1259415"/>
                          </a:xfrm>
                          <a:prstGeom prst="rect">
                            <a:avLst/>
                          </a:prstGeom>
                          <a:noFill/>
                          <a:ln w="9525">
                            <a:noFill/>
                            <a:miter lim="800000"/>
                            <a:headEnd/>
                            <a:tailEnd/>
                          </a:ln>
                        </pic:spPr>
                      </pic:pic>
                    </a:graphicData>
                  </a:graphic>
                </wp:inline>
              </w:drawing>
            </w:r>
            <w:r>
              <w:rPr>
                <w:rFonts w:ascii="Arial" w:hAnsi="Arial" w:cs="Arial"/>
                <w:noProof/>
                <w:vanish/>
                <w:color w:val="0000FF"/>
                <w:sz w:val="27"/>
                <w:szCs w:val="27"/>
                <w:lang w:eastAsia="en-GB"/>
              </w:rPr>
              <w:drawing>
                <wp:inline distT="0" distB="0" distL="0" distR="0">
                  <wp:extent cx="2286000" cy="1524000"/>
                  <wp:effectExtent l="19050" t="0" r="0" b="0"/>
                  <wp:docPr id="54" name="rg_hi" descr="http://t1.gstatic.com/images?q=tbn:ANd9GcR2N4LCAK94BXtoSLWKCTiYxMMNdJvlkG41Bb7WSpzlhdFQXdh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2N4LCAK94BXtoSLWKCTiYxMMNdJvlkG41Bb7WSpzlhdFQXdh9">
                            <a:hlinkClick r:id="rId8"/>
                          </pic:cNvPr>
                          <pic:cNvPicPr>
                            <a:picLocks noChangeAspect="1" noChangeArrowheads="1"/>
                          </pic:cNvPicPr>
                        </pic:nvPicPr>
                        <pic:blipFill>
                          <a:blip r:embed="rId9"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tc>
        <w:tc>
          <w:tcPr>
            <w:tcW w:w="3246" w:type="dxa"/>
          </w:tcPr>
          <w:p w:rsidR="00455E15" w:rsidRDefault="00455E15" w:rsidP="003D78F1">
            <w:pPr>
              <w:jc w:val="center"/>
              <w:rPr>
                <w:b/>
                <w:u w:val="single"/>
              </w:rPr>
            </w:pPr>
            <w:r>
              <w:rPr>
                <w:b/>
                <w:noProof/>
                <w:u w:val="single"/>
                <w:lang w:eastAsia="en-GB"/>
              </w:rPr>
              <w:drawing>
                <wp:inline distT="0" distB="0" distL="0" distR="0">
                  <wp:extent cx="1447440" cy="1261067"/>
                  <wp:effectExtent l="19050" t="0" r="360" b="0"/>
                  <wp:docPr id="55" name="Picture 3" descr="C:\Users\Nick's Laptop\Documents\Sociology\Photos\Crime and Deviance\ASB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s Laptop\Documents\Sociology\Photos\Crime and Deviance\ASBOS.jpg"/>
                          <pic:cNvPicPr>
                            <a:picLocks noChangeAspect="1" noChangeArrowheads="1"/>
                          </pic:cNvPicPr>
                        </pic:nvPicPr>
                        <pic:blipFill>
                          <a:blip r:embed="rId10" cstate="print"/>
                          <a:srcRect/>
                          <a:stretch>
                            <a:fillRect/>
                          </a:stretch>
                        </pic:blipFill>
                        <pic:spPr bwMode="auto">
                          <a:xfrm>
                            <a:off x="0" y="0"/>
                            <a:ext cx="1448963" cy="1262394"/>
                          </a:xfrm>
                          <a:prstGeom prst="rect">
                            <a:avLst/>
                          </a:prstGeom>
                          <a:noFill/>
                          <a:ln w="9525">
                            <a:noFill/>
                            <a:miter lim="800000"/>
                            <a:headEnd/>
                            <a:tailEnd/>
                          </a:ln>
                        </pic:spPr>
                      </pic:pic>
                    </a:graphicData>
                  </a:graphic>
                </wp:inline>
              </w:drawing>
            </w:r>
          </w:p>
        </w:tc>
        <w:tc>
          <w:tcPr>
            <w:tcW w:w="3132" w:type="dxa"/>
          </w:tcPr>
          <w:p w:rsidR="00455E15" w:rsidRDefault="00455E15" w:rsidP="003D78F1">
            <w:pPr>
              <w:jc w:val="center"/>
              <w:rPr>
                <w:b/>
                <w:u w:val="single"/>
              </w:rPr>
            </w:pPr>
            <w:r>
              <w:rPr>
                <w:b/>
                <w:noProof/>
                <w:u w:val="single"/>
                <w:lang w:eastAsia="en-GB"/>
              </w:rPr>
              <w:drawing>
                <wp:inline distT="0" distB="0" distL="0" distR="0">
                  <wp:extent cx="1818376" cy="1301519"/>
                  <wp:effectExtent l="19050" t="0" r="0" b="0"/>
                  <wp:docPr id="56" name="Picture 4" descr="C:\Users\Nick's Laptop\Documents\Sociology\Photos\Crime and Deviance\Marginal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s Laptop\Documents\Sociology\Photos\Crime and Deviance\Marginalised.jpg"/>
                          <pic:cNvPicPr>
                            <a:picLocks noChangeAspect="1" noChangeArrowheads="1"/>
                          </pic:cNvPicPr>
                        </pic:nvPicPr>
                        <pic:blipFill>
                          <a:blip r:embed="rId11" cstate="print"/>
                          <a:srcRect/>
                          <a:stretch>
                            <a:fillRect/>
                          </a:stretch>
                        </pic:blipFill>
                        <pic:spPr bwMode="auto">
                          <a:xfrm>
                            <a:off x="0" y="0"/>
                            <a:ext cx="1820731" cy="1303205"/>
                          </a:xfrm>
                          <a:prstGeom prst="rect">
                            <a:avLst/>
                          </a:prstGeom>
                          <a:noFill/>
                          <a:ln w="9525">
                            <a:noFill/>
                            <a:miter lim="800000"/>
                            <a:headEnd/>
                            <a:tailEnd/>
                          </a:ln>
                        </pic:spPr>
                      </pic:pic>
                    </a:graphicData>
                  </a:graphic>
                </wp:inline>
              </w:drawing>
            </w:r>
          </w:p>
        </w:tc>
      </w:tr>
      <w:tr w:rsidR="00455E15" w:rsidRPr="00F26A0F" w:rsidTr="003D78F1">
        <w:tc>
          <w:tcPr>
            <w:tcW w:w="3369" w:type="dxa"/>
          </w:tcPr>
          <w:p w:rsidR="00455E15" w:rsidRPr="00261A29" w:rsidRDefault="00455E15" w:rsidP="00455E15">
            <w:pPr>
              <w:rPr>
                <w:rFonts w:ascii="Maiandra GD" w:hAnsi="Maiandra GD"/>
              </w:rPr>
            </w:pPr>
            <w:r>
              <w:rPr>
                <w:rFonts w:ascii="Maiandra GD" w:hAnsi="Maiandra GD"/>
              </w:rPr>
              <w:t xml:space="preserve">1. </w:t>
            </w:r>
          </w:p>
        </w:tc>
        <w:tc>
          <w:tcPr>
            <w:tcW w:w="3246" w:type="dxa"/>
          </w:tcPr>
          <w:p w:rsidR="00455E15" w:rsidRPr="00F26A0F" w:rsidRDefault="00455E15" w:rsidP="00455E15">
            <w:pPr>
              <w:rPr>
                <w:rFonts w:ascii="Maiandra GD" w:hAnsi="Maiandra GD"/>
              </w:rPr>
            </w:pPr>
            <w:r>
              <w:rPr>
                <w:rFonts w:ascii="Maiandra GD" w:hAnsi="Maiandra GD"/>
              </w:rPr>
              <w:t xml:space="preserve">2.  </w:t>
            </w:r>
          </w:p>
        </w:tc>
        <w:tc>
          <w:tcPr>
            <w:tcW w:w="3132" w:type="dxa"/>
          </w:tcPr>
          <w:p w:rsidR="00455E15" w:rsidRPr="00F26A0F" w:rsidRDefault="00455E15" w:rsidP="00455E15">
            <w:pPr>
              <w:rPr>
                <w:rFonts w:ascii="Maiandra GD" w:hAnsi="Maiandra GD"/>
              </w:rPr>
            </w:pPr>
            <w:r>
              <w:rPr>
                <w:rFonts w:ascii="Maiandra GD" w:hAnsi="Maiandra GD"/>
              </w:rPr>
              <w:t xml:space="preserve">3. </w:t>
            </w:r>
          </w:p>
        </w:tc>
      </w:tr>
      <w:tr w:rsidR="00455E15" w:rsidRPr="00F26A0F" w:rsidTr="003D78F1">
        <w:tc>
          <w:tcPr>
            <w:tcW w:w="3369"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896014" cy="1359580"/>
                  <wp:effectExtent l="19050" t="0" r="8986" b="0"/>
                  <wp:docPr id="57" name="Picture 5" descr="C:\Users\Nick's Laptop\Documents\Sociology\Photos\Crime and Deviance\Media Ampl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s Laptop\Documents\Sociology\Photos\Crime and Deviance\Media Amplification.jpg"/>
                          <pic:cNvPicPr>
                            <a:picLocks noChangeAspect="1" noChangeArrowheads="1"/>
                          </pic:cNvPicPr>
                        </pic:nvPicPr>
                        <pic:blipFill>
                          <a:blip r:embed="rId12" cstate="print"/>
                          <a:srcRect/>
                          <a:stretch>
                            <a:fillRect/>
                          </a:stretch>
                        </pic:blipFill>
                        <pic:spPr bwMode="auto">
                          <a:xfrm>
                            <a:off x="0" y="0"/>
                            <a:ext cx="1898317" cy="1361231"/>
                          </a:xfrm>
                          <a:prstGeom prst="rect">
                            <a:avLst/>
                          </a:prstGeom>
                          <a:noFill/>
                          <a:ln w="9525">
                            <a:noFill/>
                            <a:miter lim="800000"/>
                            <a:headEnd/>
                            <a:tailEnd/>
                          </a:ln>
                        </pic:spPr>
                      </pic:pic>
                    </a:graphicData>
                  </a:graphic>
                </wp:inline>
              </w:drawing>
            </w:r>
          </w:p>
        </w:tc>
        <w:tc>
          <w:tcPr>
            <w:tcW w:w="3246"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947773" cy="1362974"/>
                  <wp:effectExtent l="19050" t="0" r="0" b="0"/>
                  <wp:docPr id="58" name="Picture 6" descr="C:\Users\Nick's Laptop\Documents\Sociology\Photos\Crime and Deviance\Nocturnal Econom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s Laptop\Documents\Sociology\Photos\Crime and Deviance\Nocturnal Economy.bmp"/>
                          <pic:cNvPicPr>
                            <a:picLocks noChangeAspect="1" noChangeArrowheads="1"/>
                          </pic:cNvPicPr>
                        </pic:nvPicPr>
                        <pic:blipFill>
                          <a:blip r:embed="rId13" cstate="print"/>
                          <a:srcRect/>
                          <a:stretch>
                            <a:fillRect/>
                          </a:stretch>
                        </pic:blipFill>
                        <pic:spPr bwMode="auto">
                          <a:xfrm>
                            <a:off x="0" y="0"/>
                            <a:ext cx="1948935" cy="1363787"/>
                          </a:xfrm>
                          <a:prstGeom prst="rect">
                            <a:avLst/>
                          </a:prstGeom>
                          <a:noFill/>
                          <a:ln w="9525">
                            <a:noFill/>
                            <a:miter lim="800000"/>
                            <a:headEnd/>
                            <a:tailEnd/>
                          </a:ln>
                        </pic:spPr>
                      </pic:pic>
                    </a:graphicData>
                  </a:graphic>
                </wp:inline>
              </w:drawing>
            </w:r>
          </w:p>
        </w:tc>
        <w:tc>
          <w:tcPr>
            <w:tcW w:w="3132"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827003" cy="1319842"/>
                  <wp:effectExtent l="19050" t="0" r="1797" b="0"/>
                  <wp:docPr id="59" name="Picture 7" descr="C:\Users\Nick's Laptop\Documents\Sociology\Photos\Crime and Deviance\T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s Laptop\Documents\Sociology\Photos\Crime and Deviance\Tipping.jpg"/>
                          <pic:cNvPicPr>
                            <a:picLocks noChangeAspect="1" noChangeArrowheads="1"/>
                          </pic:cNvPicPr>
                        </pic:nvPicPr>
                        <pic:blipFill>
                          <a:blip r:embed="rId14" cstate="print"/>
                          <a:srcRect/>
                          <a:stretch>
                            <a:fillRect/>
                          </a:stretch>
                        </pic:blipFill>
                        <pic:spPr bwMode="auto">
                          <a:xfrm>
                            <a:off x="0" y="0"/>
                            <a:ext cx="1832706" cy="1323962"/>
                          </a:xfrm>
                          <a:prstGeom prst="rect">
                            <a:avLst/>
                          </a:prstGeom>
                          <a:noFill/>
                          <a:ln w="9525">
                            <a:noFill/>
                            <a:miter lim="800000"/>
                            <a:headEnd/>
                            <a:tailEnd/>
                          </a:ln>
                        </pic:spPr>
                      </pic:pic>
                    </a:graphicData>
                  </a:graphic>
                </wp:inline>
              </w:drawing>
            </w:r>
          </w:p>
        </w:tc>
      </w:tr>
      <w:tr w:rsidR="00455E15" w:rsidRPr="00F26A0F" w:rsidTr="003D78F1">
        <w:tc>
          <w:tcPr>
            <w:tcW w:w="3369" w:type="dxa"/>
          </w:tcPr>
          <w:p w:rsidR="00455E15" w:rsidRPr="00F26A0F" w:rsidRDefault="00455E15" w:rsidP="00455E15">
            <w:pPr>
              <w:rPr>
                <w:rFonts w:ascii="Maiandra GD" w:hAnsi="Maiandra GD"/>
              </w:rPr>
            </w:pPr>
            <w:r>
              <w:rPr>
                <w:rFonts w:ascii="Maiandra GD" w:hAnsi="Maiandra GD"/>
              </w:rPr>
              <w:t xml:space="preserve">4.  </w:t>
            </w:r>
          </w:p>
        </w:tc>
        <w:tc>
          <w:tcPr>
            <w:tcW w:w="3246" w:type="dxa"/>
          </w:tcPr>
          <w:p w:rsidR="00455E15" w:rsidRPr="00F26A0F" w:rsidRDefault="00455E15" w:rsidP="00455E15">
            <w:pPr>
              <w:rPr>
                <w:rFonts w:ascii="Maiandra GD" w:hAnsi="Maiandra GD"/>
              </w:rPr>
            </w:pPr>
            <w:r>
              <w:rPr>
                <w:rFonts w:ascii="Maiandra GD" w:hAnsi="Maiandra GD"/>
              </w:rPr>
              <w:t xml:space="preserve">5.  </w:t>
            </w:r>
          </w:p>
        </w:tc>
        <w:tc>
          <w:tcPr>
            <w:tcW w:w="3132" w:type="dxa"/>
          </w:tcPr>
          <w:p w:rsidR="00455E15" w:rsidRPr="00F26A0F" w:rsidRDefault="00455E15" w:rsidP="00455E15">
            <w:pPr>
              <w:rPr>
                <w:rFonts w:ascii="Maiandra GD" w:hAnsi="Maiandra GD"/>
              </w:rPr>
            </w:pPr>
            <w:r>
              <w:rPr>
                <w:rFonts w:ascii="Maiandra GD" w:hAnsi="Maiandra GD"/>
              </w:rPr>
              <w:t xml:space="preserve">6.  </w:t>
            </w:r>
          </w:p>
        </w:tc>
      </w:tr>
      <w:tr w:rsidR="00455E15" w:rsidRPr="00F26A0F" w:rsidTr="003D78F1">
        <w:tc>
          <w:tcPr>
            <w:tcW w:w="3369"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930520" cy="1354348"/>
                  <wp:effectExtent l="19050" t="0" r="0" b="0"/>
                  <wp:docPr id="60" name="Picture 8" descr="C:\Users\Nick's Laptop\Documents\Sociology\Photos\Crime and Deviance\Moral Pa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s Laptop\Documents\Sociology\Photos\Crime and Deviance\Moral Panic.jpg"/>
                          <pic:cNvPicPr>
                            <a:picLocks noChangeAspect="1" noChangeArrowheads="1"/>
                          </pic:cNvPicPr>
                        </pic:nvPicPr>
                        <pic:blipFill>
                          <a:blip r:embed="rId15" cstate="print"/>
                          <a:srcRect/>
                          <a:stretch>
                            <a:fillRect/>
                          </a:stretch>
                        </pic:blipFill>
                        <pic:spPr bwMode="auto">
                          <a:xfrm>
                            <a:off x="0" y="0"/>
                            <a:ext cx="1932305" cy="1355600"/>
                          </a:xfrm>
                          <a:prstGeom prst="rect">
                            <a:avLst/>
                          </a:prstGeom>
                          <a:noFill/>
                          <a:ln w="9525">
                            <a:noFill/>
                            <a:miter lim="800000"/>
                            <a:headEnd/>
                            <a:tailEnd/>
                          </a:ln>
                        </pic:spPr>
                      </pic:pic>
                    </a:graphicData>
                  </a:graphic>
                </wp:inline>
              </w:drawing>
            </w:r>
          </w:p>
        </w:tc>
        <w:tc>
          <w:tcPr>
            <w:tcW w:w="3246" w:type="dxa"/>
          </w:tcPr>
          <w:p w:rsidR="00455E15" w:rsidRPr="00C43D08" w:rsidRDefault="00455E15" w:rsidP="003D78F1">
            <w:pPr>
              <w:tabs>
                <w:tab w:val="left" w:pos="1005"/>
              </w:tabs>
              <w:rPr>
                <w:rFonts w:ascii="Maiandra GD" w:hAnsi="Maiandra GD"/>
              </w:rPr>
            </w:pPr>
            <w:r>
              <w:rPr>
                <w:rFonts w:ascii="Maiandra GD" w:hAnsi="Maiandra GD"/>
                <w:noProof/>
                <w:lang w:eastAsia="en-GB"/>
              </w:rPr>
              <w:drawing>
                <wp:inline distT="0" distB="0" distL="0" distR="0">
                  <wp:extent cx="1947773" cy="1354348"/>
                  <wp:effectExtent l="19050" t="0" r="0" b="0"/>
                  <wp:docPr id="61" name="Picture 9" descr="C:\Users\Nick's Laptop\Documents\Sociology\Photos\Crime and Deviance\socialisation &amp; opportunity of 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s Laptop\Documents\Sociology\Photos\Crime and Deviance\socialisation &amp; opportunity of women.jpg"/>
                          <pic:cNvPicPr>
                            <a:picLocks noChangeAspect="1" noChangeArrowheads="1"/>
                          </pic:cNvPicPr>
                        </pic:nvPicPr>
                        <pic:blipFill>
                          <a:blip r:embed="rId16" cstate="print"/>
                          <a:srcRect/>
                          <a:stretch>
                            <a:fillRect/>
                          </a:stretch>
                        </pic:blipFill>
                        <pic:spPr bwMode="auto">
                          <a:xfrm>
                            <a:off x="0" y="0"/>
                            <a:ext cx="1948995" cy="1355198"/>
                          </a:xfrm>
                          <a:prstGeom prst="rect">
                            <a:avLst/>
                          </a:prstGeom>
                          <a:noFill/>
                          <a:ln w="9525">
                            <a:noFill/>
                            <a:miter lim="800000"/>
                            <a:headEnd/>
                            <a:tailEnd/>
                          </a:ln>
                        </pic:spPr>
                      </pic:pic>
                    </a:graphicData>
                  </a:graphic>
                </wp:inline>
              </w:drawing>
            </w:r>
          </w:p>
        </w:tc>
        <w:tc>
          <w:tcPr>
            <w:tcW w:w="3132"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825733" cy="1354348"/>
                  <wp:effectExtent l="19050" t="0" r="3067" b="0"/>
                  <wp:docPr id="62" name="Picture 10" descr="C:\Users\Nick's Laptop\Documents\Sociology\Photos\Crime and Deviance\Social Cohe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s Laptop\Documents\Sociology\Photos\Crime and Deviance\Social Cohesion.jpg"/>
                          <pic:cNvPicPr>
                            <a:picLocks noChangeAspect="1" noChangeArrowheads="1"/>
                          </pic:cNvPicPr>
                        </pic:nvPicPr>
                        <pic:blipFill>
                          <a:blip r:embed="rId17" cstate="print"/>
                          <a:srcRect/>
                          <a:stretch>
                            <a:fillRect/>
                          </a:stretch>
                        </pic:blipFill>
                        <pic:spPr bwMode="auto">
                          <a:xfrm>
                            <a:off x="0" y="0"/>
                            <a:ext cx="1828440" cy="1356356"/>
                          </a:xfrm>
                          <a:prstGeom prst="rect">
                            <a:avLst/>
                          </a:prstGeom>
                          <a:noFill/>
                          <a:ln w="9525">
                            <a:noFill/>
                            <a:miter lim="800000"/>
                            <a:headEnd/>
                            <a:tailEnd/>
                          </a:ln>
                        </pic:spPr>
                      </pic:pic>
                    </a:graphicData>
                  </a:graphic>
                </wp:inline>
              </w:drawing>
            </w:r>
          </w:p>
        </w:tc>
      </w:tr>
      <w:tr w:rsidR="00455E15" w:rsidRPr="00F26A0F" w:rsidTr="003D78F1">
        <w:tc>
          <w:tcPr>
            <w:tcW w:w="3369" w:type="dxa"/>
          </w:tcPr>
          <w:p w:rsidR="00455E15" w:rsidRPr="00F26A0F" w:rsidRDefault="00455E15" w:rsidP="003D78F1">
            <w:pPr>
              <w:rPr>
                <w:rFonts w:ascii="Maiandra GD" w:hAnsi="Maiandra GD"/>
              </w:rPr>
            </w:pPr>
            <w:r>
              <w:rPr>
                <w:rFonts w:ascii="Maiandra GD" w:hAnsi="Maiandra GD"/>
              </w:rPr>
              <w:t xml:space="preserve">7.  </w:t>
            </w:r>
          </w:p>
        </w:tc>
        <w:tc>
          <w:tcPr>
            <w:tcW w:w="3246" w:type="dxa"/>
          </w:tcPr>
          <w:p w:rsidR="00455E15" w:rsidRPr="00F26A0F" w:rsidRDefault="00455E15" w:rsidP="00455E15">
            <w:pPr>
              <w:rPr>
                <w:rFonts w:ascii="Maiandra GD" w:hAnsi="Maiandra GD"/>
              </w:rPr>
            </w:pPr>
            <w:r>
              <w:rPr>
                <w:rFonts w:ascii="Maiandra GD" w:hAnsi="Maiandra GD"/>
              </w:rPr>
              <w:t xml:space="preserve">8.  </w:t>
            </w:r>
          </w:p>
        </w:tc>
        <w:tc>
          <w:tcPr>
            <w:tcW w:w="3132" w:type="dxa"/>
          </w:tcPr>
          <w:p w:rsidR="00455E15" w:rsidRPr="00F26A0F" w:rsidRDefault="00455E15" w:rsidP="00455E15">
            <w:pPr>
              <w:rPr>
                <w:rFonts w:ascii="Maiandra GD" w:hAnsi="Maiandra GD"/>
              </w:rPr>
            </w:pPr>
            <w:r>
              <w:rPr>
                <w:rFonts w:ascii="Maiandra GD" w:hAnsi="Maiandra GD"/>
              </w:rPr>
              <w:t xml:space="preserve">9.  </w:t>
            </w:r>
          </w:p>
        </w:tc>
      </w:tr>
      <w:tr w:rsidR="00455E15" w:rsidRPr="00F26A0F" w:rsidTr="003D78F1">
        <w:tc>
          <w:tcPr>
            <w:tcW w:w="3369"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2008158" cy="1449069"/>
                  <wp:effectExtent l="19050" t="0" r="0" b="0"/>
                  <wp:docPr id="63" name="Picture 11" descr="C:\Users\Nick's Laptop\Documents\Sociology\Photos\Crime and Deviance\Racist Po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s Laptop\Documents\Sociology\Photos\Crime and Deviance\Racist Police.jpg"/>
                          <pic:cNvPicPr>
                            <a:picLocks noChangeAspect="1" noChangeArrowheads="1"/>
                          </pic:cNvPicPr>
                        </pic:nvPicPr>
                        <pic:blipFill>
                          <a:blip r:embed="rId18" cstate="print"/>
                          <a:srcRect/>
                          <a:stretch>
                            <a:fillRect/>
                          </a:stretch>
                        </pic:blipFill>
                        <pic:spPr bwMode="auto">
                          <a:xfrm>
                            <a:off x="0" y="0"/>
                            <a:ext cx="2009731" cy="1450204"/>
                          </a:xfrm>
                          <a:prstGeom prst="rect">
                            <a:avLst/>
                          </a:prstGeom>
                          <a:noFill/>
                          <a:ln w="9525">
                            <a:noFill/>
                            <a:miter lim="800000"/>
                            <a:headEnd/>
                            <a:tailEnd/>
                          </a:ln>
                        </pic:spPr>
                      </pic:pic>
                    </a:graphicData>
                  </a:graphic>
                </wp:inline>
              </w:drawing>
            </w:r>
          </w:p>
        </w:tc>
        <w:tc>
          <w:tcPr>
            <w:tcW w:w="3246"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904641" cy="1448174"/>
                  <wp:effectExtent l="19050" t="0" r="359" b="0"/>
                  <wp:docPr id="64" name="Picture 12" descr="C:\Users\Nick's Laptop\Documents\Sociology\Photos\Crime and Deviance\Privatisation of public 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s Laptop\Documents\Sociology\Photos\Crime and Deviance\Privatisation of public space.jpg"/>
                          <pic:cNvPicPr>
                            <a:picLocks noChangeAspect="1" noChangeArrowheads="1"/>
                          </pic:cNvPicPr>
                        </pic:nvPicPr>
                        <pic:blipFill>
                          <a:blip r:embed="rId19" cstate="print"/>
                          <a:srcRect/>
                          <a:stretch>
                            <a:fillRect/>
                          </a:stretch>
                        </pic:blipFill>
                        <pic:spPr bwMode="auto">
                          <a:xfrm>
                            <a:off x="0" y="0"/>
                            <a:ext cx="1909721" cy="1452036"/>
                          </a:xfrm>
                          <a:prstGeom prst="rect">
                            <a:avLst/>
                          </a:prstGeom>
                          <a:noFill/>
                          <a:ln w="9525">
                            <a:noFill/>
                            <a:miter lim="800000"/>
                            <a:headEnd/>
                            <a:tailEnd/>
                          </a:ln>
                        </pic:spPr>
                      </pic:pic>
                    </a:graphicData>
                  </a:graphic>
                </wp:inline>
              </w:drawing>
            </w:r>
          </w:p>
        </w:tc>
        <w:tc>
          <w:tcPr>
            <w:tcW w:w="3132" w:type="dxa"/>
          </w:tcPr>
          <w:p w:rsidR="00455E15" w:rsidRPr="00F26A0F" w:rsidRDefault="00455E15" w:rsidP="003D78F1">
            <w:pPr>
              <w:rPr>
                <w:rFonts w:ascii="Maiandra GD" w:hAnsi="Maiandra GD"/>
              </w:rPr>
            </w:pPr>
            <w:r>
              <w:rPr>
                <w:rFonts w:ascii="Maiandra GD" w:hAnsi="Maiandra GD"/>
                <w:noProof/>
                <w:lang w:eastAsia="en-GB"/>
              </w:rPr>
              <w:drawing>
                <wp:inline distT="0" distB="0" distL="0" distR="0">
                  <wp:extent cx="1887388" cy="1404686"/>
                  <wp:effectExtent l="19050" t="0" r="0" b="0"/>
                  <wp:docPr id="65" name="Picture 13" descr="C:\Users\Nick's Laptop\Documents\Sociology\Photos\Crime and Deviance\Zero Tole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s Laptop\Documents\Sociology\Photos\Crime and Deviance\Zero Tolerance.jpg"/>
                          <pic:cNvPicPr>
                            <a:picLocks noChangeAspect="1" noChangeArrowheads="1"/>
                          </pic:cNvPicPr>
                        </pic:nvPicPr>
                        <pic:blipFill>
                          <a:blip r:embed="rId20" cstate="print"/>
                          <a:srcRect/>
                          <a:stretch>
                            <a:fillRect/>
                          </a:stretch>
                        </pic:blipFill>
                        <pic:spPr bwMode="auto">
                          <a:xfrm>
                            <a:off x="0" y="0"/>
                            <a:ext cx="1890647" cy="1407111"/>
                          </a:xfrm>
                          <a:prstGeom prst="rect">
                            <a:avLst/>
                          </a:prstGeom>
                          <a:noFill/>
                          <a:ln w="9525">
                            <a:noFill/>
                            <a:miter lim="800000"/>
                            <a:headEnd/>
                            <a:tailEnd/>
                          </a:ln>
                        </pic:spPr>
                      </pic:pic>
                    </a:graphicData>
                  </a:graphic>
                </wp:inline>
              </w:drawing>
            </w:r>
          </w:p>
        </w:tc>
      </w:tr>
      <w:tr w:rsidR="00455E15" w:rsidRPr="00F26A0F" w:rsidTr="003D78F1">
        <w:tc>
          <w:tcPr>
            <w:tcW w:w="3369" w:type="dxa"/>
          </w:tcPr>
          <w:p w:rsidR="00455E15" w:rsidRPr="00F26A0F" w:rsidRDefault="00455E15" w:rsidP="00455E15">
            <w:pPr>
              <w:rPr>
                <w:rFonts w:ascii="Maiandra GD" w:hAnsi="Maiandra GD"/>
              </w:rPr>
            </w:pPr>
            <w:r>
              <w:rPr>
                <w:rFonts w:ascii="Maiandra GD" w:hAnsi="Maiandra GD"/>
              </w:rPr>
              <w:t xml:space="preserve">10. </w:t>
            </w:r>
          </w:p>
        </w:tc>
        <w:tc>
          <w:tcPr>
            <w:tcW w:w="3246" w:type="dxa"/>
          </w:tcPr>
          <w:p w:rsidR="00455E15" w:rsidRPr="00F26A0F" w:rsidRDefault="00455E15" w:rsidP="00455E15">
            <w:pPr>
              <w:rPr>
                <w:rFonts w:ascii="Maiandra GD" w:hAnsi="Maiandra GD"/>
              </w:rPr>
            </w:pPr>
            <w:r>
              <w:rPr>
                <w:rFonts w:ascii="Maiandra GD" w:hAnsi="Maiandra GD"/>
              </w:rPr>
              <w:t xml:space="preserve">11. </w:t>
            </w:r>
          </w:p>
        </w:tc>
        <w:tc>
          <w:tcPr>
            <w:tcW w:w="3132" w:type="dxa"/>
          </w:tcPr>
          <w:p w:rsidR="00455E15" w:rsidRPr="00F26A0F" w:rsidRDefault="00455E15" w:rsidP="00455E15">
            <w:pPr>
              <w:rPr>
                <w:rFonts w:ascii="Maiandra GD" w:hAnsi="Maiandra GD"/>
              </w:rPr>
            </w:pPr>
            <w:r>
              <w:rPr>
                <w:rFonts w:ascii="Maiandra GD" w:hAnsi="Maiandra GD"/>
              </w:rPr>
              <w:t xml:space="preserve">12. </w:t>
            </w:r>
          </w:p>
        </w:tc>
      </w:tr>
      <w:tr w:rsidR="00455E15" w:rsidRPr="00921789" w:rsidTr="003D78F1">
        <w:tc>
          <w:tcPr>
            <w:tcW w:w="3369" w:type="dxa"/>
          </w:tcPr>
          <w:p w:rsidR="00455E15" w:rsidRDefault="00455E15" w:rsidP="003D78F1">
            <w:r>
              <w:rPr>
                <w:noProof/>
                <w:lang w:eastAsia="en-GB"/>
              </w:rPr>
              <w:drawing>
                <wp:inline distT="0" distB="0" distL="0" distR="0">
                  <wp:extent cx="1783871" cy="1233577"/>
                  <wp:effectExtent l="19050" t="0" r="6829" b="0"/>
                  <wp:docPr id="66" name="Picture 1" descr="C:\Users\Nick's Laptop\Documents\Sociology\Photos\Crime and Deviance\Fatalistic Suic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s Laptop\Documents\Sociology\Photos\Crime and Deviance\Fatalistic Suicide.jpg"/>
                          <pic:cNvPicPr>
                            <a:picLocks noChangeAspect="1" noChangeArrowheads="1"/>
                          </pic:cNvPicPr>
                        </pic:nvPicPr>
                        <pic:blipFill>
                          <a:blip r:embed="rId21" cstate="print"/>
                          <a:srcRect/>
                          <a:stretch>
                            <a:fillRect/>
                          </a:stretch>
                        </pic:blipFill>
                        <pic:spPr bwMode="auto">
                          <a:xfrm>
                            <a:off x="0" y="0"/>
                            <a:ext cx="1791316" cy="1238725"/>
                          </a:xfrm>
                          <a:prstGeom prst="rect">
                            <a:avLst/>
                          </a:prstGeom>
                          <a:noFill/>
                          <a:ln w="9525">
                            <a:noFill/>
                            <a:miter lim="800000"/>
                            <a:headEnd/>
                            <a:tailEnd/>
                          </a:ln>
                        </pic:spPr>
                      </pic:pic>
                    </a:graphicData>
                  </a:graphic>
                </wp:inline>
              </w:drawing>
            </w:r>
          </w:p>
        </w:tc>
        <w:tc>
          <w:tcPr>
            <w:tcW w:w="3246" w:type="dxa"/>
          </w:tcPr>
          <w:p w:rsidR="00455E15" w:rsidRDefault="00455E15" w:rsidP="003D78F1">
            <w:r>
              <w:rPr>
                <w:noProof/>
                <w:lang w:eastAsia="en-GB"/>
              </w:rPr>
              <w:drawing>
                <wp:inline distT="0" distB="0" distL="0" distR="0">
                  <wp:extent cx="1904641" cy="1233577"/>
                  <wp:effectExtent l="19050" t="0" r="359" b="0"/>
                  <wp:docPr id="67" name="Picture 14" descr="C:\Users\Nick's Laptop\Documents\Sociology\Photos\Crime and Deviance\Status Fr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s Laptop\Documents\Sociology\Photos\Crime and Deviance\Status Frustration.jpg"/>
                          <pic:cNvPicPr>
                            <a:picLocks noChangeAspect="1" noChangeArrowheads="1"/>
                          </pic:cNvPicPr>
                        </pic:nvPicPr>
                        <pic:blipFill>
                          <a:blip r:embed="rId22" cstate="print"/>
                          <a:srcRect/>
                          <a:stretch>
                            <a:fillRect/>
                          </a:stretch>
                        </pic:blipFill>
                        <pic:spPr bwMode="auto">
                          <a:xfrm>
                            <a:off x="0" y="0"/>
                            <a:ext cx="1904848" cy="1233711"/>
                          </a:xfrm>
                          <a:prstGeom prst="rect">
                            <a:avLst/>
                          </a:prstGeom>
                          <a:noFill/>
                          <a:ln w="9525">
                            <a:noFill/>
                            <a:miter lim="800000"/>
                            <a:headEnd/>
                            <a:tailEnd/>
                          </a:ln>
                        </pic:spPr>
                      </pic:pic>
                    </a:graphicData>
                  </a:graphic>
                </wp:inline>
              </w:drawing>
            </w:r>
          </w:p>
        </w:tc>
        <w:tc>
          <w:tcPr>
            <w:tcW w:w="3132" w:type="dxa"/>
          </w:tcPr>
          <w:p w:rsidR="00455E15" w:rsidRDefault="00455E15" w:rsidP="003D78F1">
            <w:r>
              <w:rPr>
                <w:noProof/>
                <w:lang w:eastAsia="en-GB"/>
              </w:rPr>
              <w:drawing>
                <wp:inline distT="0" distB="0" distL="0" distR="0">
                  <wp:extent cx="1827003" cy="1216324"/>
                  <wp:effectExtent l="19050" t="0" r="1797" b="0"/>
                  <wp:docPr id="68" name="Picture 15" descr="C:\Users\Nick's Laptop\Documents\Sociology\Photos\Crime and Deviance\White Collar Cr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s Laptop\Documents\Sociology\Photos\Crime and Deviance\White Collar Crime.jpg"/>
                          <pic:cNvPicPr>
                            <a:picLocks noChangeAspect="1" noChangeArrowheads="1"/>
                          </pic:cNvPicPr>
                        </pic:nvPicPr>
                        <pic:blipFill>
                          <a:blip r:embed="rId23" cstate="print"/>
                          <a:srcRect/>
                          <a:stretch>
                            <a:fillRect/>
                          </a:stretch>
                        </pic:blipFill>
                        <pic:spPr bwMode="auto">
                          <a:xfrm>
                            <a:off x="0" y="0"/>
                            <a:ext cx="1826554" cy="1216025"/>
                          </a:xfrm>
                          <a:prstGeom prst="rect">
                            <a:avLst/>
                          </a:prstGeom>
                          <a:noFill/>
                          <a:ln w="9525">
                            <a:noFill/>
                            <a:miter lim="800000"/>
                            <a:headEnd/>
                            <a:tailEnd/>
                          </a:ln>
                        </pic:spPr>
                      </pic:pic>
                    </a:graphicData>
                  </a:graphic>
                </wp:inline>
              </w:drawing>
            </w:r>
            <w:r>
              <w:rPr>
                <w:rFonts w:ascii="Arial" w:hAnsi="Arial" w:cs="Arial"/>
                <w:noProof/>
                <w:vanish/>
                <w:color w:val="0000FF"/>
                <w:sz w:val="27"/>
                <w:szCs w:val="27"/>
                <w:lang w:eastAsia="en-GB"/>
              </w:rPr>
              <w:drawing>
                <wp:inline distT="0" distB="0" distL="0" distR="0">
                  <wp:extent cx="3114040" cy="1466215"/>
                  <wp:effectExtent l="19050" t="0" r="0" b="0"/>
                  <wp:docPr id="69" name="rg_hi" descr="http://t3.gstatic.com/images?q=tbn:ANd9GcQpoXrSMU0D5XEAi93FIo-xLskBXr3hrcRp4B3jwmUwIC5_sMt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poXrSMU0D5XEAi93FIo-xLskBXr3hrcRp4B3jwmUwIC5_sMts">
                            <a:hlinkClick r:id="rId24"/>
                          </pic:cNvPr>
                          <pic:cNvPicPr>
                            <a:picLocks noChangeAspect="1" noChangeArrowheads="1"/>
                          </pic:cNvPicPr>
                        </pic:nvPicPr>
                        <pic:blipFill>
                          <a:blip r:embed="rId25" cstate="print"/>
                          <a:srcRect/>
                          <a:stretch>
                            <a:fillRect/>
                          </a:stretch>
                        </pic:blipFill>
                        <pic:spPr bwMode="auto">
                          <a:xfrm>
                            <a:off x="0" y="0"/>
                            <a:ext cx="3114040" cy="1466215"/>
                          </a:xfrm>
                          <a:prstGeom prst="rect">
                            <a:avLst/>
                          </a:prstGeom>
                          <a:noFill/>
                          <a:ln w="9525">
                            <a:noFill/>
                            <a:miter lim="800000"/>
                            <a:headEnd/>
                            <a:tailEnd/>
                          </a:ln>
                        </pic:spPr>
                      </pic:pic>
                    </a:graphicData>
                  </a:graphic>
                </wp:inline>
              </w:drawing>
            </w:r>
          </w:p>
        </w:tc>
      </w:tr>
      <w:tr w:rsidR="00455E15" w:rsidRPr="00921789" w:rsidTr="003D78F1">
        <w:tc>
          <w:tcPr>
            <w:tcW w:w="3369" w:type="dxa"/>
          </w:tcPr>
          <w:p w:rsidR="00455E15" w:rsidRDefault="00455E15" w:rsidP="00455E15">
            <w:r>
              <w:t xml:space="preserve">13.   </w:t>
            </w:r>
          </w:p>
        </w:tc>
        <w:tc>
          <w:tcPr>
            <w:tcW w:w="3246" w:type="dxa"/>
          </w:tcPr>
          <w:p w:rsidR="00455E15" w:rsidRDefault="00455E15" w:rsidP="00455E15">
            <w:r>
              <w:t xml:space="preserve">14. </w:t>
            </w:r>
          </w:p>
        </w:tc>
        <w:tc>
          <w:tcPr>
            <w:tcW w:w="3132" w:type="dxa"/>
          </w:tcPr>
          <w:p w:rsidR="00455E15" w:rsidRDefault="00455E15" w:rsidP="00455E15">
            <w:r>
              <w:t xml:space="preserve">15. </w:t>
            </w:r>
          </w:p>
        </w:tc>
      </w:tr>
    </w:tbl>
    <w:p w:rsidR="00392B58" w:rsidRDefault="00392B58" w:rsidP="00455E15">
      <w:pPr>
        <w:spacing w:after="0"/>
        <w:ind w:left="-142" w:right="-613"/>
        <w:rPr>
          <w:rFonts w:ascii="Maiandra GD" w:hAnsi="Maiandra GD"/>
        </w:rPr>
      </w:pPr>
      <w:r w:rsidRPr="00AA6840">
        <w:rPr>
          <w:rFonts w:ascii="Maiandra GD" w:hAnsi="Maiandra GD"/>
          <w:u w:val="single"/>
        </w:rPr>
        <w:t>TERMS</w:t>
      </w:r>
      <w:r>
        <w:rPr>
          <w:rFonts w:ascii="Maiandra GD" w:hAnsi="Maiandra GD"/>
        </w:rPr>
        <w:t>:</w:t>
      </w:r>
      <w:r w:rsidR="00455E15">
        <w:rPr>
          <w:rFonts w:ascii="Maiandra GD" w:hAnsi="Maiandra GD"/>
        </w:rPr>
        <w:tab/>
        <w:t>Zero Tolerance</w:t>
      </w:r>
      <w:r w:rsidR="00455E15">
        <w:rPr>
          <w:rFonts w:ascii="Maiandra GD" w:hAnsi="Maiandra GD"/>
        </w:rPr>
        <w:tab/>
        <w:t>Suicide</w:t>
      </w:r>
      <w:r w:rsidR="00455E15">
        <w:rPr>
          <w:rFonts w:ascii="Maiandra GD" w:hAnsi="Maiandra GD"/>
        </w:rPr>
        <w:tab/>
      </w:r>
      <w:r w:rsidR="00455E15">
        <w:rPr>
          <w:rFonts w:ascii="Maiandra GD" w:hAnsi="Maiandra GD"/>
        </w:rPr>
        <w:tab/>
      </w:r>
      <w:r w:rsidR="00455E15">
        <w:rPr>
          <w:rFonts w:ascii="Maiandra GD" w:hAnsi="Maiandra GD"/>
        </w:rPr>
        <w:tab/>
      </w:r>
      <w:r w:rsidR="00455E15">
        <w:rPr>
          <w:rFonts w:ascii="Maiandra GD" w:hAnsi="Maiandra GD"/>
        </w:rPr>
        <w:tab/>
        <w:t>Social Cohesion</w:t>
      </w:r>
      <w:r w:rsidR="00455E15" w:rsidRPr="00455E15">
        <w:rPr>
          <w:rFonts w:ascii="Maiandra GD" w:hAnsi="Maiandra GD"/>
        </w:rPr>
        <w:t xml:space="preserve"> </w:t>
      </w:r>
      <w:r w:rsidR="00455E15">
        <w:rPr>
          <w:rFonts w:ascii="Maiandra GD" w:hAnsi="Maiandra GD"/>
        </w:rPr>
        <w:tab/>
        <w:t>Moral Panic</w:t>
      </w:r>
    </w:p>
    <w:p w:rsidR="00455E15" w:rsidRDefault="00455E15" w:rsidP="00392B58">
      <w:pPr>
        <w:spacing w:after="0"/>
        <w:ind w:right="-897"/>
        <w:rPr>
          <w:rFonts w:ascii="Maiandra GD" w:hAnsi="Maiandra GD"/>
        </w:rPr>
      </w:pPr>
      <w:r>
        <w:rPr>
          <w:rFonts w:ascii="Maiandra GD" w:hAnsi="Maiandra GD"/>
        </w:rPr>
        <w:t>Nocturnal Economy</w:t>
      </w:r>
      <w:r w:rsidR="00392B58">
        <w:rPr>
          <w:rFonts w:ascii="Maiandra GD" w:hAnsi="Maiandra GD"/>
        </w:rPr>
        <w:tab/>
      </w:r>
      <w:r>
        <w:rPr>
          <w:rFonts w:ascii="Maiandra GD" w:hAnsi="Maiandra GD"/>
        </w:rPr>
        <w:tab/>
        <w:t>Privatisation of public space</w:t>
      </w:r>
      <w:r w:rsidRPr="00455E15">
        <w:rPr>
          <w:rFonts w:ascii="Maiandra GD" w:hAnsi="Maiandra GD"/>
        </w:rPr>
        <w:t xml:space="preserve"> </w:t>
      </w:r>
      <w:r>
        <w:rPr>
          <w:rFonts w:ascii="Maiandra GD" w:hAnsi="Maiandra GD"/>
        </w:rPr>
        <w:tab/>
        <w:t>Media Amplification</w:t>
      </w:r>
      <w:r w:rsidRPr="00455E15">
        <w:rPr>
          <w:rFonts w:ascii="Maiandra GD" w:hAnsi="Maiandra GD"/>
        </w:rPr>
        <w:t xml:space="preserve"> </w:t>
      </w:r>
      <w:r>
        <w:rPr>
          <w:rFonts w:ascii="Maiandra GD" w:hAnsi="Maiandra GD"/>
        </w:rPr>
        <w:tab/>
        <w:t>Tipping</w:t>
      </w:r>
      <w:r w:rsidRPr="00455E15">
        <w:rPr>
          <w:rFonts w:ascii="Maiandra GD" w:hAnsi="Maiandra GD"/>
        </w:rPr>
        <w:t xml:space="preserve"> </w:t>
      </w:r>
    </w:p>
    <w:p w:rsidR="00455E15" w:rsidRDefault="00455E15" w:rsidP="00392B58">
      <w:pPr>
        <w:spacing w:after="0"/>
        <w:ind w:right="-897"/>
        <w:rPr>
          <w:rFonts w:ascii="Maiandra GD" w:hAnsi="Maiandra GD"/>
        </w:rPr>
      </w:pPr>
      <w:r>
        <w:rPr>
          <w:rFonts w:ascii="Maiandra GD" w:hAnsi="Maiandra GD"/>
        </w:rPr>
        <w:t>Altruistic Suicide</w:t>
      </w:r>
      <w:r w:rsidRPr="00455E15">
        <w:t xml:space="preserve"> </w:t>
      </w:r>
      <w:r>
        <w:tab/>
      </w:r>
      <w:r>
        <w:tab/>
        <w:t>Status Frustration</w:t>
      </w:r>
      <w:r w:rsidRPr="00455E15">
        <w:rPr>
          <w:rFonts w:ascii="Maiandra GD" w:hAnsi="Maiandra GD"/>
        </w:rPr>
        <w:t xml:space="preserve"> </w:t>
      </w:r>
      <w:r>
        <w:rPr>
          <w:rFonts w:ascii="Maiandra GD" w:hAnsi="Maiandra GD"/>
        </w:rPr>
        <w:tab/>
      </w:r>
      <w:r>
        <w:rPr>
          <w:rFonts w:ascii="Maiandra GD" w:hAnsi="Maiandra GD"/>
        </w:rPr>
        <w:tab/>
        <w:t>Marginalized</w:t>
      </w:r>
      <w:r w:rsidRPr="00455E15">
        <w:t xml:space="preserve"> </w:t>
      </w:r>
      <w:r>
        <w:tab/>
      </w:r>
      <w:r>
        <w:tab/>
        <w:t>White Collar Crime</w:t>
      </w:r>
      <w:r w:rsidRPr="00455E15">
        <w:t xml:space="preserve"> </w:t>
      </w:r>
      <w:r>
        <w:t>Fatalistic Suicide</w:t>
      </w:r>
      <w:r w:rsidRPr="00455E15">
        <w:rPr>
          <w:rFonts w:ascii="Maiandra GD" w:hAnsi="Maiandra GD"/>
        </w:rPr>
        <w:t xml:space="preserve"> </w:t>
      </w:r>
      <w:r>
        <w:rPr>
          <w:rFonts w:ascii="Maiandra GD" w:hAnsi="Maiandra GD"/>
        </w:rPr>
        <w:tab/>
      </w:r>
      <w:r>
        <w:rPr>
          <w:rFonts w:ascii="Maiandra GD" w:hAnsi="Maiandra GD"/>
        </w:rPr>
        <w:tab/>
        <w:t>ASBOs</w:t>
      </w:r>
      <w:r>
        <w:rPr>
          <w:rFonts w:ascii="Maiandra GD" w:hAnsi="Maiandra GD"/>
        </w:rPr>
        <w:tab/>
      </w:r>
      <w:r>
        <w:rPr>
          <w:rFonts w:ascii="Maiandra GD" w:hAnsi="Maiandra GD"/>
        </w:rPr>
        <w:tab/>
      </w:r>
      <w:r>
        <w:rPr>
          <w:rFonts w:ascii="Maiandra GD" w:hAnsi="Maiandra GD"/>
        </w:rPr>
        <w:tab/>
      </w:r>
      <w:r>
        <w:rPr>
          <w:rFonts w:ascii="Maiandra GD" w:hAnsi="Maiandra GD"/>
        </w:rPr>
        <w:tab/>
        <w:t>Concentric Zones</w:t>
      </w:r>
      <w:r>
        <w:rPr>
          <w:rFonts w:ascii="Maiandra GD" w:hAnsi="Maiandra GD"/>
        </w:rPr>
        <w:tab/>
        <w:t>Anomie</w:t>
      </w:r>
      <w:r w:rsidRPr="00455E15">
        <w:rPr>
          <w:rFonts w:ascii="Maiandra GD" w:hAnsi="Maiandra GD"/>
        </w:rPr>
        <w:t xml:space="preserve"> </w:t>
      </w:r>
    </w:p>
    <w:p w:rsidR="00455E15" w:rsidRDefault="00455E15" w:rsidP="00392B58">
      <w:pPr>
        <w:spacing w:after="0"/>
        <w:ind w:right="-897"/>
        <w:rPr>
          <w:rFonts w:ascii="Maiandra GD" w:hAnsi="Maiandra GD"/>
        </w:rPr>
      </w:pPr>
      <w:r>
        <w:rPr>
          <w:rFonts w:ascii="Maiandra GD" w:hAnsi="Maiandra GD"/>
        </w:rPr>
        <w:t>Socialisation of &amp; lack of opportunity for women</w:t>
      </w:r>
      <w:r w:rsidRPr="00455E15">
        <w:rPr>
          <w:rFonts w:ascii="Maiandra GD" w:hAnsi="Maiandra GD"/>
        </w:rPr>
        <w:t xml:space="preserve"> </w:t>
      </w:r>
      <w:r>
        <w:rPr>
          <w:rFonts w:ascii="Maiandra GD" w:hAnsi="Maiandra GD"/>
        </w:rPr>
        <w:tab/>
      </w:r>
      <w:r>
        <w:rPr>
          <w:rFonts w:ascii="Maiandra GD" w:hAnsi="Maiandra GD"/>
        </w:rPr>
        <w:tab/>
        <w:t>Institutional Racism</w:t>
      </w:r>
      <w:r w:rsidRPr="00455E15">
        <w:rPr>
          <w:rFonts w:ascii="Maiandra GD" w:hAnsi="Maiandra GD"/>
        </w:rPr>
        <w:t xml:space="preserve"> </w:t>
      </w:r>
      <w:r>
        <w:rPr>
          <w:rFonts w:ascii="Maiandra GD" w:hAnsi="Maiandra GD"/>
        </w:rPr>
        <w:tab/>
        <w:t>St</w:t>
      </w:r>
      <w:r w:rsidR="0050170B">
        <w:rPr>
          <w:rFonts w:ascii="Maiandra GD" w:hAnsi="Maiandra GD"/>
        </w:rPr>
        <w:t>r</w:t>
      </w:r>
      <w:r w:rsidR="00C36F8A">
        <w:rPr>
          <w:rFonts w:ascii="Maiandra GD" w:hAnsi="Maiandra GD"/>
        </w:rPr>
        <w:t>ain Theory</w:t>
      </w:r>
      <w:r>
        <w:rPr>
          <w:rFonts w:ascii="Maiandra GD" w:hAnsi="Maiandra GD"/>
        </w:rPr>
        <w:tab/>
      </w:r>
    </w:p>
    <w:tbl>
      <w:tblPr>
        <w:tblStyle w:val="TableGrid"/>
        <w:tblW w:w="9889" w:type="dxa"/>
        <w:tblLook w:val="04A0"/>
      </w:tblPr>
      <w:tblGrid>
        <w:gridCol w:w="2972"/>
        <w:gridCol w:w="6917"/>
      </w:tblGrid>
      <w:tr w:rsidR="00392B58" w:rsidTr="00897843">
        <w:tc>
          <w:tcPr>
            <w:tcW w:w="2972" w:type="dxa"/>
          </w:tcPr>
          <w:p w:rsidR="00392B58" w:rsidRDefault="00392B58" w:rsidP="00897843">
            <w:pPr>
              <w:tabs>
                <w:tab w:val="left" w:pos="851"/>
              </w:tabs>
              <w:rPr>
                <w:rFonts w:ascii="Maiandra GD" w:hAnsi="Maiandra GD"/>
                <w:b/>
                <w:sz w:val="52"/>
                <w:szCs w:val="52"/>
              </w:rPr>
            </w:pPr>
            <w:r>
              <w:rPr>
                <w:rFonts w:ascii="Maiandra GD" w:hAnsi="Maiandra GD"/>
                <w:b/>
                <w:sz w:val="52"/>
                <w:szCs w:val="52"/>
              </w:rPr>
              <w:lastRenderedPageBreak/>
              <w:t>TEAM</w:t>
            </w:r>
          </w:p>
        </w:tc>
        <w:tc>
          <w:tcPr>
            <w:tcW w:w="6917" w:type="dxa"/>
          </w:tcPr>
          <w:p w:rsidR="00392B58" w:rsidRDefault="00392B58" w:rsidP="00897843">
            <w:pPr>
              <w:tabs>
                <w:tab w:val="left" w:pos="851"/>
              </w:tabs>
              <w:ind w:left="-249"/>
              <w:rPr>
                <w:rFonts w:ascii="Maiandra GD" w:hAnsi="Maiandra GD"/>
                <w:b/>
                <w:sz w:val="52"/>
                <w:szCs w:val="52"/>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Default="00392B58" w:rsidP="00392B58">
      <w:pPr>
        <w:tabs>
          <w:tab w:val="left" w:pos="851"/>
        </w:tabs>
        <w:spacing w:after="0"/>
        <w:jc w:val="center"/>
        <w:rPr>
          <w:rFonts w:ascii="Maiandra GD" w:hAnsi="Maiandra GD"/>
          <w:b/>
          <w:sz w:val="52"/>
          <w:szCs w:val="52"/>
          <w:u w:val="single"/>
        </w:rPr>
      </w:pPr>
      <w:r>
        <w:rPr>
          <w:rFonts w:ascii="Maiandra GD" w:hAnsi="Maiandra GD"/>
          <w:b/>
          <w:sz w:val="52"/>
          <w:szCs w:val="52"/>
          <w:u w:val="single"/>
        </w:rPr>
        <w:t>Round 4: Pot Luck</w:t>
      </w:r>
    </w:p>
    <w:p w:rsidR="00392B58" w:rsidRPr="007808F0" w:rsidRDefault="00392B58" w:rsidP="00392B58">
      <w:pPr>
        <w:tabs>
          <w:tab w:val="left" w:pos="851"/>
        </w:tabs>
        <w:spacing w:after="0"/>
        <w:jc w:val="center"/>
        <w:rPr>
          <w:rFonts w:ascii="Maiandra GD" w:hAnsi="Maiandra GD"/>
          <w:b/>
          <w:sz w:val="10"/>
          <w:szCs w:val="10"/>
          <w:u w:val="single"/>
        </w:rPr>
      </w:pPr>
    </w:p>
    <w:tbl>
      <w:tblPr>
        <w:tblStyle w:val="TableGrid"/>
        <w:tblW w:w="9852" w:type="dxa"/>
        <w:tblLook w:val="04A0"/>
      </w:tblPr>
      <w:tblGrid>
        <w:gridCol w:w="675"/>
        <w:gridCol w:w="6096"/>
        <w:gridCol w:w="3081"/>
      </w:tblGrid>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w:t>
            </w:r>
          </w:p>
        </w:tc>
        <w:tc>
          <w:tcPr>
            <w:tcW w:w="6096" w:type="dxa"/>
          </w:tcPr>
          <w:p w:rsidR="00392B58" w:rsidRPr="002E383B" w:rsidRDefault="002E383B" w:rsidP="00897843">
            <w:pPr>
              <w:rPr>
                <w:rFonts w:ascii="Maiandra GD" w:hAnsi="Maiandra GD"/>
              </w:rPr>
            </w:pPr>
            <w:r>
              <w:rPr>
                <w:rFonts w:ascii="Maiandra GD" w:hAnsi="Maiandra GD"/>
              </w:rPr>
              <w:t>This term refers to the commonly held believe that the behaviour of observed groups cannot be trusted if they are aware they are subject to study, as they will modify their behaviour</w:t>
            </w:r>
          </w:p>
        </w:tc>
        <w:tc>
          <w:tcPr>
            <w:tcW w:w="3081" w:type="dxa"/>
          </w:tcPr>
          <w:p w:rsidR="00392B58" w:rsidRPr="002E383B" w:rsidRDefault="002E383B" w:rsidP="00897843">
            <w:pPr>
              <w:rPr>
                <w:rFonts w:ascii="Maiandra GD" w:hAnsi="Maiandra GD"/>
                <w:b/>
              </w:rPr>
            </w:pPr>
            <w:r>
              <w:rPr>
                <w:rFonts w:ascii="Maiandra GD" w:hAnsi="Maiandra GD"/>
                <w:b/>
              </w:rPr>
              <w:t>Hawthorn Effect</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2</w:t>
            </w:r>
          </w:p>
        </w:tc>
        <w:tc>
          <w:tcPr>
            <w:tcW w:w="6096" w:type="dxa"/>
          </w:tcPr>
          <w:p w:rsidR="00392B58" w:rsidRPr="002E383B" w:rsidRDefault="0091635D" w:rsidP="0091635D">
            <w:pPr>
              <w:spacing w:before="100" w:beforeAutospacing="1" w:after="100" w:afterAutospacing="1"/>
              <w:rPr>
                <w:rFonts w:ascii="Maiandra GD" w:eastAsia="Times New Roman" w:hAnsi="Maiandra GD" w:cs="Times New Roman"/>
                <w:lang w:eastAsia="en-GB"/>
              </w:rPr>
            </w:pPr>
            <w:r w:rsidRPr="0091635D">
              <w:rPr>
                <w:rFonts w:ascii="Maiandra GD" w:eastAsia="Times New Roman" w:hAnsi="Maiandra GD" w:cs="Times New Roman"/>
                <w:bCs/>
                <w:lang w:eastAsia="en-GB"/>
              </w:rPr>
              <w:t xml:space="preserve">Philip </w:t>
            </w:r>
            <w:proofErr w:type="spellStart"/>
            <w:r w:rsidRPr="0091635D">
              <w:rPr>
                <w:rFonts w:ascii="Maiandra GD" w:eastAsia="Times New Roman" w:hAnsi="Maiandra GD" w:cs="Times New Roman"/>
                <w:bCs/>
                <w:lang w:eastAsia="en-GB"/>
              </w:rPr>
              <w:t>Zimbardo</w:t>
            </w:r>
            <w:proofErr w:type="spellEnd"/>
            <w:r w:rsidRPr="002E383B">
              <w:rPr>
                <w:rFonts w:ascii="Maiandra GD" w:eastAsia="Times New Roman" w:hAnsi="Maiandra GD" w:cs="Times New Roman"/>
                <w:bCs/>
                <w:lang w:eastAsia="en-GB"/>
              </w:rPr>
              <w:t xml:space="preserve"> created a ‘Prison Experiment’ in his university to investigate the role of prisons, the effect on prisoners and the guards.  But it went badly wrong,  It was called....</w:t>
            </w:r>
          </w:p>
        </w:tc>
        <w:tc>
          <w:tcPr>
            <w:tcW w:w="3081" w:type="dxa"/>
          </w:tcPr>
          <w:p w:rsidR="00392B58" w:rsidRPr="002E383B" w:rsidRDefault="0091635D" w:rsidP="00897843">
            <w:pPr>
              <w:rPr>
                <w:rFonts w:ascii="Maiandra GD" w:hAnsi="Maiandra GD"/>
                <w:b/>
              </w:rPr>
            </w:pPr>
            <w:r w:rsidRPr="002E383B">
              <w:rPr>
                <w:rFonts w:ascii="Maiandra GD" w:hAnsi="Maiandra GD"/>
                <w:b/>
              </w:rPr>
              <w:t xml:space="preserve">Stanford Prison </w:t>
            </w:r>
            <w:r w:rsidR="00BB133C" w:rsidRPr="002E383B">
              <w:rPr>
                <w:rFonts w:ascii="Maiandra GD" w:hAnsi="Maiandra GD"/>
                <w:b/>
              </w:rPr>
              <w:t>Experiment</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3</w:t>
            </w:r>
          </w:p>
        </w:tc>
        <w:tc>
          <w:tcPr>
            <w:tcW w:w="6096" w:type="dxa"/>
          </w:tcPr>
          <w:p w:rsidR="00392B58" w:rsidRPr="002E383B" w:rsidRDefault="00BB133C" w:rsidP="00897843">
            <w:pPr>
              <w:rPr>
                <w:rFonts w:ascii="Maiandra GD" w:hAnsi="Maiandra GD"/>
              </w:rPr>
            </w:pPr>
            <w:r w:rsidRPr="002E383B">
              <w:rPr>
                <w:rFonts w:ascii="Maiandra GD" w:hAnsi="Maiandra GD"/>
              </w:rPr>
              <w:t>This approach models itself on a scientific approach, believing that with reliable, objective research, that can be replicated...that sociology can be considered a natural science.</w:t>
            </w:r>
          </w:p>
        </w:tc>
        <w:tc>
          <w:tcPr>
            <w:tcW w:w="3081" w:type="dxa"/>
          </w:tcPr>
          <w:p w:rsidR="00392B58" w:rsidRPr="002E383B" w:rsidRDefault="00BB133C" w:rsidP="00897843">
            <w:pPr>
              <w:rPr>
                <w:rFonts w:ascii="Maiandra GD" w:hAnsi="Maiandra GD"/>
                <w:b/>
              </w:rPr>
            </w:pPr>
            <w:r w:rsidRPr="002E383B">
              <w:rPr>
                <w:rFonts w:ascii="Maiandra GD" w:hAnsi="Maiandra GD"/>
                <w:b/>
              </w:rPr>
              <w:t>Positivism</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4</w:t>
            </w:r>
          </w:p>
        </w:tc>
        <w:tc>
          <w:tcPr>
            <w:tcW w:w="6096" w:type="dxa"/>
          </w:tcPr>
          <w:p w:rsidR="00392B58" w:rsidRPr="002E383B" w:rsidRDefault="00FC35A0" w:rsidP="00897843">
            <w:pPr>
              <w:rPr>
                <w:rFonts w:ascii="Maiandra GD" w:hAnsi="Maiandra GD"/>
              </w:rPr>
            </w:pPr>
            <w:r w:rsidRPr="002E383B">
              <w:rPr>
                <w:rFonts w:ascii="Maiandra GD" w:hAnsi="Maiandra GD"/>
              </w:rPr>
              <w:t xml:space="preserve">This is where people are asked to note down the crimes they have </w:t>
            </w:r>
            <w:r w:rsidR="00FD11ED" w:rsidRPr="002E383B">
              <w:rPr>
                <w:rFonts w:ascii="Maiandra GD" w:hAnsi="Maiandra GD"/>
              </w:rPr>
              <w:t>committed</w:t>
            </w:r>
            <w:r w:rsidRPr="002E383B">
              <w:rPr>
                <w:rFonts w:ascii="Maiandra GD" w:hAnsi="Maiandra GD"/>
              </w:rPr>
              <w:t xml:space="preserve"> over a particular period</w:t>
            </w:r>
          </w:p>
        </w:tc>
        <w:tc>
          <w:tcPr>
            <w:tcW w:w="3081" w:type="dxa"/>
          </w:tcPr>
          <w:p w:rsidR="00392B58" w:rsidRPr="002E383B" w:rsidRDefault="00FC35A0" w:rsidP="00897843">
            <w:pPr>
              <w:rPr>
                <w:rFonts w:ascii="Maiandra GD" w:hAnsi="Maiandra GD"/>
                <w:b/>
              </w:rPr>
            </w:pPr>
            <w:r w:rsidRPr="002E383B">
              <w:rPr>
                <w:rFonts w:ascii="Maiandra GD" w:hAnsi="Maiandra GD"/>
                <w:b/>
              </w:rPr>
              <w:t>Self-Report Studies</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5</w:t>
            </w:r>
          </w:p>
        </w:tc>
        <w:tc>
          <w:tcPr>
            <w:tcW w:w="6096" w:type="dxa"/>
          </w:tcPr>
          <w:p w:rsidR="00392B58" w:rsidRPr="002E383B" w:rsidRDefault="00BB133C" w:rsidP="00897843">
            <w:pPr>
              <w:rPr>
                <w:rFonts w:ascii="Maiandra GD" w:hAnsi="Maiandra GD"/>
              </w:rPr>
            </w:pPr>
            <w:r w:rsidRPr="002E383B">
              <w:rPr>
                <w:rFonts w:ascii="Maiandra GD" w:hAnsi="Maiandra GD"/>
              </w:rPr>
              <w:t>This is a period in history which is characterised by the believe that superstition as an explanation for phenomenon is wrong, rather that all things can be explained through rational thought</w:t>
            </w:r>
          </w:p>
        </w:tc>
        <w:tc>
          <w:tcPr>
            <w:tcW w:w="3081" w:type="dxa"/>
          </w:tcPr>
          <w:p w:rsidR="00392B58" w:rsidRPr="002E383B" w:rsidRDefault="00BB133C" w:rsidP="00897843">
            <w:pPr>
              <w:rPr>
                <w:rFonts w:ascii="Maiandra GD" w:hAnsi="Maiandra GD"/>
                <w:b/>
              </w:rPr>
            </w:pPr>
            <w:r w:rsidRPr="002E383B">
              <w:rPr>
                <w:rFonts w:ascii="Maiandra GD" w:hAnsi="Maiandra GD"/>
                <w:b/>
              </w:rPr>
              <w:t>Modernity/Modernism</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6</w:t>
            </w:r>
          </w:p>
        </w:tc>
        <w:tc>
          <w:tcPr>
            <w:tcW w:w="6096" w:type="dxa"/>
          </w:tcPr>
          <w:p w:rsidR="00392B58" w:rsidRPr="002E383B" w:rsidRDefault="00FD11ED" w:rsidP="00FD11ED">
            <w:pPr>
              <w:rPr>
                <w:rFonts w:ascii="Maiandra GD" w:hAnsi="Maiandra GD"/>
              </w:rPr>
            </w:pPr>
            <w:r w:rsidRPr="002E383B">
              <w:rPr>
                <w:rFonts w:ascii="Maiandra GD" w:hAnsi="Maiandra GD"/>
              </w:rPr>
              <w:t>This theory refers to the way that the leisure industry has developed at night, which creates many late night offences</w:t>
            </w:r>
          </w:p>
        </w:tc>
        <w:tc>
          <w:tcPr>
            <w:tcW w:w="3081" w:type="dxa"/>
          </w:tcPr>
          <w:p w:rsidR="00392B58" w:rsidRPr="002E383B" w:rsidRDefault="00FD11ED" w:rsidP="00897843">
            <w:pPr>
              <w:rPr>
                <w:rFonts w:ascii="Maiandra GD" w:hAnsi="Maiandra GD"/>
                <w:b/>
              </w:rPr>
            </w:pPr>
            <w:r w:rsidRPr="002E383B">
              <w:rPr>
                <w:rFonts w:ascii="Maiandra GD" w:hAnsi="Maiandra GD"/>
                <w:b/>
              </w:rPr>
              <w:t>Nocturnal Economy</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7</w:t>
            </w:r>
          </w:p>
        </w:tc>
        <w:tc>
          <w:tcPr>
            <w:tcW w:w="6096" w:type="dxa"/>
          </w:tcPr>
          <w:p w:rsidR="00392B58" w:rsidRPr="006F73FF" w:rsidRDefault="00BB133C" w:rsidP="00897843">
            <w:pPr>
              <w:rPr>
                <w:rFonts w:ascii="Maiandra GD" w:hAnsi="Maiandra GD"/>
                <w:sz w:val="20"/>
                <w:szCs w:val="20"/>
              </w:rPr>
            </w:pPr>
            <w:r w:rsidRPr="006F73FF">
              <w:rPr>
                <w:rFonts w:ascii="Maiandra GD" w:hAnsi="Maiandra GD"/>
                <w:sz w:val="20"/>
                <w:szCs w:val="20"/>
              </w:rPr>
              <w:t>This sociological theory believes that people work via symbols (e.g. language) to construct  and understand society and respond to it based on their individual interpretation of it and understanding.</w:t>
            </w:r>
          </w:p>
        </w:tc>
        <w:tc>
          <w:tcPr>
            <w:tcW w:w="3081" w:type="dxa"/>
          </w:tcPr>
          <w:p w:rsidR="00392B58" w:rsidRPr="006F73FF" w:rsidRDefault="00BB133C" w:rsidP="00897843">
            <w:pPr>
              <w:rPr>
                <w:rFonts w:ascii="Maiandra GD" w:hAnsi="Maiandra GD"/>
                <w:b/>
                <w:sz w:val="20"/>
                <w:szCs w:val="20"/>
              </w:rPr>
            </w:pPr>
            <w:r w:rsidRPr="006F73FF">
              <w:rPr>
                <w:rFonts w:ascii="Maiandra GD" w:hAnsi="Maiandra GD"/>
                <w:b/>
                <w:sz w:val="20"/>
                <w:szCs w:val="20"/>
              </w:rPr>
              <w:t xml:space="preserve">Symbolic </w:t>
            </w:r>
            <w:proofErr w:type="spellStart"/>
            <w:r w:rsidRPr="006F73FF">
              <w:rPr>
                <w:rFonts w:ascii="Maiandra GD" w:hAnsi="Maiandra GD"/>
                <w:b/>
                <w:sz w:val="20"/>
                <w:szCs w:val="20"/>
              </w:rPr>
              <w:t>Interactionist</w:t>
            </w:r>
            <w:proofErr w:type="spellEnd"/>
            <w:r w:rsidRPr="006F73FF">
              <w:rPr>
                <w:rFonts w:ascii="Maiandra GD" w:hAnsi="Maiandra GD"/>
                <w:b/>
                <w:sz w:val="20"/>
                <w:szCs w:val="20"/>
              </w:rPr>
              <w:t>/Social Action</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8</w:t>
            </w:r>
          </w:p>
        </w:tc>
        <w:tc>
          <w:tcPr>
            <w:tcW w:w="6096" w:type="dxa"/>
          </w:tcPr>
          <w:p w:rsidR="00392B58" w:rsidRPr="006F73FF" w:rsidRDefault="00FD11ED" w:rsidP="00897843">
            <w:pPr>
              <w:rPr>
                <w:rFonts w:ascii="Maiandra GD" w:hAnsi="Maiandra GD"/>
                <w:sz w:val="20"/>
                <w:szCs w:val="20"/>
              </w:rPr>
            </w:pPr>
            <w:r w:rsidRPr="006F73FF">
              <w:rPr>
                <w:rFonts w:ascii="Maiandra GD" w:hAnsi="Maiandra GD"/>
                <w:sz w:val="20"/>
                <w:szCs w:val="20"/>
              </w:rPr>
              <w:t>This sociologists used covert participant observation to understand what it was like to be a member of a violent gang.  His experiences where frightening and dangerous, which led to him leaving the study after just a few months</w:t>
            </w:r>
          </w:p>
        </w:tc>
        <w:tc>
          <w:tcPr>
            <w:tcW w:w="3081" w:type="dxa"/>
          </w:tcPr>
          <w:p w:rsidR="00392B58" w:rsidRPr="006F73FF" w:rsidRDefault="00FD11ED" w:rsidP="00897843">
            <w:pPr>
              <w:rPr>
                <w:rFonts w:ascii="Maiandra GD" w:hAnsi="Maiandra GD"/>
                <w:b/>
                <w:sz w:val="20"/>
                <w:szCs w:val="20"/>
              </w:rPr>
            </w:pPr>
            <w:r w:rsidRPr="006F73FF">
              <w:rPr>
                <w:rFonts w:ascii="Maiandra GD" w:hAnsi="Maiandra GD"/>
                <w:b/>
                <w:sz w:val="20"/>
                <w:szCs w:val="20"/>
              </w:rPr>
              <w:t>James Patrick</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9</w:t>
            </w:r>
          </w:p>
        </w:tc>
        <w:tc>
          <w:tcPr>
            <w:tcW w:w="6096" w:type="dxa"/>
          </w:tcPr>
          <w:p w:rsidR="00392B58" w:rsidRPr="006F73FF" w:rsidRDefault="002E383B" w:rsidP="0091635D">
            <w:pPr>
              <w:spacing w:before="100" w:beforeAutospacing="1" w:after="100" w:afterAutospacing="1"/>
              <w:rPr>
                <w:rFonts w:ascii="Maiandra GD" w:hAnsi="Maiandra GD"/>
                <w:sz w:val="20"/>
                <w:szCs w:val="20"/>
              </w:rPr>
            </w:pPr>
            <w:r w:rsidRPr="006F73FF">
              <w:rPr>
                <w:rFonts w:ascii="Maiandra GD" w:hAnsi="Maiandra GD"/>
                <w:sz w:val="20"/>
                <w:szCs w:val="20"/>
              </w:rPr>
              <w:t xml:space="preserve">This concept follows the idea that science  develops in stages.  It exists in </w:t>
            </w:r>
            <w:proofErr w:type="spellStart"/>
            <w:r w:rsidRPr="006F73FF">
              <w:rPr>
                <w:rFonts w:ascii="Maiandra GD" w:hAnsi="Maiandra GD"/>
                <w:sz w:val="20"/>
                <w:szCs w:val="20"/>
              </w:rPr>
              <w:t>it’s</w:t>
            </w:r>
            <w:proofErr w:type="spellEnd"/>
            <w:r w:rsidRPr="006F73FF">
              <w:rPr>
                <w:rFonts w:ascii="Maiandra GD" w:hAnsi="Maiandra GD"/>
                <w:sz w:val="20"/>
                <w:szCs w:val="20"/>
              </w:rPr>
              <w:t xml:space="preserve"> normal state where everyone agrees with the common concepts/scientific truths.  Science changes as scientific revolutions occur which challenges the previous accepted believes, this new explanation is often resisted but over a period of time as evidence and research strengthens a new set of believes are adopted and so there is a new ‘scientific truth’. </w:t>
            </w:r>
          </w:p>
        </w:tc>
        <w:tc>
          <w:tcPr>
            <w:tcW w:w="3081" w:type="dxa"/>
          </w:tcPr>
          <w:p w:rsidR="00392B58" w:rsidRPr="006F73FF" w:rsidRDefault="002E383B" w:rsidP="00897843">
            <w:pPr>
              <w:rPr>
                <w:rFonts w:ascii="Maiandra GD" w:hAnsi="Maiandra GD"/>
                <w:b/>
                <w:sz w:val="20"/>
                <w:szCs w:val="20"/>
              </w:rPr>
            </w:pPr>
            <w:r w:rsidRPr="006F73FF">
              <w:rPr>
                <w:rFonts w:ascii="Maiandra GD" w:hAnsi="Maiandra GD"/>
                <w:b/>
                <w:sz w:val="20"/>
                <w:szCs w:val="20"/>
              </w:rPr>
              <w:t>Shifting Paradigms</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10</w:t>
            </w:r>
          </w:p>
        </w:tc>
        <w:tc>
          <w:tcPr>
            <w:tcW w:w="6096" w:type="dxa"/>
          </w:tcPr>
          <w:p w:rsidR="00392B58" w:rsidRPr="006F73FF" w:rsidRDefault="00CC239E" w:rsidP="00CC239E">
            <w:pPr>
              <w:rPr>
                <w:rFonts w:ascii="Maiandra GD" w:hAnsi="Maiandra GD"/>
                <w:sz w:val="20"/>
                <w:szCs w:val="20"/>
              </w:rPr>
            </w:pPr>
            <w:r w:rsidRPr="006F73FF">
              <w:rPr>
                <w:rFonts w:ascii="Maiandra GD" w:hAnsi="Maiandra GD"/>
                <w:sz w:val="20"/>
                <w:szCs w:val="20"/>
              </w:rPr>
              <w:t>This term is used to describe multiple methods (often qualitative and quantitative) in research</w:t>
            </w:r>
          </w:p>
        </w:tc>
        <w:tc>
          <w:tcPr>
            <w:tcW w:w="3081" w:type="dxa"/>
          </w:tcPr>
          <w:p w:rsidR="00392B58" w:rsidRPr="006F73FF" w:rsidRDefault="00CC239E" w:rsidP="00897843">
            <w:pPr>
              <w:rPr>
                <w:rFonts w:ascii="Maiandra GD" w:hAnsi="Maiandra GD"/>
                <w:b/>
                <w:sz w:val="20"/>
                <w:szCs w:val="20"/>
              </w:rPr>
            </w:pPr>
            <w:r w:rsidRPr="006F73FF">
              <w:rPr>
                <w:rFonts w:ascii="Maiandra GD" w:hAnsi="Maiandra GD"/>
                <w:b/>
                <w:sz w:val="20"/>
                <w:szCs w:val="20"/>
              </w:rPr>
              <w:t>Triangulation</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11</w:t>
            </w:r>
          </w:p>
        </w:tc>
        <w:tc>
          <w:tcPr>
            <w:tcW w:w="6096" w:type="dxa"/>
          </w:tcPr>
          <w:p w:rsidR="00392B58" w:rsidRPr="006F73FF" w:rsidRDefault="00FD11ED" w:rsidP="00897843">
            <w:pPr>
              <w:rPr>
                <w:rFonts w:ascii="Maiandra GD" w:hAnsi="Maiandra GD"/>
                <w:sz w:val="20"/>
                <w:szCs w:val="20"/>
              </w:rPr>
            </w:pPr>
            <w:r w:rsidRPr="006F73FF">
              <w:rPr>
                <w:rFonts w:ascii="Maiandra GD" w:hAnsi="Maiandra GD"/>
                <w:sz w:val="20"/>
                <w:szCs w:val="20"/>
              </w:rPr>
              <w:t>This refers to the concept of crime and deviance and the fact that it is in fact created by society itself and therefore changes over time and place</w:t>
            </w:r>
          </w:p>
        </w:tc>
        <w:tc>
          <w:tcPr>
            <w:tcW w:w="3081" w:type="dxa"/>
          </w:tcPr>
          <w:p w:rsidR="00392B58" w:rsidRPr="006F73FF" w:rsidRDefault="00FD11ED" w:rsidP="00897843">
            <w:pPr>
              <w:rPr>
                <w:rFonts w:ascii="Maiandra GD" w:hAnsi="Maiandra GD"/>
                <w:b/>
                <w:sz w:val="20"/>
                <w:szCs w:val="20"/>
              </w:rPr>
            </w:pPr>
            <w:r w:rsidRPr="006F73FF">
              <w:rPr>
                <w:rFonts w:ascii="Maiandra GD" w:hAnsi="Maiandra GD"/>
                <w:b/>
                <w:sz w:val="20"/>
                <w:szCs w:val="20"/>
              </w:rPr>
              <w:t>Social Construction</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12</w:t>
            </w:r>
          </w:p>
        </w:tc>
        <w:tc>
          <w:tcPr>
            <w:tcW w:w="6096" w:type="dxa"/>
          </w:tcPr>
          <w:p w:rsidR="00392B58" w:rsidRPr="006F73FF" w:rsidRDefault="006F73FF" w:rsidP="00897843">
            <w:pPr>
              <w:rPr>
                <w:rFonts w:ascii="Maiandra GD" w:hAnsi="Maiandra GD"/>
                <w:sz w:val="20"/>
                <w:szCs w:val="20"/>
              </w:rPr>
            </w:pPr>
            <w:r w:rsidRPr="006F73FF">
              <w:rPr>
                <w:rFonts w:ascii="Maiandra GD" w:hAnsi="Maiandra GD"/>
                <w:sz w:val="20"/>
                <w:szCs w:val="20"/>
              </w:rPr>
              <w:t xml:space="preserve">This method of sampling is often necessary in deviant groups, since there is no sample frame.  The method works by gaining the agreement of one person  - a ‘gatekeeper’  and then through them a larger network is built up. </w:t>
            </w:r>
          </w:p>
        </w:tc>
        <w:tc>
          <w:tcPr>
            <w:tcW w:w="3081" w:type="dxa"/>
          </w:tcPr>
          <w:p w:rsidR="00392B58" w:rsidRPr="006F73FF" w:rsidRDefault="006F73FF" w:rsidP="00897843">
            <w:pPr>
              <w:rPr>
                <w:rFonts w:ascii="Maiandra GD" w:hAnsi="Maiandra GD"/>
                <w:b/>
                <w:sz w:val="20"/>
                <w:szCs w:val="20"/>
              </w:rPr>
            </w:pPr>
            <w:r w:rsidRPr="006F73FF">
              <w:rPr>
                <w:rFonts w:ascii="Maiandra GD" w:hAnsi="Maiandra GD"/>
                <w:b/>
                <w:sz w:val="20"/>
                <w:szCs w:val="20"/>
              </w:rPr>
              <w:t>Snowball Sampling</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13</w:t>
            </w:r>
          </w:p>
        </w:tc>
        <w:tc>
          <w:tcPr>
            <w:tcW w:w="6096" w:type="dxa"/>
          </w:tcPr>
          <w:p w:rsidR="00392B58" w:rsidRPr="006F73FF" w:rsidRDefault="00BB133C" w:rsidP="00897843">
            <w:pPr>
              <w:rPr>
                <w:rFonts w:ascii="Maiandra GD" w:hAnsi="Maiandra GD"/>
                <w:sz w:val="20"/>
                <w:szCs w:val="20"/>
              </w:rPr>
            </w:pPr>
            <w:r w:rsidRPr="006F73FF">
              <w:rPr>
                <w:rFonts w:ascii="Maiandra GD" w:hAnsi="Maiandra GD"/>
                <w:sz w:val="20"/>
                <w:szCs w:val="20"/>
              </w:rPr>
              <w:t xml:space="preserve">This </w:t>
            </w:r>
            <w:r w:rsidR="002E383B" w:rsidRPr="006F73FF">
              <w:rPr>
                <w:rFonts w:ascii="Maiandra GD" w:hAnsi="Maiandra GD"/>
                <w:sz w:val="20"/>
                <w:szCs w:val="20"/>
              </w:rPr>
              <w:t>sociologist</w:t>
            </w:r>
            <w:r w:rsidRPr="006F73FF">
              <w:rPr>
                <w:rFonts w:ascii="Maiandra GD" w:hAnsi="Maiandra GD"/>
                <w:sz w:val="20"/>
                <w:szCs w:val="20"/>
              </w:rPr>
              <w:t xml:space="preserve"> follows the logic that</w:t>
            </w:r>
            <w:r w:rsidR="002E383B" w:rsidRPr="006F73FF">
              <w:rPr>
                <w:rFonts w:ascii="Maiandra GD" w:hAnsi="Maiandra GD"/>
                <w:sz w:val="20"/>
                <w:szCs w:val="20"/>
              </w:rPr>
              <w:t xml:space="preserve"> a hypothesis should be scrutinised for whether or not it is false.   If falsification cannot be proved, the longer this situation continues, the more likely the hypothesis is correct.</w:t>
            </w:r>
          </w:p>
        </w:tc>
        <w:tc>
          <w:tcPr>
            <w:tcW w:w="3081" w:type="dxa"/>
          </w:tcPr>
          <w:p w:rsidR="00392B58" w:rsidRPr="006F73FF" w:rsidRDefault="002E383B" w:rsidP="00897843">
            <w:pPr>
              <w:rPr>
                <w:rFonts w:ascii="Maiandra GD" w:hAnsi="Maiandra GD"/>
                <w:b/>
                <w:sz w:val="20"/>
                <w:szCs w:val="20"/>
              </w:rPr>
            </w:pPr>
            <w:r w:rsidRPr="006F73FF">
              <w:rPr>
                <w:rFonts w:ascii="Maiandra GD" w:hAnsi="Maiandra GD"/>
                <w:b/>
                <w:sz w:val="20"/>
                <w:szCs w:val="20"/>
              </w:rPr>
              <w:t>Karl Popper</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14</w:t>
            </w:r>
          </w:p>
        </w:tc>
        <w:tc>
          <w:tcPr>
            <w:tcW w:w="6096" w:type="dxa"/>
          </w:tcPr>
          <w:p w:rsidR="00392B58" w:rsidRPr="006F73FF" w:rsidRDefault="00FD11ED" w:rsidP="00897843">
            <w:pPr>
              <w:rPr>
                <w:rFonts w:ascii="Maiandra GD" w:hAnsi="Maiandra GD"/>
                <w:sz w:val="20"/>
                <w:szCs w:val="20"/>
              </w:rPr>
            </w:pPr>
            <w:r w:rsidRPr="006F73FF">
              <w:rPr>
                <w:rFonts w:ascii="Maiandra GD" w:hAnsi="Maiandra GD"/>
                <w:sz w:val="20"/>
                <w:szCs w:val="20"/>
              </w:rPr>
              <w:t>This theory looks at how crimes are committed as</w:t>
            </w:r>
            <w:r w:rsidR="00B6194D">
              <w:rPr>
                <w:rFonts w:ascii="Maiandra GD" w:hAnsi="Maiandra GD"/>
                <w:sz w:val="20"/>
                <w:szCs w:val="20"/>
              </w:rPr>
              <w:t xml:space="preserve"> a result of calculating: 1. How</w:t>
            </w:r>
            <w:r w:rsidRPr="006F73FF">
              <w:rPr>
                <w:rFonts w:ascii="Maiandra GD" w:hAnsi="Maiandra GD"/>
                <w:sz w:val="20"/>
                <w:szCs w:val="20"/>
              </w:rPr>
              <w:t xml:space="preserve"> attractive the target is, 2. How accessible the target is </w:t>
            </w:r>
          </w:p>
        </w:tc>
        <w:tc>
          <w:tcPr>
            <w:tcW w:w="3081" w:type="dxa"/>
          </w:tcPr>
          <w:p w:rsidR="00392B58" w:rsidRPr="006F73FF" w:rsidRDefault="00FD11ED" w:rsidP="00897843">
            <w:pPr>
              <w:rPr>
                <w:rFonts w:ascii="Maiandra GD" w:hAnsi="Maiandra GD"/>
                <w:b/>
                <w:sz w:val="20"/>
                <w:szCs w:val="20"/>
              </w:rPr>
            </w:pPr>
            <w:r w:rsidRPr="006F73FF">
              <w:rPr>
                <w:rFonts w:ascii="Maiandra GD" w:hAnsi="Maiandra GD"/>
                <w:b/>
                <w:sz w:val="20"/>
                <w:szCs w:val="20"/>
              </w:rPr>
              <w:t>Opportunity Theory</w:t>
            </w:r>
          </w:p>
        </w:tc>
      </w:tr>
      <w:tr w:rsidR="00392B58" w:rsidRPr="007808F0" w:rsidTr="00897843">
        <w:tc>
          <w:tcPr>
            <w:tcW w:w="675" w:type="dxa"/>
          </w:tcPr>
          <w:p w:rsidR="00392B58" w:rsidRPr="007808F0" w:rsidRDefault="00392B58" w:rsidP="00897843">
            <w:pPr>
              <w:rPr>
                <w:rFonts w:ascii="Maiandra GD" w:hAnsi="Maiandra GD"/>
                <w:sz w:val="24"/>
                <w:szCs w:val="24"/>
              </w:rPr>
            </w:pPr>
            <w:r w:rsidRPr="007808F0">
              <w:rPr>
                <w:rFonts w:ascii="Maiandra GD" w:hAnsi="Maiandra GD"/>
                <w:sz w:val="24"/>
                <w:szCs w:val="24"/>
              </w:rPr>
              <w:t>15</w:t>
            </w:r>
          </w:p>
        </w:tc>
        <w:tc>
          <w:tcPr>
            <w:tcW w:w="6096" w:type="dxa"/>
          </w:tcPr>
          <w:p w:rsidR="00392B58" w:rsidRPr="006F73FF" w:rsidRDefault="00FD11ED" w:rsidP="00897843">
            <w:pPr>
              <w:rPr>
                <w:rFonts w:ascii="Maiandra GD" w:hAnsi="Maiandra GD"/>
                <w:sz w:val="20"/>
                <w:szCs w:val="20"/>
              </w:rPr>
            </w:pPr>
            <w:r w:rsidRPr="006F73FF">
              <w:rPr>
                <w:rFonts w:ascii="Maiandra GD" w:hAnsi="Maiandra GD"/>
                <w:sz w:val="20"/>
                <w:szCs w:val="20"/>
              </w:rPr>
              <w:t>This psychologist used experiment to understand how people transferred the responsibility of their actions, by examining the role of ‘authority figures’ in influencing peoples decision making.  He created an ‘electric shock’ experiment.</w:t>
            </w:r>
          </w:p>
        </w:tc>
        <w:tc>
          <w:tcPr>
            <w:tcW w:w="3081" w:type="dxa"/>
          </w:tcPr>
          <w:p w:rsidR="00392B58" w:rsidRPr="006F73FF" w:rsidRDefault="00FD11ED" w:rsidP="00897843">
            <w:pPr>
              <w:rPr>
                <w:rFonts w:ascii="Maiandra GD" w:hAnsi="Maiandra GD"/>
                <w:b/>
                <w:sz w:val="20"/>
                <w:szCs w:val="20"/>
              </w:rPr>
            </w:pPr>
            <w:r w:rsidRPr="006F73FF">
              <w:rPr>
                <w:rFonts w:ascii="Maiandra GD" w:hAnsi="Maiandra GD"/>
                <w:b/>
                <w:sz w:val="20"/>
                <w:szCs w:val="20"/>
              </w:rPr>
              <w:t xml:space="preserve">Stanley </w:t>
            </w:r>
            <w:proofErr w:type="spellStart"/>
            <w:r w:rsidRPr="006F73FF">
              <w:rPr>
                <w:rFonts w:ascii="Maiandra GD" w:hAnsi="Maiandra GD"/>
                <w:b/>
                <w:sz w:val="20"/>
                <w:szCs w:val="20"/>
              </w:rPr>
              <w:t>Milgram</w:t>
            </w:r>
            <w:proofErr w:type="spellEnd"/>
          </w:p>
        </w:tc>
      </w:tr>
    </w:tbl>
    <w:p w:rsidR="00392B58" w:rsidRPr="006F73FF" w:rsidRDefault="00392B58" w:rsidP="00392B58">
      <w:pPr>
        <w:rPr>
          <w:sz w:val="2"/>
          <w:szCs w:val="2"/>
        </w:rPr>
      </w:pPr>
    </w:p>
    <w:tbl>
      <w:tblPr>
        <w:tblStyle w:val="TableGrid"/>
        <w:tblW w:w="9889" w:type="dxa"/>
        <w:tblLook w:val="04A0"/>
      </w:tblPr>
      <w:tblGrid>
        <w:gridCol w:w="2972"/>
        <w:gridCol w:w="6917"/>
      </w:tblGrid>
      <w:tr w:rsidR="00392B58" w:rsidTr="00897843">
        <w:tc>
          <w:tcPr>
            <w:tcW w:w="2972" w:type="dxa"/>
          </w:tcPr>
          <w:p w:rsidR="00392B58" w:rsidRDefault="00392B58" w:rsidP="00897843">
            <w:pPr>
              <w:tabs>
                <w:tab w:val="left" w:pos="851"/>
              </w:tabs>
              <w:rPr>
                <w:rFonts w:ascii="Maiandra GD" w:hAnsi="Maiandra GD"/>
                <w:b/>
                <w:sz w:val="52"/>
                <w:szCs w:val="52"/>
              </w:rPr>
            </w:pPr>
            <w:r>
              <w:rPr>
                <w:rFonts w:ascii="Maiandra GD" w:hAnsi="Maiandra GD"/>
                <w:b/>
                <w:sz w:val="52"/>
                <w:szCs w:val="52"/>
              </w:rPr>
              <w:lastRenderedPageBreak/>
              <w:t>TEAM</w:t>
            </w:r>
          </w:p>
        </w:tc>
        <w:tc>
          <w:tcPr>
            <w:tcW w:w="6917" w:type="dxa"/>
          </w:tcPr>
          <w:p w:rsidR="00392B58" w:rsidRDefault="00392B58" w:rsidP="00897843">
            <w:pPr>
              <w:tabs>
                <w:tab w:val="left" w:pos="851"/>
              </w:tabs>
              <w:ind w:left="-249"/>
              <w:rPr>
                <w:rFonts w:ascii="Maiandra GD" w:hAnsi="Maiandra GD"/>
                <w:b/>
                <w:sz w:val="52"/>
                <w:szCs w:val="52"/>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Default="00392B58" w:rsidP="00392B58">
      <w:pPr>
        <w:tabs>
          <w:tab w:val="left" w:pos="851"/>
        </w:tabs>
        <w:spacing w:after="0"/>
        <w:jc w:val="center"/>
        <w:rPr>
          <w:rFonts w:ascii="Maiandra GD" w:hAnsi="Maiandra GD"/>
          <w:b/>
          <w:sz w:val="52"/>
          <w:szCs w:val="52"/>
          <w:u w:val="single"/>
        </w:rPr>
      </w:pPr>
      <w:r>
        <w:rPr>
          <w:rFonts w:ascii="Maiandra GD" w:hAnsi="Maiandra GD"/>
          <w:b/>
          <w:sz w:val="52"/>
          <w:szCs w:val="52"/>
          <w:u w:val="single"/>
        </w:rPr>
        <w:t>Round 4: Pot Luck</w:t>
      </w:r>
    </w:p>
    <w:p w:rsidR="00392B58" w:rsidRPr="007808F0" w:rsidRDefault="00392B58" w:rsidP="00392B58">
      <w:pPr>
        <w:tabs>
          <w:tab w:val="left" w:pos="851"/>
        </w:tabs>
        <w:spacing w:after="0"/>
        <w:jc w:val="center"/>
        <w:rPr>
          <w:rFonts w:ascii="Maiandra GD" w:hAnsi="Maiandra GD"/>
          <w:b/>
          <w:sz w:val="10"/>
          <w:szCs w:val="10"/>
          <w:u w:val="single"/>
        </w:rPr>
      </w:pPr>
    </w:p>
    <w:tbl>
      <w:tblPr>
        <w:tblStyle w:val="TableGrid"/>
        <w:tblW w:w="9889" w:type="dxa"/>
        <w:tblLook w:val="04A0"/>
      </w:tblPr>
      <w:tblGrid>
        <w:gridCol w:w="675"/>
        <w:gridCol w:w="6096"/>
        <w:gridCol w:w="3118"/>
      </w:tblGrid>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w:t>
            </w:r>
          </w:p>
        </w:tc>
        <w:tc>
          <w:tcPr>
            <w:tcW w:w="6096" w:type="dxa"/>
          </w:tcPr>
          <w:p w:rsidR="006F73FF" w:rsidRPr="002E383B" w:rsidRDefault="006F73FF" w:rsidP="003D78F1">
            <w:pPr>
              <w:rPr>
                <w:rFonts w:ascii="Maiandra GD" w:hAnsi="Maiandra GD"/>
              </w:rPr>
            </w:pPr>
            <w:r>
              <w:rPr>
                <w:rFonts w:ascii="Maiandra GD" w:hAnsi="Maiandra GD"/>
              </w:rPr>
              <w:t>This term refers to the commonly held believe that the behaviour of observed groups cannot be trusted if they are aware they are subject to study, as they will modify their behaviour</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2</w:t>
            </w:r>
          </w:p>
        </w:tc>
        <w:tc>
          <w:tcPr>
            <w:tcW w:w="6096" w:type="dxa"/>
          </w:tcPr>
          <w:p w:rsidR="006F73FF" w:rsidRPr="002E383B" w:rsidRDefault="006F73FF" w:rsidP="003D78F1">
            <w:pPr>
              <w:spacing w:before="100" w:beforeAutospacing="1" w:after="100" w:afterAutospacing="1"/>
              <w:rPr>
                <w:rFonts w:ascii="Maiandra GD" w:eastAsia="Times New Roman" w:hAnsi="Maiandra GD" w:cs="Times New Roman"/>
                <w:lang w:eastAsia="en-GB"/>
              </w:rPr>
            </w:pPr>
            <w:r w:rsidRPr="0091635D">
              <w:rPr>
                <w:rFonts w:ascii="Maiandra GD" w:eastAsia="Times New Roman" w:hAnsi="Maiandra GD" w:cs="Times New Roman"/>
                <w:bCs/>
                <w:lang w:eastAsia="en-GB"/>
              </w:rPr>
              <w:t xml:space="preserve">Philip </w:t>
            </w:r>
            <w:proofErr w:type="spellStart"/>
            <w:r w:rsidRPr="0091635D">
              <w:rPr>
                <w:rFonts w:ascii="Maiandra GD" w:eastAsia="Times New Roman" w:hAnsi="Maiandra GD" w:cs="Times New Roman"/>
                <w:bCs/>
                <w:lang w:eastAsia="en-GB"/>
              </w:rPr>
              <w:t>Zimbardo</w:t>
            </w:r>
            <w:proofErr w:type="spellEnd"/>
            <w:r w:rsidRPr="002E383B">
              <w:rPr>
                <w:rFonts w:ascii="Maiandra GD" w:eastAsia="Times New Roman" w:hAnsi="Maiandra GD" w:cs="Times New Roman"/>
                <w:bCs/>
                <w:lang w:eastAsia="en-GB"/>
              </w:rPr>
              <w:t xml:space="preserve"> created a ‘Prison Experiment’ in his university to investigate the role of prisons, the effect on prisoners and the guards.  But it went badly wrong,  It was called....</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3</w:t>
            </w:r>
          </w:p>
        </w:tc>
        <w:tc>
          <w:tcPr>
            <w:tcW w:w="6096" w:type="dxa"/>
          </w:tcPr>
          <w:p w:rsidR="006F73FF" w:rsidRPr="002E383B" w:rsidRDefault="006F73FF" w:rsidP="003D78F1">
            <w:pPr>
              <w:rPr>
                <w:rFonts w:ascii="Maiandra GD" w:hAnsi="Maiandra GD"/>
              </w:rPr>
            </w:pPr>
            <w:r w:rsidRPr="002E383B">
              <w:rPr>
                <w:rFonts w:ascii="Maiandra GD" w:hAnsi="Maiandra GD"/>
              </w:rPr>
              <w:t>This approach models itself on a scientific approach, believing that with reliable, objective research, that can be replicated...that sociology can be considered a natural science.</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4</w:t>
            </w:r>
          </w:p>
        </w:tc>
        <w:tc>
          <w:tcPr>
            <w:tcW w:w="6096" w:type="dxa"/>
          </w:tcPr>
          <w:p w:rsidR="006F73FF" w:rsidRPr="002E383B" w:rsidRDefault="006F73FF" w:rsidP="003D78F1">
            <w:pPr>
              <w:rPr>
                <w:rFonts w:ascii="Maiandra GD" w:hAnsi="Maiandra GD"/>
              </w:rPr>
            </w:pPr>
            <w:r w:rsidRPr="002E383B">
              <w:rPr>
                <w:rFonts w:ascii="Maiandra GD" w:hAnsi="Maiandra GD"/>
              </w:rPr>
              <w:t>This is where people are asked to note down the crimes they have committed over a particular period</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5</w:t>
            </w:r>
          </w:p>
        </w:tc>
        <w:tc>
          <w:tcPr>
            <w:tcW w:w="6096" w:type="dxa"/>
          </w:tcPr>
          <w:p w:rsidR="006F73FF" w:rsidRPr="002E383B" w:rsidRDefault="006F73FF" w:rsidP="003D78F1">
            <w:pPr>
              <w:rPr>
                <w:rFonts w:ascii="Maiandra GD" w:hAnsi="Maiandra GD"/>
              </w:rPr>
            </w:pPr>
            <w:r w:rsidRPr="002E383B">
              <w:rPr>
                <w:rFonts w:ascii="Maiandra GD" w:hAnsi="Maiandra GD"/>
              </w:rPr>
              <w:t>This is a period in history which is characterised by the believe that superstition as an explanation for phenomenon is wrong, rather that all things can be explained through rational thought</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6</w:t>
            </w:r>
          </w:p>
        </w:tc>
        <w:tc>
          <w:tcPr>
            <w:tcW w:w="6096" w:type="dxa"/>
          </w:tcPr>
          <w:p w:rsidR="006F73FF" w:rsidRPr="002E383B" w:rsidRDefault="006F73FF" w:rsidP="003D78F1">
            <w:pPr>
              <w:rPr>
                <w:rFonts w:ascii="Maiandra GD" w:hAnsi="Maiandra GD"/>
              </w:rPr>
            </w:pPr>
            <w:r w:rsidRPr="002E383B">
              <w:rPr>
                <w:rFonts w:ascii="Maiandra GD" w:hAnsi="Maiandra GD"/>
              </w:rPr>
              <w:t>This theory refers to the way that the leisure industry has developed at night, which creates many late night offences</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7</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sociological theory believes that people work via symbols (e.g. language) to construct  and understand society and respond to it based on their individual interpretation of it and understanding.</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8</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sociologists used covert participant observation to understand what it was like to be a member of a violent gang.  His experiences where frightening and dangerous, which led to him leaving the study after just a few months</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9</w:t>
            </w:r>
          </w:p>
        </w:tc>
        <w:tc>
          <w:tcPr>
            <w:tcW w:w="6096" w:type="dxa"/>
          </w:tcPr>
          <w:p w:rsidR="006F73FF" w:rsidRPr="006F73FF" w:rsidRDefault="006F73FF" w:rsidP="003D78F1">
            <w:pPr>
              <w:spacing w:before="100" w:beforeAutospacing="1" w:after="100" w:afterAutospacing="1"/>
              <w:rPr>
                <w:rFonts w:ascii="Maiandra GD" w:hAnsi="Maiandra GD"/>
                <w:sz w:val="20"/>
                <w:szCs w:val="20"/>
              </w:rPr>
            </w:pPr>
            <w:r w:rsidRPr="006F73FF">
              <w:rPr>
                <w:rFonts w:ascii="Maiandra GD" w:hAnsi="Maiandra GD"/>
                <w:sz w:val="20"/>
                <w:szCs w:val="20"/>
              </w:rPr>
              <w:t xml:space="preserve">This concept follows the idea that science  develops in stages.  It exists in </w:t>
            </w:r>
            <w:proofErr w:type="spellStart"/>
            <w:r w:rsidRPr="006F73FF">
              <w:rPr>
                <w:rFonts w:ascii="Maiandra GD" w:hAnsi="Maiandra GD"/>
                <w:sz w:val="20"/>
                <w:szCs w:val="20"/>
              </w:rPr>
              <w:t>it’s</w:t>
            </w:r>
            <w:proofErr w:type="spellEnd"/>
            <w:r w:rsidRPr="006F73FF">
              <w:rPr>
                <w:rFonts w:ascii="Maiandra GD" w:hAnsi="Maiandra GD"/>
                <w:sz w:val="20"/>
                <w:szCs w:val="20"/>
              </w:rPr>
              <w:t xml:space="preserve"> normal state where everyone agrees with the common concepts/scientific truths.  Science changes as scientific revolutions occur which challenges the previous accepted believes, this new explanation is often resisted but over a period of time as evidence and research strengthens a new set of believes are adopted and so there is a new ‘scientific truth’. </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10</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term is used to describe multiple methods (often qualitative and quantitative) in research</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11</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refers to the concept of crime and deviance and the fact that it is in fact created by society itself and therefore changes over time and place</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12</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 xml:space="preserve">This method of sampling is often necessary in deviant groups, since there is no sample frame.  The method works by gaining the agreement of one person  - a ‘gatekeeper’  and then through them a larger network is built up. </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13</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sociologist follows the logic that a hypothesis should be scrutinised for whether or not it is false.   If falsification cannot be proved, the longer this situation continues, the more likely the hypothesis is correct.</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14</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theory looks at how crimes are committed as</w:t>
            </w:r>
            <w:r w:rsidR="00B6194D">
              <w:rPr>
                <w:rFonts w:ascii="Maiandra GD" w:hAnsi="Maiandra GD"/>
                <w:sz w:val="20"/>
                <w:szCs w:val="20"/>
              </w:rPr>
              <w:t xml:space="preserve"> a result of calculating: 1. How</w:t>
            </w:r>
            <w:r w:rsidRPr="006F73FF">
              <w:rPr>
                <w:rFonts w:ascii="Maiandra GD" w:hAnsi="Maiandra GD"/>
                <w:sz w:val="20"/>
                <w:szCs w:val="20"/>
              </w:rPr>
              <w:t xml:space="preserve"> attractive the target is, 2. How accessible the target is </w:t>
            </w:r>
          </w:p>
        </w:tc>
        <w:tc>
          <w:tcPr>
            <w:tcW w:w="3118" w:type="dxa"/>
          </w:tcPr>
          <w:p w:rsidR="006F73FF" w:rsidRPr="007808F0" w:rsidRDefault="006F73FF" w:rsidP="00897843">
            <w:pPr>
              <w:rPr>
                <w:rFonts w:ascii="Maiandra GD" w:hAnsi="Maiandra GD"/>
                <w:sz w:val="24"/>
                <w:szCs w:val="24"/>
              </w:rPr>
            </w:pPr>
          </w:p>
        </w:tc>
      </w:tr>
      <w:tr w:rsidR="006F73FF" w:rsidRPr="007808F0" w:rsidTr="006F73FF">
        <w:tc>
          <w:tcPr>
            <w:tcW w:w="675" w:type="dxa"/>
          </w:tcPr>
          <w:p w:rsidR="006F73FF" w:rsidRPr="007808F0" w:rsidRDefault="006F73FF" w:rsidP="00897843">
            <w:pPr>
              <w:rPr>
                <w:rFonts w:ascii="Maiandra GD" w:hAnsi="Maiandra GD"/>
                <w:sz w:val="24"/>
                <w:szCs w:val="24"/>
              </w:rPr>
            </w:pPr>
            <w:r w:rsidRPr="007808F0">
              <w:rPr>
                <w:rFonts w:ascii="Maiandra GD" w:hAnsi="Maiandra GD"/>
                <w:sz w:val="24"/>
                <w:szCs w:val="24"/>
              </w:rPr>
              <w:t>15</w:t>
            </w:r>
          </w:p>
        </w:tc>
        <w:tc>
          <w:tcPr>
            <w:tcW w:w="6096" w:type="dxa"/>
          </w:tcPr>
          <w:p w:rsidR="006F73FF" w:rsidRPr="006F73FF" w:rsidRDefault="006F73FF" w:rsidP="003D78F1">
            <w:pPr>
              <w:rPr>
                <w:rFonts w:ascii="Maiandra GD" w:hAnsi="Maiandra GD"/>
                <w:sz w:val="20"/>
                <w:szCs w:val="20"/>
              </w:rPr>
            </w:pPr>
            <w:r w:rsidRPr="006F73FF">
              <w:rPr>
                <w:rFonts w:ascii="Maiandra GD" w:hAnsi="Maiandra GD"/>
                <w:sz w:val="20"/>
                <w:szCs w:val="20"/>
              </w:rPr>
              <w:t>This psychologist used experiment to understand how people transferred the responsibility of their actions, by examining the role of ‘authority figures’ in influencing peoples decision making.  He created an ‘electric shock’ experiment.</w:t>
            </w:r>
          </w:p>
        </w:tc>
        <w:tc>
          <w:tcPr>
            <w:tcW w:w="3118" w:type="dxa"/>
          </w:tcPr>
          <w:p w:rsidR="006F73FF" w:rsidRPr="007808F0" w:rsidRDefault="006F73FF" w:rsidP="00897843">
            <w:pPr>
              <w:rPr>
                <w:rFonts w:ascii="Maiandra GD" w:hAnsi="Maiandra GD"/>
                <w:sz w:val="24"/>
                <w:szCs w:val="24"/>
              </w:rPr>
            </w:pPr>
          </w:p>
        </w:tc>
      </w:tr>
    </w:tbl>
    <w:p w:rsidR="00392B58" w:rsidRPr="003B51FB" w:rsidRDefault="00392B58" w:rsidP="006F73FF">
      <w:pPr>
        <w:spacing w:before="100" w:beforeAutospacing="1" w:after="100" w:afterAutospacing="1" w:line="240" w:lineRule="auto"/>
        <w:rPr>
          <w:rFonts w:ascii="Arial" w:eastAsia="Times New Roman" w:hAnsi="Arial" w:cs="Arial"/>
          <w:b/>
          <w:color w:val="000000"/>
          <w:sz w:val="24"/>
          <w:szCs w:val="24"/>
          <w:lang w:eastAsia="en-GB"/>
        </w:rPr>
      </w:pPr>
    </w:p>
    <w:tbl>
      <w:tblPr>
        <w:tblStyle w:val="TableGrid"/>
        <w:tblW w:w="9889" w:type="dxa"/>
        <w:tblLook w:val="04A0"/>
      </w:tblPr>
      <w:tblGrid>
        <w:gridCol w:w="2972"/>
        <w:gridCol w:w="6917"/>
      </w:tblGrid>
      <w:tr w:rsidR="00392B58" w:rsidTr="00897843">
        <w:tc>
          <w:tcPr>
            <w:tcW w:w="2972" w:type="dxa"/>
          </w:tcPr>
          <w:p w:rsidR="00392B58" w:rsidRDefault="00392B58" w:rsidP="00897843">
            <w:pPr>
              <w:tabs>
                <w:tab w:val="left" w:pos="851"/>
              </w:tabs>
              <w:rPr>
                <w:rFonts w:ascii="Maiandra GD" w:hAnsi="Maiandra GD"/>
                <w:b/>
                <w:sz w:val="52"/>
                <w:szCs w:val="52"/>
              </w:rPr>
            </w:pPr>
            <w:r>
              <w:rPr>
                <w:rFonts w:ascii="Maiandra GD" w:hAnsi="Maiandra GD"/>
                <w:b/>
                <w:sz w:val="52"/>
                <w:szCs w:val="52"/>
              </w:rPr>
              <w:t>TEAM</w:t>
            </w:r>
          </w:p>
        </w:tc>
        <w:tc>
          <w:tcPr>
            <w:tcW w:w="6917" w:type="dxa"/>
          </w:tcPr>
          <w:p w:rsidR="00392B58" w:rsidRDefault="00392B58" w:rsidP="00897843">
            <w:pPr>
              <w:tabs>
                <w:tab w:val="left" w:pos="851"/>
              </w:tabs>
              <w:ind w:left="-249"/>
              <w:rPr>
                <w:rFonts w:ascii="Maiandra GD" w:hAnsi="Maiandra GD"/>
                <w:b/>
                <w:sz w:val="52"/>
                <w:szCs w:val="52"/>
              </w:rPr>
            </w:pPr>
          </w:p>
        </w:tc>
      </w:tr>
    </w:tbl>
    <w:p w:rsidR="00392B58" w:rsidRPr="00FD67B4" w:rsidRDefault="00392B58" w:rsidP="00392B58">
      <w:pPr>
        <w:tabs>
          <w:tab w:val="left" w:pos="851"/>
        </w:tabs>
        <w:spacing w:after="0"/>
        <w:rPr>
          <w:rFonts w:ascii="Arial" w:eastAsia="Times New Roman" w:hAnsi="Arial" w:cs="Arial"/>
          <w:color w:val="000000"/>
          <w:sz w:val="10"/>
          <w:szCs w:val="10"/>
          <w:lang w:eastAsia="en-GB"/>
        </w:rPr>
      </w:pPr>
    </w:p>
    <w:p w:rsidR="00392B58" w:rsidRPr="004C4278" w:rsidRDefault="00392B58" w:rsidP="00392B58">
      <w:pPr>
        <w:tabs>
          <w:tab w:val="left" w:pos="851"/>
        </w:tabs>
        <w:spacing w:after="0"/>
        <w:rPr>
          <w:rFonts w:ascii="Maiandra GD" w:hAnsi="Maiandra GD"/>
          <w:b/>
          <w:sz w:val="16"/>
          <w:szCs w:val="16"/>
          <w:u w:val="single"/>
        </w:rPr>
      </w:pPr>
    </w:p>
    <w:p w:rsidR="00392B58" w:rsidRDefault="00392B58" w:rsidP="00392B58">
      <w:pPr>
        <w:tabs>
          <w:tab w:val="left" w:pos="851"/>
        </w:tabs>
        <w:spacing w:after="0"/>
        <w:jc w:val="center"/>
        <w:rPr>
          <w:rFonts w:ascii="Maiandra GD" w:hAnsi="Maiandra GD"/>
          <w:b/>
          <w:sz w:val="52"/>
          <w:szCs w:val="52"/>
          <w:u w:val="single"/>
        </w:rPr>
      </w:pPr>
      <w:r>
        <w:rPr>
          <w:rFonts w:ascii="Maiandra GD" w:hAnsi="Maiandra GD"/>
          <w:b/>
          <w:sz w:val="52"/>
          <w:szCs w:val="52"/>
          <w:u w:val="single"/>
        </w:rPr>
        <w:t>Final Score</w:t>
      </w:r>
    </w:p>
    <w:p w:rsidR="00392B58" w:rsidRPr="004C4278" w:rsidRDefault="00392B58" w:rsidP="00392B58">
      <w:pPr>
        <w:tabs>
          <w:tab w:val="left" w:pos="851"/>
        </w:tabs>
        <w:spacing w:after="0"/>
        <w:rPr>
          <w:rFonts w:ascii="Maiandra GD" w:hAnsi="Maiandra GD"/>
          <w:b/>
          <w:sz w:val="16"/>
          <w:szCs w:val="16"/>
          <w:u w:val="single"/>
        </w:rPr>
      </w:pPr>
    </w:p>
    <w:tbl>
      <w:tblPr>
        <w:tblStyle w:val="TableGrid"/>
        <w:tblW w:w="0" w:type="auto"/>
        <w:tblLook w:val="04A0"/>
      </w:tblPr>
      <w:tblGrid>
        <w:gridCol w:w="2413"/>
        <w:gridCol w:w="3081"/>
        <w:gridCol w:w="3297"/>
      </w:tblGrid>
      <w:tr w:rsidR="00392B58" w:rsidTr="00897843">
        <w:tc>
          <w:tcPr>
            <w:tcW w:w="2235"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Round</w:t>
            </w:r>
          </w:p>
        </w:tc>
        <w:tc>
          <w:tcPr>
            <w:tcW w:w="3081"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Score</w:t>
            </w:r>
          </w:p>
        </w:tc>
        <w:tc>
          <w:tcPr>
            <w:tcW w:w="3297"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Joker Played</w:t>
            </w:r>
          </w:p>
        </w:tc>
      </w:tr>
      <w:tr w:rsidR="00392B58" w:rsidTr="00897843">
        <w:tc>
          <w:tcPr>
            <w:tcW w:w="2235"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1</w:t>
            </w:r>
          </w:p>
        </w:tc>
        <w:tc>
          <w:tcPr>
            <w:tcW w:w="3081" w:type="dxa"/>
          </w:tcPr>
          <w:p w:rsidR="00392B58" w:rsidRPr="004C4278" w:rsidRDefault="00392B58" w:rsidP="00897843">
            <w:pPr>
              <w:tabs>
                <w:tab w:val="left" w:pos="851"/>
              </w:tabs>
              <w:rPr>
                <w:rFonts w:ascii="Maiandra GD" w:hAnsi="Maiandra GD"/>
                <w:b/>
                <w:sz w:val="52"/>
                <w:szCs w:val="52"/>
              </w:rPr>
            </w:pPr>
          </w:p>
        </w:tc>
        <w:tc>
          <w:tcPr>
            <w:tcW w:w="3297" w:type="dxa"/>
          </w:tcPr>
          <w:p w:rsidR="00392B58" w:rsidRPr="004C4278" w:rsidRDefault="00392B58" w:rsidP="00897843">
            <w:pPr>
              <w:tabs>
                <w:tab w:val="left" w:pos="851"/>
              </w:tabs>
              <w:rPr>
                <w:rFonts w:ascii="Maiandra GD" w:hAnsi="Maiandra GD"/>
                <w:b/>
                <w:sz w:val="52"/>
                <w:szCs w:val="52"/>
              </w:rPr>
            </w:pPr>
          </w:p>
        </w:tc>
      </w:tr>
      <w:tr w:rsidR="00392B58" w:rsidTr="00897843">
        <w:tc>
          <w:tcPr>
            <w:tcW w:w="2235"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2</w:t>
            </w:r>
          </w:p>
        </w:tc>
        <w:tc>
          <w:tcPr>
            <w:tcW w:w="3081" w:type="dxa"/>
          </w:tcPr>
          <w:p w:rsidR="00392B58" w:rsidRPr="004C4278" w:rsidRDefault="00392B58" w:rsidP="00897843">
            <w:pPr>
              <w:tabs>
                <w:tab w:val="left" w:pos="851"/>
              </w:tabs>
              <w:rPr>
                <w:rFonts w:ascii="Maiandra GD" w:hAnsi="Maiandra GD"/>
                <w:b/>
                <w:sz w:val="52"/>
                <w:szCs w:val="52"/>
              </w:rPr>
            </w:pPr>
          </w:p>
        </w:tc>
        <w:tc>
          <w:tcPr>
            <w:tcW w:w="3297" w:type="dxa"/>
          </w:tcPr>
          <w:p w:rsidR="00392B58" w:rsidRPr="004C4278" w:rsidRDefault="00392B58" w:rsidP="00897843">
            <w:pPr>
              <w:tabs>
                <w:tab w:val="left" w:pos="851"/>
              </w:tabs>
              <w:rPr>
                <w:rFonts w:ascii="Maiandra GD" w:hAnsi="Maiandra GD"/>
                <w:b/>
                <w:sz w:val="52"/>
                <w:szCs w:val="52"/>
              </w:rPr>
            </w:pPr>
          </w:p>
        </w:tc>
      </w:tr>
      <w:tr w:rsidR="00392B58" w:rsidTr="00897843">
        <w:tc>
          <w:tcPr>
            <w:tcW w:w="2235"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3</w:t>
            </w:r>
          </w:p>
        </w:tc>
        <w:tc>
          <w:tcPr>
            <w:tcW w:w="3081" w:type="dxa"/>
          </w:tcPr>
          <w:p w:rsidR="00392B58" w:rsidRPr="004C4278" w:rsidRDefault="00392B58" w:rsidP="00897843">
            <w:pPr>
              <w:tabs>
                <w:tab w:val="left" w:pos="851"/>
              </w:tabs>
              <w:rPr>
                <w:rFonts w:ascii="Maiandra GD" w:hAnsi="Maiandra GD"/>
                <w:b/>
                <w:sz w:val="52"/>
                <w:szCs w:val="52"/>
              </w:rPr>
            </w:pPr>
          </w:p>
        </w:tc>
        <w:tc>
          <w:tcPr>
            <w:tcW w:w="3297"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w:t>
            </w:r>
          </w:p>
        </w:tc>
      </w:tr>
      <w:tr w:rsidR="00392B58" w:rsidTr="00897843">
        <w:tc>
          <w:tcPr>
            <w:tcW w:w="2235" w:type="dxa"/>
          </w:tcPr>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4</w:t>
            </w:r>
          </w:p>
        </w:tc>
        <w:tc>
          <w:tcPr>
            <w:tcW w:w="3081" w:type="dxa"/>
          </w:tcPr>
          <w:p w:rsidR="00392B58" w:rsidRPr="004C4278" w:rsidRDefault="00392B58" w:rsidP="00897843">
            <w:pPr>
              <w:tabs>
                <w:tab w:val="left" w:pos="851"/>
              </w:tabs>
              <w:rPr>
                <w:rFonts w:ascii="Maiandra GD" w:hAnsi="Maiandra GD"/>
                <w:b/>
                <w:sz w:val="52"/>
                <w:szCs w:val="52"/>
              </w:rPr>
            </w:pPr>
          </w:p>
        </w:tc>
        <w:tc>
          <w:tcPr>
            <w:tcW w:w="3297" w:type="dxa"/>
          </w:tcPr>
          <w:p w:rsidR="00392B58" w:rsidRPr="004C4278" w:rsidRDefault="00392B58" w:rsidP="00897843">
            <w:pPr>
              <w:tabs>
                <w:tab w:val="left" w:pos="851"/>
              </w:tabs>
              <w:jc w:val="center"/>
              <w:rPr>
                <w:rFonts w:ascii="Maiandra GD" w:hAnsi="Maiandra GD"/>
                <w:b/>
                <w:sz w:val="52"/>
                <w:szCs w:val="52"/>
              </w:rPr>
            </w:pPr>
          </w:p>
        </w:tc>
      </w:tr>
      <w:tr w:rsidR="00392B58" w:rsidTr="00897843">
        <w:tc>
          <w:tcPr>
            <w:tcW w:w="2235" w:type="dxa"/>
          </w:tcPr>
          <w:p w:rsidR="00392B58" w:rsidRPr="004C4278" w:rsidRDefault="00392B58" w:rsidP="00897843">
            <w:pPr>
              <w:tabs>
                <w:tab w:val="left" w:pos="851"/>
              </w:tabs>
              <w:jc w:val="center"/>
              <w:rPr>
                <w:rFonts w:ascii="Maiandra GD" w:hAnsi="Maiandra GD"/>
                <w:b/>
                <w:sz w:val="96"/>
                <w:szCs w:val="96"/>
              </w:rPr>
            </w:pPr>
            <w:r w:rsidRPr="004C4278">
              <w:rPr>
                <w:rFonts w:ascii="Maiandra GD" w:hAnsi="Maiandra GD"/>
                <w:b/>
                <w:sz w:val="96"/>
                <w:szCs w:val="96"/>
              </w:rPr>
              <w:t>Total</w:t>
            </w:r>
          </w:p>
        </w:tc>
        <w:tc>
          <w:tcPr>
            <w:tcW w:w="3081" w:type="dxa"/>
          </w:tcPr>
          <w:p w:rsidR="00392B58" w:rsidRPr="004C4278" w:rsidRDefault="00392B58" w:rsidP="00897843">
            <w:pPr>
              <w:tabs>
                <w:tab w:val="left" w:pos="851"/>
              </w:tabs>
              <w:rPr>
                <w:rFonts w:ascii="Maiandra GD" w:hAnsi="Maiandra GD"/>
                <w:b/>
                <w:sz w:val="52"/>
                <w:szCs w:val="52"/>
              </w:rPr>
            </w:pPr>
          </w:p>
        </w:tc>
        <w:tc>
          <w:tcPr>
            <w:tcW w:w="3297" w:type="dxa"/>
          </w:tcPr>
          <w:p w:rsidR="00392B58" w:rsidRPr="004C4278" w:rsidRDefault="00392B58" w:rsidP="00897843">
            <w:pPr>
              <w:tabs>
                <w:tab w:val="left" w:pos="851"/>
              </w:tabs>
              <w:jc w:val="center"/>
              <w:rPr>
                <w:rFonts w:ascii="Maiandra GD" w:hAnsi="Maiandra GD"/>
                <w:b/>
                <w:sz w:val="14"/>
                <w:szCs w:val="14"/>
              </w:rPr>
            </w:pPr>
          </w:p>
          <w:p w:rsidR="00392B58" w:rsidRPr="004C4278" w:rsidRDefault="00392B58" w:rsidP="00897843">
            <w:pPr>
              <w:tabs>
                <w:tab w:val="left" w:pos="851"/>
              </w:tabs>
              <w:jc w:val="center"/>
              <w:rPr>
                <w:rFonts w:ascii="Maiandra GD" w:hAnsi="Maiandra GD"/>
                <w:b/>
                <w:sz w:val="52"/>
                <w:szCs w:val="52"/>
              </w:rPr>
            </w:pPr>
            <w:r w:rsidRPr="004C4278">
              <w:rPr>
                <w:rFonts w:ascii="Maiandra GD" w:hAnsi="Maiandra GD"/>
                <w:b/>
                <w:sz w:val="52"/>
                <w:szCs w:val="52"/>
              </w:rPr>
              <w:t>------</w:t>
            </w:r>
          </w:p>
        </w:tc>
      </w:tr>
    </w:tbl>
    <w:p w:rsidR="00392B58" w:rsidRDefault="00392B58" w:rsidP="00392B58">
      <w:pPr>
        <w:tabs>
          <w:tab w:val="left" w:pos="851"/>
        </w:tabs>
        <w:spacing w:after="0"/>
        <w:rPr>
          <w:rFonts w:ascii="Maiandra GD" w:hAnsi="Maiandra GD"/>
          <w:b/>
          <w:sz w:val="52"/>
          <w:szCs w:val="52"/>
          <w:u w:val="single"/>
        </w:rPr>
      </w:pPr>
    </w:p>
    <w:p w:rsidR="00392B58" w:rsidRPr="00F26A0F" w:rsidRDefault="00392B58" w:rsidP="00392B58">
      <w:pPr>
        <w:tabs>
          <w:tab w:val="left" w:pos="851"/>
        </w:tabs>
        <w:spacing w:after="0"/>
        <w:rPr>
          <w:rFonts w:ascii="Maiandra GD" w:hAnsi="Maiandra GD"/>
          <w:b/>
          <w:sz w:val="10"/>
          <w:szCs w:val="10"/>
          <w:u w:val="single"/>
        </w:rPr>
      </w:pPr>
    </w:p>
    <w:p w:rsidR="00392B58" w:rsidRPr="003B51FB" w:rsidRDefault="00392B58" w:rsidP="00392B58">
      <w:pPr>
        <w:spacing w:before="100" w:beforeAutospacing="1" w:after="100" w:afterAutospacing="1" w:line="240" w:lineRule="auto"/>
        <w:ind w:left="-142" w:right="-330"/>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Pr>
          <w:rFonts w:ascii="Arial" w:eastAsia="Times New Roman" w:hAnsi="Arial" w:cs="Arial"/>
          <w:noProof/>
          <w:color w:val="000000"/>
          <w:sz w:val="24"/>
          <w:szCs w:val="24"/>
          <w:lang w:eastAsia="en-GB"/>
        </w:rPr>
        <w:drawing>
          <wp:inline distT="0" distB="0" distL="0" distR="0">
            <wp:extent cx="2067351" cy="2269256"/>
            <wp:effectExtent l="19050" t="0" r="9099" b="0"/>
            <wp:docPr id="42" name="Picture 26" descr="C:\Users\Nick's Laptop\Pictures\Z\Laughing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ick's Laptop\Pictures\Z\LaughingBaby.jpg"/>
                    <pic:cNvPicPr>
                      <a:picLocks noChangeAspect="1" noChangeArrowheads="1"/>
                    </pic:cNvPicPr>
                  </pic:nvPicPr>
                  <pic:blipFill>
                    <a:blip r:embed="rId26" cstate="print"/>
                    <a:srcRect/>
                    <a:stretch>
                      <a:fillRect/>
                    </a:stretch>
                  </pic:blipFill>
                  <pic:spPr bwMode="auto">
                    <a:xfrm>
                      <a:off x="0" y="0"/>
                      <a:ext cx="2073265" cy="2275748"/>
                    </a:xfrm>
                    <a:prstGeom prst="rect">
                      <a:avLst/>
                    </a:prstGeom>
                    <a:noFill/>
                    <a:ln w="9525">
                      <a:noFill/>
                      <a:miter lim="800000"/>
                      <a:headEnd/>
                      <a:tailEnd/>
                    </a:ln>
                  </pic:spPr>
                </pic:pic>
              </a:graphicData>
            </a:graphic>
          </wp:inline>
        </w:drawing>
      </w:r>
      <w:r>
        <w:rPr>
          <w:rFonts w:ascii="Arial" w:eastAsia="Times New Roman" w:hAnsi="Arial" w:cs="Arial"/>
          <w:color w:val="000000"/>
          <w:sz w:val="24"/>
          <w:szCs w:val="24"/>
          <w:lang w:eastAsia="en-GB"/>
        </w:rPr>
        <w:t xml:space="preserve">            </w:t>
      </w:r>
      <w:r>
        <w:rPr>
          <w:rFonts w:ascii="Arial" w:eastAsia="Times New Roman" w:hAnsi="Arial" w:cs="Arial"/>
          <w:noProof/>
          <w:color w:val="000000"/>
          <w:sz w:val="24"/>
          <w:szCs w:val="24"/>
          <w:lang w:eastAsia="en-GB"/>
        </w:rPr>
        <w:drawing>
          <wp:inline distT="0" distB="0" distL="0" distR="0">
            <wp:extent cx="1714500" cy="2234227"/>
            <wp:effectExtent l="19050" t="0" r="0" b="0"/>
            <wp:docPr id="41" name="Picture 25" descr="C:\Users\Nick's Laptop\Pictures\Z\sad 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k's Laptop\Pictures\Z\sad baby.jpg"/>
                    <pic:cNvPicPr>
                      <a:picLocks noChangeAspect="1" noChangeArrowheads="1"/>
                    </pic:cNvPicPr>
                  </pic:nvPicPr>
                  <pic:blipFill>
                    <a:blip r:embed="rId27" cstate="print"/>
                    <a:srcRect/>
                    <a:stretch>
                      <a:fillRect/>
                    </a:stretch>
                  </pic:blipFill>
                  <pic:spPr bwMode="auto">
                    <a:xfrm>
                      <a:off x="0" y="0"/>
                      <a:ext cx="1728138" cy="2251999"/>
                    </a:xfrm>
                    <a:prstGeom prst="rect">
                      <a:avLst/>
                    </a:prstGeom>
                    <a:noFill/>
                    <a:ln w="9525">
                      <a:noFill/>
                      <a:miter lim="800000"/>
                      <a:headEnd/>
                      <a:tailEnd/>
                    </a:ln>
                  </pic:spPr>
                </pic:pic>
              </a:graphicData>
            </a:graphic>
          </wp:inline>
        </w:drawing>
      </w:r>
    </w:p>
    <w:p w:rsidR="00392B58" w:rsidRPr="00921789" w:rsidRDefault="00392B58" w:rsidP="00392B58">
      <w:pPr>
        <w:spacing w:after="0"/>
      </w:pPr>
    </w:p>
    <w:p w:rsidR="00392B58" w:rsidRDefault="00392B58"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392B58">
      <w:pPr>
        <w:spacing w:after="0"/>
      </w:pPr>
    </w:p>
    <w:p w:rsidR="0081314C" w:rsidRDefault="0081314C" w:rsidP="0081314C">
      <w:pPr>
        <w:spacing w:after="0"/>
      </w:pPr>
      <w:r w:rsidRPr="00CC5534">
        <w:rPr>
          <w:noProof/>
          <w:lang w:eastAsia="en-GB"/>
        </w:rPr>
        <w:lastRenderedPageBreak/>
        <w:drawing>
          <wp:inline distT="0" distB="0" distL="0" distR="0">
            <wp:extent cx="2390775" cy="3286689"/>
            <wp:effectExtent l="19050" t="0" r="9525" b="0"/>
            <wp:docPr id="2"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r>
        <w:tab/>
      </w:r>
      <w:r>
        <w:tab/>
      </w:r>
      <w:r w:rsidRPr="00CC5534">
        <w:rPr>
          <w:noProof/>
          <w:lang w:eastAsia="en-GB"/>
        </w:rPr>
        <w:drawing>
          <wp:inline distT="0" distB="0" distL="0" distR="0">
            <wp:extent cx="2390775" cy="3286689"/>
            <wp:effectExtent l="19050" t="0" r="9525" b="0"/>
            <wp:docPr id="3"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r w:rsidRPr="00CC5534">
        <w:rPr>
          <w:noProof/>
          <w:lang w:eastAsia="en-GB"/>
        </w:rPr>
        <w:drawing>
          <wp:inline distT="0" distB="0" distL="0" distR="0">
            <wp:extent cx="2390775" cy="3286689"/>
            <wp:effectExtent l="19050" t="0" r="9525" b="0"/>
            <wp:docPr id="4"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r>
        <w:tab/>
      </w:r>
      <w:r>
        <w:tab/>
      </w:r>
      <w:r w:rsidRPr="00CC5534">
        <w:rPr>
          <w:noProof/>
          <w:lang w:eastAsia="en-GB"/>
        </w:rPr>
        <w:drawing>
          <wp:inline distT="0" distB="0" distL="0" distR="0">
            <wp:extent cx="2390775" cy="3286689"/>
            <wp:effectExtent l="19050" t="0" r="9525" b="0"/>
            <wp:docPr id="5"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p>
    <w:p w:rsidR="0081314C" w:rsidRDefault="0081314C" w:rsidP="0081314C">
      <w:pPr>
        <w:spacing w:after="0"/>
      </w:pPr>
      <w:r w:rsidRPr="00CC5534">
        <w:rPr>
          <w:noProof/>
          <w:lang w:eastAsia="en-GB"/>
        </w:rPr>
        <w:lastRenderedPageBreak/>
        <w:drawing>
          <wp:inline distT="0" distB="0" distL="0" distR="0">
            <wp:extent cx="2390775" cy="3286689"/>
            <wp:effectExtent l="19050" t="0" r="9525" b="0"/>
            <wp:docPr id="6"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r>
        <w:tab/>
      </w:r>
      <w:r>
        <w:tab/>
      </w:r>
      <w:r w:rsidRPr="00CC5534">
        <w:rPr>
          <w:noProof/>
          <w:lang w:eastAsia="en-GB"/>
        </w:rPr>
        <w:drawing>
          <wp:inline distT="0" distB="0" distL="0" distR="0">
            <wp:extent cx="2390775" cy="3286689"/>
            <wp:effectExtent l="19050" t="0" r="9525" b="0"/>
            <wp:docPr id="7"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p>
    <w:p w:rsidR="0081314C" w:rsidRDefault="0081314C" w:rsidP="0081314C">
      <w:pPr>
        <w:spacing w:after="0"/>
      </w:pPr>
      <w:r w:rsidRPr="00CC5534">
        <w:rPr>
          <w:noProof/>
          <w:lang w:eastAsia="en-GB"/>
        </w:rPr>
        <w:drawing>
          <wp:inline distT="0" distB="0" distL="0" distR="0">
            <wp:extent cx="2390775" cy="3286689"/>
            <wp:effectExtent l="19050" t="0" r="9525" b="0"/>
            <wp:docPr id="8"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r>
        <w:tab/>
      </w:r>
      <w:r>
        <w:tab/>
      </w:r>
      <w:r w:rsidRPr="00CC5534">
        <w:rPr>
          <w:noProof/>
          <w:lang w:eastAsia="en-GB"/>
        </w:rPr>
        <w:drawing>
          <wp:inline distT="0" distB="0" distL="0" distR="0">
            <wp:extent cx="2390775" cy="3286689"/>
            <wp:effectExtent l="19050" t="0" r="9525" b="0"/>
            <wp:docPr id="9" name="Picture 16" descr="C:\Users\Nick's Laptop\Pictures\Z\J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s Laptop\Pictures\Z\Joker.jpg"/>
                    <pic:cNvPicPr>
                      <a:picLocks noChangeAspect="1" noChangeArrowheads="1"/>
                    </pic:cNvPicPr>
                  </pic:nvPicPr>
                  <pic:blipFill>
                    <a:blip r:embed="rId6" cstate="print"/>
                    <a:srcRect/>
                    <a:stretch>
                      <a:fillRect/>
                    </a:stretch>
                  </pic:blipFill>
                  <pic:spPr bwMode="auto">
                    <a:xfrm>
                      <a:off x="0" y="0"/>
                      <a:ext cx="2399503" cy="3298688"/>
                    </a:xfrm>
                    <a:prstGeom prst="rect">
                      <a:avLst/>
                    </a:prstGeom>
                    <a:noFill/>
                    <a:ln w="9525">
                      <a:noFill/>
                      <a:miter lim="800000"/>
                      <a:headEnd/>
                      <a:tailEnd/>
                    </a:ln>
                  </pic:spPr>
                </pic:pic>
              </a:graphicData>
            </a:graphic>
          </wp:inline>
        </w:drawing>
      </w:r>
    </w:p>
    <w:p w:rsidR="0081314C" w:rsidRDefault="0081314C" w:rsidP="0081314C">
      <w:pPr>
        <w:spacing w:after="0"/>
      </w:pPr>
    </w:p>
    <w:p w:rsidR="0081314C" w:rsidRDefault="0081314C" w:rsidP="0081314C">
      <w:pPr>
        <w:spacing w:after="0"/>
      </w:pPr>
    </w:p>
    <w:p w:rsidR="0081314C" w:rsidRDefault="0081314C" w:rsidP="0081314C">
      <w:pPr>
        <w:spacing w:after="0"/>
        <w:rPr>
          <w:b/>
          <w:u w:val="single"/>
        </w:rPr>
      </w:pPr>
    </w:p>
    <w:p w:rsidR="0081314C" w:rsidRDefault="0081314C" w:rsidP="0081314C">
      <w:pPr>
        <w:spacing w:after="0"/>
        <w:rPr>
          <w:b/>
          <w:u w:val="single"/>
        </w:rPr>
      </w:pPr>
    </w:p>
    <w:p w:rsidR="0081314C" w:rsidRDefault="0081314C" w:rsidP="0081314C">
      <w:pPr>
        <w:spacing w:after="0"/>
        <w:rPr>
          <w:b/>
          <w:u w:val="single"/>
        </w:rPr>
      </w:pPr>
    </w:p>
    <w:p w:rsidR="0081314C" w:rsidRDefault="0081314C" w:rsidP="0081314C"/>
    <w:p w:rsidR="0081314C" w:rsidRPr="00921789" w:rsidRDefault="0081314C" w:rsidP="00392B58">
      <w:pPr>
        <w:spacing w:after="0"/>
      </w:pPr>
    </w:p>
    <w:p w:rsidR="00392B58" w:rsidRPr="00921789" w:rsidRDefault="00392B58" w:rsidP="00392B58">
      <w:pPr>
        <w:spacing w:after="0"/>
      </w:pPr>
    </w:p>
    <w:p w:rsidR="00392B58" w:rsidRDefault="00392B58" w:rsidP="00392B58">
      <w:pPr>
        <w:spacing w:after="0"/>
        <w:rPr>
          <w:b/>
          <w:u w:val="single"/>
        </w:rPr>
      </w:pPr>
    </w:p>
    <w:p w:rsidR="00392B58" w:rsidRDefault="00392B58" w:rsidP="00392B58">
      <w:pPr>
        <w:spacing w:after="0"/>
        <w:rPr>
          <w:b/>
          <w:u w:val="single"/>
        </w:rPr>
      </w:pPr>
    </w:p>
    <w:sectPr w:rsidR="00392B58" w:rsidSect="00455E15">
      <w:pgSz w:w="11906" w:h="16838"/>
      <w:pgMar w:top="851"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F5" w:rsidRDefault="00C453F5" w:rsidP="004E6081">
      <w:pPr>
        <w:spacing w:after="0" w:line="240" w:lineRule="auto"/>
      </w:pPr>
      <w:r>
        <w:separator/>
      </w:r>
    </w:p>
  </w:endnote>
  <w:endnote w:type="continuationSeparator" w:id="0">
    <w:p w:rsidR="00C453F5" w:rsidRDefault="00C453F5" w:rsidP="004E6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F5" w:rsidRDefault="00C453F5" w:rsidP="004E6081">
      <w:pPr>
        <w:spacing w:after="0" w:line="240" w:lineRule="auto"/>
      </w:pPr>
      <w:r>
        <w:separator/>
      </w:r>
    </w:p>
  </w:footnote>
  <w:footnote w:type="continuationSeparator" w:id="0">
    <w:p w:rsidR="00C453F5" w:rsidRDefault="00C453F5" w:rsidP="004E60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392B58"/>
    <w:rsid w:val="00241D4E"/>
    <w:rsid w:val="002764A5"/>
    <w:rsid w:val="002E383B"/>
    <w:rsid w:val="003128DF"/>
    <w:rsid w:val="00360B6E"/>
    <w:rsid w:val="00384751"/>
    <w:rsid w:val="00392B58"/>
    <w:rsid w:val="00455E15"/>
    <w:rsid w:val="004E6081"/>
    <w:rsid w:val="0050170B"/>
    <w:rsid w:val="006F73FF"/>
    <w:rsid w:val="007453EA"/>
    <w:rsid w:val="0081314C"/>
    <w:rsid w:val="00845063"/>
    <w:rsid w:val="00897843"/>
    <w:rsid w:val="0091635D"/>
    <w:rsid w:val="00B6194D"/>
    <w:rsid w:val="00BB133C"/>
    <w:rsid w:val="00C36F8A"/>
    <w:rsid w:val="00C43D08"/>
    <w:rsid w:val="00C453F5"/>
    <w:rsid w:val="00C946B8"/>
    <w:rsid w:val="00CC239E"/>
    <w:rsid w:val="00CC336B"/>
    <w:rsid w:val="00CD50C8"/>
    <w:rsid w:val="00D05D42"/>
    <w:rsid w:val="00D93F31"/>
    <w:rsid w:val="00F9794A"/>
    <w:rsid w:val="00FC35A0"/>
    <w:rsid w:val="00FD11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2B58"/>
    <w:pPr>
      <w:ind w:left="720"/>
      <w:contextualSpacing/>
    </w:pPr>
  </w:style>
  <w:style w:type="paragraph" w:styleId="BalloonText">
    <w:name w:val="Balloon Text"/>
    <w:basedOn w:val="Normal"/>
    <w:link w:val="BalloonTextChar"/>
    <w:uiPriority w:val="99"/>
    <w:semiHidden/>
    <w:unhideWhenUsed/>
    <w:rsid w:val="00392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B58"/>
    <w:rPr>
      <w:rFonts w:ascii="Tahoma" w:hAnsi="Tahoma" w:cs="Tahoma"/>
      <w:sz w:val="16"/>
      <w:szCs w:val="16"/>
    </w:rPr>
  </w:style>
  <w:style w:type="paragraph" w:styleId="Header">
    <w:name w:val="header"/>
    <w:basedOn w:val="Normal"/>
    <w:link w:val="HeaderChar"/>
    <w:uiPriority w:val="99"/>
    <w:semiHidden/>
    <w:unhideWhenUsed/>
    <w:rsid w:val="004E60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6081"/>
  </w:style>
  <w:style w:type="paragraph" w:styleId="Footer">
    <w:name w:val="footer"/>
    <w:basedOn w:val="Normal"/>
    <w:link w:val="FooterChar"/>
    <w:uiPriority w:val="99"/>
    <w:semiHidden/>
    <w:unhideWhenUsed/>
    <w:rsid w:val="004E60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6081"/>
  </w:style>
  <w:style w:type="character" w:styleId="Hyperlink">
    <w:name w:val="Hyperlink"/>
    <w:basedOn w:val="DefaultParagraphFont"/>
    <w:uiPriority w:val="99"/>
    <w:semiHidden/>
    <w:unhideWhenUsed/>
    <w:rsid w:val="0091635D"/>
    <w:rPr>
      <w:color w:val="0000FF"/>
      <w:u w:val="single"/>
    </w:rPr>
  </w:style>
  <w:style w:type="paragraph" w:styleId="NormalWeb">
    <w:name w:val="Normal (Web)"/>
    <w:basedOn w:val="Normal"/>
    <w:uiPriority w:val="99"/>
    <w:semiHidden/>
    <w:unhideWhenUsed/>
    <w:rsid w:val="009163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day">
    <w:name w:val="bday"/>
    <w:basedOn w:val="DefaultParagraphFont"/>
    <w:rsid w:val="0091635D"/>
  </w:style>
  <w:style w:type="character" w:customStyle="1" w:styleId="noprint">
    <w:name w:val="noprint"/>
    <w:basedOn w:val="DefaultParagraphFont"/>
    <w:rsid w:val="0091635D"/>
  </w:style>
</w:styles>
</file>

<file path=word/webSettings.xml><?xml version="1.0" encoding="utf-8"?>
<w:webSettings xmlns:r="http://schemas.openxmlformats.org/officeDocument/2006/relationships" xmlns:w="http://schemas.openxmlformats.org/wordprocessingml/2006/main">
  <w:divs>
    <w:div w:id="67769294">
      <w:bodyDiv w:val="1"/>
      <w:marLeft w:val="0"/>
      <w:marRight w:val="0"/>
      <w:marTop w:val="0"/>
      <w:marBottom w:val="0"/>
      <w:divBdr>
        <w:top w:val="none" w:sz="0" w:space="0" w:color="auto"/>
        <w:left w:val="none" w:sz="0" w:space="0" w:color="auto"/>
        <w:bottom w:val="none" w:sz="0" w:space="0" w:color="auto"/>
        <w:right w:val="none" w:sz="0" w:space="0" w:color="auto"/>
      </w:divBdr>
      <w:divsChild>
        <w:div w:id="1187401500">
          <w:marLeft w:val="0"/>
          <w:marRight w:val="0"/>
          <w:marTop w:val="0"/>
          <w:marBottom w:val="0"/>
          <w:divBdr>
            <w:top w:val="none" w:sz="0" w:space="0" w:color="auto"/>
            <w:left w:val="none" w:sz="0" w:space="0" w:color="auto"/>
            <w:bottom w:val="none" w:sz="0" w:space="0" w:color="auto"/>
            <w:right w:val="none" w:sz="0" w:space="0" w:color="auto"/>
          </w:divBdr>
          <w:divsChild>
            <w:div w:id="1299340663">
              <w:marLeft w:val="0"/>
              <w:marRight w:val="0"/>
              <w:marTop w:val="0"/>
              <w:marBottom w:val="0"/>
              <w:divBdr>
                <w:top w:val="none" w:sz="0" w:space="0" w:color="auto"/>
                <w:left w:val="none" w:sz="0" w:space="0" w:color="auto"/>
                <w:bottom w:val="none" w:sz="0" w:space="0" w:color="auto"/>
                <w:right w:val="none" w:sz="0" w:space="0" w:color="auto"/>
              </w:divBdr>
              <w:divsChild>
                <w:div w:id="1999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imgurl=http://www.phovoir-images.com/watermark.php?i=88070&amp;imgrefurl=http://www.phovoir-images-us.com/royalty-free-photos-family_g88/extended-family-walking-on-beach_p88072.html&amp;usg=__OzuEIjTYGrCNeJzxDfLQ4Siyyrw=&amp;h=200&amp;w=300&amp;sz=26&amp;hl=en&amp;start=0&amp;zoom=1&amp;tbnid=OKspaSZTgxm1iM:&amp;tbnh=142&amp;tbnw=189&amp;prev=/images?q=horizontal+extended+family&amp;um=1&amp;hl=en&amp;sa=N&amp;biw=1666&amp;bih=731&amp;tbs=isch:1&amp;um=1&amp;itbs=1&amp;iact=hc&amp;vpx=980&amp;vpy=96&amp;dur=671&amp;hovh=160&amp;hovw=240&amp;tx=154&amp;ty=78&amp;ei=j38KTb7pJYuYhQfqqaiNDw&amp;oei=j38KTb7pJYuYhQfqqaiNDw&amp;esq=1&amp;page=1&amp;ndsp=29&amp;ved=1t:429,r:4,s:0" TargetMode="External"/><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www.google.co.uk/imgres?imgurl=http://www.kimdouglas.org/img/family-violence-big.jpg&amp;imgrefurl=http://www.kimdouglas.org/intimate-partner-and-family-violence.php&amp;usg=__S9_P-tmUVSbApg7i0g6gM1b9VHg=&amp;h=400&amp;w=850&amp;sz=54&amp;hl=en&amp;start=0&amp;zoom=1&amp;tbnid=-2mXVxLtLdJSAM:&amp;tbnh=88&amp;tbnw=187&amp;prev=/images?q=family+violence&amp;um=1&amp;hl=en&amp;biw=1666&amp;bih=731&amp;gbv=2&amp;tbs=isch:1&amp;um=1&amp;itbs=1&amp;iact=hc&amp;vpx=334&amp;vpy=187&amp;dur=2511&amp;hovh=154&amp;hovw=327&amp;tx=208&amp;ty=93&amp;ei=waIKTa3UBcuChQeys4iQDw&amp;oei=waIKTa3UBcuChQeys4iQDw&amp;esq=1&amp;page=1&amp;ndsp=38&amp;ved=1t:429,r:21,s:0" TargetMode="Externa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12</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 Laptop</dc:creator>
  <cp:lastModifiedBy>Nick's Laptop</cp:lastModifiedBy>
  <cp:revision>10</cp:revision>
  <dcterms:created xsi:type="dcterms:W3CDTF">2011-05-09T21:05:00Z</dcterms:created>
  <dcterms:modified xsi:type="dcterms:W3CDTF">2013-04-01T11:17:00Z</dcterms:modified>
</cp:coreProperties>
</file>