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174"/>
      </w:tblGrid>
      <w:tr w:rsidR="00E178DB" w:rsidRPr="00635C90" w:rsidTr="00635C90">
        <w:trPr>
          <w:trHeight w:val="699"/>
        </w:trPr>
        <w:tc>
          <w:tcPr>
            <w:tcW w:w="14174" w:type="dxa"/>
          </w:tcPr>
          <w:p w:rsidR="00E178DB" w:rsidRPr="00635C90" w:rsidRDefault="004B2FFE" w:rsidP="00E178DB">
            <w:pPr>
              <w:jc w:val="center"/>
            </w:pPr>
            <w:bookmarkStart w:id="0" w:name="_GoBack"/>
            <w:bookmarkEnd w:id="0"/>
            <w:r w:rsidRPr="00635C90">
              <w:t>Non-verbal Communication (NVC)</w:t>
            </w:r>
            <w:r w:rsidR="00E178DB" w:rsidRPr="00635C90">
              <w:t xml:space="preserve"> : KEY CONCEPTS </w:t>
            </w:r>
          </w:p>
          <w:p w:rsidR="004B2FFE" w:rsidRPr="00635C90" w:rsidRDefault="004B2FFE" w:rsidP="00E178DB">
            <w:pPr>
              <w:jc w:val="center"/>
              <w:rPr>
                <w:u w:val="single"/>
              </w:rPr>
            </w:pPr>
            <w:r w:rsidRPr="00635C90">
              <w:rPr>
                <w:u w:val="single"/>
              </w:rPr>
              <w:t xml:space="preserve">Understanding the meaning of NVC </w:t>
            </w:r>
          </w:p>
          <w:p w:rsidR="00E178DB" w:rsidRPr="00635C90" w:rsidRDefault="00E178DB" w:rsidP="00E178DB">
            <w:pPr>
              <w:jc w:val="center"/>
            </w:pPr>
          </w:p>
        </w:tc>
      </w:tr>
      <w:tr w:rsidR="00E178DB" w:rsidRPr="00635C90" w:rsidTr="00E97FFA">
        <w:trPr>
          <w:trHeight w:val="597"/>
        </w:trPr>
        <w:tc>
          <w:tcPr>
            <w:tcW w:w="14174" w:type="dxa"/>
          </w:tcPr>
          <w:p w:rsidR="00E178DB" w:rsidRPr="00635C90" w:rsidRDefault="00215264" w:rsidP="00215264">
            <w:r w:rsidRPr="00635C90">
              <w:t xml:space="preserve">Non-verbal communication </w:t>
            </w:r>
            <w:r w:rsidR="004B2FFE" w:rsidRPr="00635C90">
              <w:t>is telling others what we are thinking or feeling or planning by some recognised body movement. It can be conscious (we are aware of doing it) or unconscious (we are unaware we are doing it)</w:t>
            </w:r>
            <w:r w:rsidR="00BB2D97" w:rsidRPr="00635C90">
              <w:t xml:space="preserve">. </w:t>
            </w:r>
            <w:r w:rsidRPr="00635C90">
              <w:t>It is claimed that during face-to-face conversation only 7 per cent of the message is conveyed through your words, while 38% is revealed by the tone of your voice and 55% coming through your gestures, facial expressions and posture.</w:t>
            </w:r>
            <w:r w:rsidR="00BB2D97" w:rsidRPr="00635C90">
              <w:t xml:space="preserve"> </w:t>
            </w:r>
            <w:r w:rsidR="004B2FFE" w:rsidRPr="00635C90">
              <w:t xml:space="preserve"> </w:t>
            </w:r>
          </w:p>
        </w:tc>
      </w:tr>
      <w:tr w:rsidR="00635C90" w:rsidRPr="00635C90" w:rsidTr="00E97FFA">
        <w:trPr>
          <w:trHeight w:val="597"/>
        </w:trPr>
        <w:tc>
          <w:tcPr>
            <w:tcW w:w="14174" w:type="dxa"/>
          </w:tcPr>
          <w:p w:rsidR="00635C90" w:rsidRPr="00ED4106" w:rsidRDefault="00ED4106" w:rsidP="00ED4106">
            <w:pPr>
              <w:jc w:val="center"/>
              <w:rPr>
                <w:u w:val="single"/>
              </w:rPr>
            </w:pPr>
            <w:r w:rsidRPr="00ED4106">
              <w:rPr>
                <w:u w:val="single"/>
              </w:rPr>
              <w:t xml:space="preserve">Body Language a form of non-verbal communication </w:t>
            </w:r>
          </w:p>
        </w:tc>
      </w:tr>
    </w:tbl>
    <w:tbl>
      <w:tblPr>
        <w:tblStyle w:val="TableGrid"/>
        <w:tblpPr w:leftFromText="180" w:rightFromText="180" w:vertAnchor="text" w:horzAnchor="margin" w:tblpY="9"/>
        <w:tblW w:w="0" w:type="auto"/>
        <w:tblLook w:val="04A0" w:firstRow="1" w:lastRow="0" w:firstColumn="1" w:lastColumn="0" w:noHBand="0" w:noVBand="1"/>
      </w:tblPr>
      <w:tblGrid>
        <w:gridCol w:w="4719"/>
        <w:gridCol w:w="4719"/>
        <w:gridCol w:w="4721"/>
      </w:tblGrid>
      <w:tr w:rsidR="00215264" w:rsidRPr="00635C90" w:rsidTr="00215264">
        <w:trPr>
          <w:trHeight w:val="410"/>
        </w:trPr>
        <w:tc>
          <w:tcPr>
            <w:tcW w:w="4719" w:type="dxa"/>
          </w:tcPr>
          <w:p w:rsidR="00215264" w:rsidRPr="00635C90" w:rsidRDefault="00215264" w:rsidP="004A1257">
            <w:pPr>
              <w:pStyle w:val="ListParagraph"/>
              <w:numPr>
                <w:ilvl w:val="0"/>
                <w:numId w:val="1"/>
              </w:numPr>
              <w:jc w:val="center"/>
              <w:rPr>
                <w:u w:val="single"/>
              </w:rPr>
            </w:pPr>
            <w:r w:rsidRPr="00635C90">
              <w:rPr>
                <w:u w:val="single"/>
              </w:rPr>
              <w:t>Gestures</w:t>
            </w:r>
          </w:p>
        </w:tc>
        <w:tc>
          <w:tcPr>
            <w:tcW w:w="4719" w:type="dxa"/>
          </w:tcPr>
          <w:p w:rsidR="00215264" w:rsidRPr="00635C90" w:rsidRDefault="00BD030E" w:rsidP="004A1257">
            <w:pPr>
              <w:pStyle w:val="ListParagraph"/>
              <w:numPr>
                <w:ilvl w:val="0"/>
                <w:numId w:val="1"/>
              </w:numPr>
              <w:jc w:val="center"/>
              <w:rPr>
                <w:u w:val="single"/>
              </w:rPr>
            </w:pPr>
            <w:r w:rsidRPr="00635C90">
              <w:rPr>
                <w:u w:val="single"/>
              </w:rPr>
              <w:t>P</w:t>
            </w:r>
            <w:r w:rsidR="00215264" w:rsidRPr="00635C90">
              <w:rPr>
                <w:u w:val="single"/>
              </w:rPr>
              <w:t>osture</w:t>
            </w:r>
          </w:p>
        </w:tc>
        <w:tc>
          <w:tcPr>
            <w:tcW w:w="4721" w:type="dxa"/>
          </w:tcPr>
          <w:p w:rsidR="00215264" w:rsidRPr="00635C90" w:rsidRDefault="00215264" w:rsidP="004A1257">
            <w:pPr>
              <w:pStyle w:val="ListParagraph"/>
              <w:numPr>
                <w:ilvl w:val="0"/>
                <w:numId w:val="1"/>
              </w:numPr>
              <w:jc w:val="center"/>
              <w:rPr>
                <w:u w:val="single"/>
              </w:rPr>
            </w:pPr>
            <w:r w:rsidRPr="00635C90">
              <w:rPr>
                <w:u w:val="single"/>
              </w:rPr>
              <w:t>Facial Expressions</w:t>
            </w:r>
          </w:p>
        </w:tc>
      </w:tr>
      <w:tr w:rsidR="00215264" w:rsidRPr="00635C90" w:rsidTr="00C105DA">
        <w:trPr>
          <w:trHeight w:val="5800"/>
        </w:trPr>
        <w:tc>
          <w:tcPr>
            <w:tcW w:w="4719" w:type="dxa"/>
          </w:tcPr>
          <w:p w:rsidR="00215264" w:rsidRPr="00635C90" w:rsidRDefault="008B3655" w:rsidP="00215264">
            <w:r w:rsidRPr="00635C90">
              <w:t xml:space="preserve">Gestures are body signals – actions that send a visual message to someone who is watching, or just nearby. What matters </w:t>
            </w:r>
            <w:proofErr w:type="gramStart"/>
            <w:r w:rsidR="00D31A0E" w:rsidRPr="00635C90">
              <w:t>is</w:t>
            </w:r>
            <w:proofErr w:type="gramEnd"/>
            <w:r w:rsidR="00D31A0E" w:rsidRPr="00635C90">
              <w:t xml:space="preserve"> not what signals we think we are sending, but what signals are actually being received. For example, a sneeze is a gesture. It tells us about the state of the person (i.e. they have got a cold or perhaps hay fever</w:t>
            </w:r>
            <w:r w:rsidR="000B3545" w:rsidRPr="00635C90">
              <w:t xml:space="preserve">). There are also some very special coded </w:t>
            </w:r>
            <w:r w:rsidR="00771866" w:rsidRPr="00635C90">
              <w:t>gestures,</w:t>
            </w:r>
            <w:r w:rsidR="000B3545" w:rsidRPr="00635C90">
              <w:t xml:space="preserve"> such as sign language for deaf people. </w:t>
            </w:r>
          </w:p>
          <w:p w:rsidR="00BC1689" w:rsidRPr="00635C90" w:rsidRDefault="00BC1689" w:rsidP="00215264"/>
          <w:p w:rsidR="00BC1689" w:rsidRPr="00635C90" w:rsidRDefault="00BC1689" w:rsidP="00215264">
            <w:r w:rsidRPr="00635C90">
              <w:rPr>
                <w:noProof/>
                <w:lang w:eastAsia="en-GB"/>
              </w:rPr>
              <w:drawing>
                <wp:anchor distT="0" distB="0" distL="114300" distR="114300" simplePos="0" relativeHeight="251658240" behindDoc="0" locked="0" layoutInCell="1" allowOverlap="1" wp14:anchorId="6A6F1C3B" wp14:editId="439AE391">
                  <wp:simplePos x="0" y="0"/>
                  <wp:positionH relativeFrom="column">
                    <wp:posOffset>-47625</wp:posOffset>
                  </wp:positionH>
                  <wp:positionV relativeFrom="paragraph">
                    <wp:posOffset>206375</wp:posOffset>
                  </wp:positionV>
                  <wp:extent cx="1308100" cy="1308100"/>
                  <wp:effectExtent l="0" t="0" r="6350" b="6350"/>
                  <wp:wrapNone/>
                  <wp:docPr id="1" name="Picture 1" descr="thumb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u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C90">
              <w:rPr>
                <w:noProof/>
                <w:lang w:eastAsia="en-GB"/>
              </w:rPr>
              <w:drawing>
                <wp:anchor distT="0" distB="0" distL="114300" distR="114300" simplePos="0" relativeHeight="251659264" behindDoc="0" locked="0" layoutInCell="1" allowOverlap="1" wp14:anchorId="28190D3D" wp14:editId="641DB5A6">
                  <wp:simplePos x="0" y="0"/>
                  <wp:positionH relativeFrom="column">
                    <wp:posOffset>1402715</wp:posOffset>
                  </wp:positionH>
                  <wp:positionV relativeFrom="paragraph">
                    <wp:posOffset>207164</wp:posOffset>
                  </wp:positionV>
                  <wp:extent cx="930275" cy="1292860"/>
                  <wp:effectExtent l="0" t="0" r="3175" b="2540"/>
                  <wp:wrapNone/>
                  <wp:docPr id="2" name="Picture 2" descr="http://t0.gstatic.com/images?q=tbn:ANd9GcRyd21xyaQejC9RFRx9R-64QoqeDn-twR6gBY3KGvuqrsmSl9zoWHQFcNg:www.clker.com/cliparts/1/d/b/8/1217082907693891487hand%2520a%2520ok.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Ryd21xyaQejC9RFRx9R-64QoqeDn-twR6gBY3KGvuqrsmSl9zoWHQFcNg:www.clker.com/cliparts/1/d/b/8/1217082907693891487hand%2520a%2520ok.svg.h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275" cy="1292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19" w:type="dxa"/>
          </w:tcPr>
          <w:p w:rsidR="00215264" w:rsidRPr="00635C90" w:rsidRDefault="00BD030E" w:rsidP="00215264">
            <w:r w:rsidRPr="00635C90">
              <w:t xml:space="preserve">Posture is how we communicate feelings about ourselves or others by the stance we adopt (the way we position ourselves) or how we move or twist our body. </w:t>
            </w:r>
            <w:r w:rsidR="00771866" w:rsidRPr="00635C90">
              <w:t xml:space="preserve">Movements of the head, hands, legs and feet can all tell others what is going on in our mind, such as our mood or our attitude. </w:t>
            </w:r>
            <w:r w:rsidR="00CF1AAA" w:rsidRPr="00635C90">
              <w:t>For example</w:t>
            </w:r>
            <w:r w:rsidR="00E85A93" w:rsidRPr="00635C90">
              <w:t xml:space="preserve">, slouching may suggest the individual is bored. </w:t>
            </w:r>
          </w:p>
          <w:p w:rsidR="004A1257" w:rsidRPr="00635C90" w:rsidRDefault="00BC1689" w:rsidP="00215264">
            <w:r w:rsidRPr="00635C90">
              <w:rPr>
                <w:noProof/>
                <w:lang w:eastAsia="en-GB"/>
              </w:rPr>
              <w:drawing>
                <wp:anchor distT="0" distB="0" distL="114300" distR="114300" simplePos="0" relativeHeight="251660288" behindDoc="0" locked="0" layoutInCell="1" allowOverlap="1" wp14:anchorId="62CE8EFF" wp14:editId="2950C9D8">
                  <wp:simplePos x="0" y="0"/>
                  <wp:positionH relativeFrom="column">
                    <wp:posOffset>534670</wp:posOffset>
                  </wp:positionH>
                  <wp:positionV relativeFrom="paragraph">
                    <wp:posOffset>406750</wp:posOffset>
                  </wp:positionV>
                  <wp:extent cx="1781175" cy="1781175"/>
                  <wp:effectExtent l="0" t="0" r="9525" b="9525"/>
                  <wp:wrapNone/>
                  <wp:docPr id="3" name="Picture 3" descr="http://t0.gstatic.com/images?q=tbn:ANd9GcS5fOrY0MNnVrzDXlDAlSWB7r__B97BU5C8I5KQZ_x6CUHAIR6H00fR_w:imageenvision.com/450/19389-sick-or-depressed-business-man-slouching-while-sitting-at-a-computer-desk-at-work-clipart-by-dj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S5fOrY0MNnVrzDXlDAlSWB7r__B97BU5C8I5KQZ_x6CUHAIR6H00fR_w:imageenvision.com/450/19389-sick-or-depressed-business-man-slouching-while-sitting-at-a-computer-desk-at-work-clipart-by-dja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21" w:type="dxa"/>
          </w:tcPr>
          <w:p w:rsidR="00215264" w:rsidRPr="00635C90" w:rsidRDefault="00891272" w:rsidP="00215264">
            <w:r w:rsidRPr="00635C90">
              <w:t xml:space="preserve">The face is probably the most important part of your body in conveying information, especially about </w:t>
            </w:r>
            <w:r w:rsidR="00E85A93" w:rsidRPr="00635C90">
              <w:t xml:space="preserve">feelings and attitudes. </w:t>
            </w:r>
            <w:r w:rsidR="00570789" w:rsidRPr="00635C90">
              <w:t>For example</w:t>
            </w:r>
            <w:r w:rsidR="00E85A93" w:rsidRPr="00635C90">
              <w:t xml:space="preserve">, raised eyebrows a dropped jaw and horizontal wrinkles appearing across the forehead may indicate the individual has been caught by surprise. </w:t>
            </w:r>
          </w:p>
          <w:p w:rsidR="004A1257" w:rsidRPr="00635C90" w:rsidRDefault="004A1257" w:rsidP="00215264"/>
          <w:p w:rsidR="004A1257" w:rsidRPr="00635C90" w:rsidRDefault="00BC1689" w:rsidP="00215264">
            <w:r w:rsidRPr="00635C90">
              <w:rPr>
                <w:noProof/>
                <w:lang w:eastAsia="en-GB"/>
              </w:rPr>
              <w:drawing>
                <wp:anchor distT="0" distB="0" distL="114300" distR="114300" simplePos="0" relativeHeight="251661312" behindDoc="0" locked="0" layoutInCell="1" allowOverlap="1" wp14:anchorId="1B5C2AF4" wp14:editId="39E8910E">
                  <wp:simplePos x="0" y="0"/>
                  <wp:positionH relativeFrom="column">
                    <wp:posOffset>675640</wp:posOffset>
                  </wp:positionH>
                  <wp:positionV relativeFrom="paragraph">
                    <wp:posOffset>225111</wp:posOffset>
                  </wp:positionV>
                  <wp:extent cx="1530350" cy="1978660"/>
                  <wp:effectExtent l="0" t="0" r="0" b="2540"/>
                  <wp:wrapNone/>
                  <wp:docPr id="4" name="Picture 4" descr="http://t0.gstatic.com/images?q=tbn:ANd9GcTWnm879SuJyvEAlF7QlYXHnkcU3-T0vA-PkKUA4PId0ZfSJMtzKX-MNQE:www.michellehenry.fr/facial-expres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nm879SuJyvEAlF7QlYXHnkcU3-T0vA-PkKUA4PId0ZfSJMtzKX-MNQE:www.michellehenry.fr/facial-expression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978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6DBC" w:rsidRPr="00635C90" w:rsidTr="00EC7B7E">
        <w:trPr>
          <w:trHeight w:val="557"/>
        </w:trPr>
        <w:tc>
          <w:tcPr>
            <w:tcW w:w="14159" w:type="dxa"/>
            <w:gridSpan w:val="3"/>
          </w:tcPr>
          <w:p w:rsidR="000C6DBC" w:rsidRPr="000C6DBC" w:rsidRDefault="000C6DBC" w:rsidP="00215264">
            <w:pPr>
              <w:rPr>
                <w:sz w:val="24"/>
                <w:szCs w:val="24"/>
                <w:u w:val="single"/>
              </w:rPr>
            </w:pPr>
            <w:r w:rsidRPr="000C6DBC">
              <w:rPr>
                <w:sz w:val="24"/>
                <w:szCs w:val="24"/>
                <w:u w:val="single"/>
              </w:rPr>
              <w:lastRenderedPageBreak/>
              <w:t>Past Exam Questions</w:t>
            </w:r>
          </w:p>
          <w:p w:rsidR="000C6DBC" w:rsidRDefault="000C6DBC" w:rsidP="00215264"/>
          <w:p w:rsidR="000C6DBC" w:rsidRDefault="000C6DBC" w:rsidP="00215264"/>
          <w:p w:rsidR="000C6DBC" w:rsidRDefault="00C7265D" w:rsidP="00215264">
            <w:r>
              <w:object w:dxaOrig="7935"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74.5pt" o:ole="">
                  <v:imagedata r:id="rId10" o:title=""/>
                </v:shape>
                <o:OLEObject Type="Embed" ProgID="PBrush" ShapeID="_x0000_i1025" DrawAspect="Content" ObjectID="_1485161686" r:id="rId11"/>
              </w:object>
            </w:r>
            <w:r>
              <w:object w:dxaOrig="7769" w:dyaOrig="5851">
                <v:shape id="_x0000_i1026" type="#_x0000_t75" style="width:349.5pt;height:292.5pt" o:ole="">
                  <v:imagedata r:id="rId12" o:title=""/>
                </v:shape>
                <o:OLEObject Type="Embed" ProgID="PBrush" ShapeID="_x0000_i1026" DrawAspect="Content" ObjectID="_1485161687" r:id="rId13"/>
              </w:object>
            </w:r>
          </w:p>
          <w:p w:rsidR="000C6DBC" w:rsidRDefault="000C6DBC" w:rsidP="00215264"/>
          <w:p w:rsidR="000C6DBC" w:rsidRDefault="000C6DBC" w:rsidP="00215264"/>
          <w:p w:rsidR="000C6DBC" w:rsidRDefault="000C6DBC" w:rsidP="00215264"/>
          <w:p w:rsidR="000C6DBC" w:rsidRDefault="000C6DBC" w:rsidP="00215264"/>
          <w:p w:rsidR="000C6DBC" w:rsidRDefault="000C6DBC" w:rsidP="00215264"/>
          <w:p w:rsidR="000C6DBC" w:rsidRDefault="000C6DBC" w:rsidP="00215264"/>
          <w:p w:rsidR="000C6DBC" w:rsidRPr="00635C90" w:rsidRDefault="000C6DBC" w:rsidP="00215264"/>
        </w:tc>
      </w:tr>
    </w:tbl>
    <w:p w:rsidR="00F77EB7" w:rsidRDefault="00E36E50"/>
    <w:p w:rsidR="00E97FFA" w:rsidRPr="00BC1689" w:rsidRDefault="00E97FFA" w:rsidP="00BC1689"/>
    <w:sectPr w:rsidR="00E97FFA" w:rsidRPr="00BC1689" w:rsidSect="00E178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0651E"/>
    <w:multiLevelType w:val="hybridMultilevel"/>
    <w:tmpl w:val="3EB88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D5"/>
    <w:rsid w:val="000B3545"/>
    <w:rsid w:val="000C6DBC"/>
    <w:rsid w:val="001F252A"/>
    <w:rsid w:val="00215264"/>
    <w:rsid w:val="004A1257"/>
    <w:rsid w:val="004B2FFE"/>
    <w:rsid w:val="00570789"/>
    <w:rsid w:val="0060206B"/>
    <w:rsid w:val="00635C90"/>
    <w:rsid w:val="00771866"/>
    <w:rsid w:val="00790ECC"/>
    <w:rsid w:val="007B596D"/>
    <w:rsid w:val="00891272"/>
    <w:rsid w:val="008B3655"/>
    <w:rsid w:val="00A5570C"/>
    <w:rsid w:val="00BB2D97"/>
    <w:rsid w:val="00BC1689"/>
    <w:rsid w:val="00BD030E"/>
    <w:rsid w:val="00C105DA"/>
    <w:rsid w:val="00C7265D"/>
    <w:rsid w:val="00CB40C4"/>
    <w:rsid w:val="00CD0EED"/>
    <w:rsid w:val="00CF1AAA"/>
    <w:rsid w:val="00D31A0E"/>
    <w:rsid w:val="00E178DB"/>
    <w:rsid w:val="00E36E50"/>
    <w:rsid w:val="00E85A93"/>
    <w:rsid w:val="00E97FFA"/>
    <w:rsid w:val="00ED2BD5"/>
    <w:rsid w:val="00ED4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257"/>
    <w:pPr>
      <w:ind w:left="720"/>
      <w:contextualSpacing/>
    </w:pPr>
  </w:style>
  <w:style w:type="paragraph" w:styleId="BalloonText">
    <w:name w:val="Balloon Text"/>
    <w:basedOn w:val="Normal"/>
    <w:link w:val="BalloonTextChar"/>
    <w:uiPriority w:val="99"/>
    <w:semiHidden/>
    <w:unhideWhenUsed/>
    <w:rsid w:val="00BC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257"/>
    <w:pPr>
      <w:ind w:left="720"/>
      <w:contextualSpacing/>
    </w:pPr>
  </w:style>
  <w:style w:type="paragraph" w:styleId="BalloonText">
    <w:name w:val="Balloon Text"/>
    <w:basedOn w:val="Normal"/>
    <w:link w:val="BalloonTextChar"/>
    <w:uiPriority w:val="99"/>
    <w:semiHidden/>
    <w:unhideWhenUsed/>
    <w:rsid w:val="00BC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CALLAGHAN, Miss S (Psychology Student)</dc:creator>
  <cp:lastModifiedBy>BANTON, Miss G (Psychology Student)</cp:lastModifiedBy>
  <cp:revision>2</cp:revision>
  <dcterms:created xsi:type="dcterms:W3CDTF">2015-02-11T12:08:00Z</dcterms:created>
  <dcterms:modified xsi:type="dcterms:W3CDTF">2015-02-11T12:08:00Z</dcterms:modified>
</cp:coreProperties>
</file>