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275A3A" w:rsidTr="00275A3A">
        <w:tc>
          <w:tcPr>
            <w:tcW w:w="3543" w:type="dxa"/>
          </w:tcPr>
          <w:p w:rsidR="00275A3A" w:rsidRDefault="00275A3A">
            <w:r>
              <w:t>Study</w:t>
            </w:r>
          </w:p>
        </w:tc>
        <w:tc>
          <w:tcPr>
            <w:tcW w:w="3543" w:type="dxa"/>
          </w:tcPr>
          <w:p w:rsidR="00275A3A" w:rsidRDefault="00275A3A">
            <w:r>
              <w:t>Method used</w:t>
            </w:r>
          </w:p>
        </w:tc>
        <w:tc>
          <w:tcPr>
            <w:tcW w:w="3544" w:type="dxa"/>
          </w:tcPr>
          <w:p w:rsidR="00275A3A" w:rsidRDefault="00275A3A">
            <w:r>
              <w:t>Evaluation</w:t>
            </w:r>
            <w:r w:rsidR="008B01ED">
              <w:t xml:space="preserve"> - GROVER</w:t>
            </w:r>
          </w:p>
        </w:tc>
        <w:tc>
          <w:tcPr>
            <w:tcW w:w="3544" w:type="dxa"/>
          </w:tcPr>
          <w:p w:rsidR="00275A3A" w:rsidRDefault="00275A3A">
            <w:r>
              <w:t>Supports/opposes</w:t>
            </w:r>
          </w:p>
        </w:tc>
      </w:tr>
      <w:tr w:rsidR="00275A3A" w:rsidTr="00275A3A">
        <w:tc>
          <w:tcPr>
            <w:tcW w:w="3543" w:type="dxa"/>
          </w:tcPr>
          <w:p w:rsidR="00275A3A" w:rsidRDefault="00275A3A" w:rsidP="00275A3A">
            <w:r w:rsidRPr="00534821">
              <w:rPr>
                <w:b/>
              </w:rPr>
              <w:t>Paul Willis (1977)</w:t>
            </w:r>
            <w:r>
              <w:t xml:space="preserve"> Learning to Labour. Working class culture of ‘lads’ at school leading to working class jobs.</w:t>
            </w:r>
          </w:p>
        </w:tc>
        <w:tc>
          <w:tcPr>
            <w:tcW w:w="3543" w:type="dxa"/>
          </w:tcPr>
          <w:p w:rsidR="00275A3A" w:rsidRDefault="00275A3A">
            <w:r>
              <w:t>Qualitative observation and group interviews.</w:t>
            </w:r>
          </w:p>
        </w:tc>
        <w:tc>
          <w:tcPr>
            <w:tcW w:w="3544" w:type="dxa"/>
          </w:tcPr>
          <w:p w:rsidR="00275A3A" w:rsidRDefault="00275A3A" w:rsidP="00275A3A">
            <w:r>
              <w:t>+ High validity</w:t>
            </w:r>
          </w:p>
          <w:p w:rsidR="00275A3A" w:rsidRDefault="00275A3A" w:rsidP="00275A3A">
            <w:r>
              <w:t xml:space="preserve">-Low reliability, small </w:t>
            </w:r>
            <w:proofErr w:type="spellStart"/>
            <w:r>
              <w:t>all male</w:t>
            </w:r>
            <w:proofErr w:type="spellEnd"/>
            <w:r>
              <w:t xml:space="preserve"> sample, participant </w:t>
            </w:r>
            <w:proofErr w:type="spellStart"/>
            <w:r>
              <w:t>obs</w:t>
            </w:r>
            <w:proofErr w:type="spellEnd"/>
            <w:r>
              <w:t xml:space="preserve"> not possible as Willis was too old.</w:t>
            </w:r>
          </w:p>
        </w:tc>
        <w:tc>
          <w:tcPr>
            <w:tcW w:w="3544" w:type="dxa"/>
          </w:tcPr>
          <w:p w:rsidR="00275A3A" w:rsidRDefault="008B01ED">
            <w:r>
              <w:t>Supports</w:t>
            </w:r>
            <w:r w:rsidR="00275A3A">
              <w:t xml:space="preserve"> </w:t>
            </w:r>
            <w:r w:rsidR="00844C86">
              <w:t xml:space="preserve">Marxist </w:t>
            </w:r>
            <w:r w:rsidR="00275A3A">
              <w:t>view of education and also a cultural view as culture of ‘lads’ matched masculine culture of factory workplace.</w:t>
            </w:r>
          </w:p>
        </w:tc>
      </w:tr>
      <w:tr w:rsidR="00275A3A" w:rsidTr="00275A3A">
        <w:tc>
          <w:tcPr>
            <w:tcW w:w="3543" w:type="dxa"/>
          </w:tcPr>
          <w:p w:rsidR="00275A3A" w:rsidRDefault="00275A3A">
            <w:r w:rsidRPr="00534821">
              <w:rPr>
                <w:b/>
              </w:rPr>
              <w:t>Ball et al (1995)</w:t>
            </w:r>
            <w:r>
              <w:t xml:space="preserve"> Study of 15 schools and the effect of the marketisation of education.  Found competition encouraged suspicion and lack of collaboration between schools.</w:t>
            </w:r>
          </w:p>
        </w:tc>
        <w:tc>
          <w:tcPr>
            <w:tcW w:w="3543" w:type="dxa"/>
          </w:tcPr>
          <w:p w:rsidR="00275A3A" w:rsidRDefault="008B01ED">
            <w:r>
              <w:t>Observations of meetings, interviews with teachers and 150 parents, LEA documents</w:t>
            </w:r>
          </w:p>
        </w:tc>
        <w:tc>
          <w:tcPr>
            <w:tcW w:w="3544" w:type="dxa"/>
          </w:tcPr>
          <w:p w:rsidR="00275A3A" w:rsidRDefault="008B01ED">
            <w:r>
              <w:t>+Triangulation of data</w:t>
            </w:r>
          </w:p>
          <w:p w:rsidR="008B01ED" w:rsidRDefault="008B01ED" w:rsidP="008B01ED">
            <w:r>
              <w:t>+Found links between policies and parent’s decisions</w:t>
            </w:r>
          </w:p>
          <w:p w:rsidR="008B01ED" w:rsidRDefault="008B01ED" w:rsidP="008B01ED">
            <w:r>
              <w:t>-No way to verify validity of LEA data.</w:t>
            </w:r>
          </w:p>
        </w:tc>
        <w:tc>
          <w:tcPr>
            <w:tcW w:w="3544" w:type="dxa"/>
          </w:tcPr>
          <w:p w:rsidR="00275A3A" w:rsidRDefault="008B01ED">
            <w:r>
              <w:t>Opposes function</w:t>
            </w:r>
            <w:r w:rsidR="00844C86">
              <w:t>a</w:t>
            </w:r>
            <w:r>
              <w:t>list view and New Right that competition improves the performance of schools.</w:t>
            </w:r>
          </w:p>
        </w:tc>
      </w:tr>
      <w:tr w:rsidR="00275A3A" w:rsidTr="00275A3A">
        <w:tc>
          <w:tcPr>
            <w:tcW w:w="3543" w:type="dxa"/>
          </w:tcPr>
          <w:p w:rsidR="00275A3A" w:rsidRDefault="008B01ED">
            <w:r w:rsidRPr="00534821">
              <w:rPr>
                <w:b/>
              </w:rPr>
              <w:t>McKnight et al (2005)</w:t>
            </w:r>
            <w:r>
              <w:t xml:space="preserve"> Studied the effectiveness of New labour policies in education.  Found that education had improved under New Labour</w:t>
            </w:r>
          </w:p>
        </w:tc>
        <w:tc>
          <w:tcPr>
            <w:tcW w:w="3543" w:type="dxa"/>
          </w:tcPr>
          <w:p w:rsidR="00275A3A" w:rsidRDefault="008B01ED">
            <w:r>
              <w:t xml:space="preserve">Secondary sources – Official stats on SATS and GCSE results.  </w:t>
            </w:r>
          </w:p>
        </w:tc>
        <w:tc>
          <w:tcPr>
            <w:tcW w:w="3544" w:type="dxa"/>
          </w:tcPr>
          <w:p w:rsidR="00275A3A" w:rsidRDefault="008B01ED">
            <w:r>
              <w:t>+uses reliable government stats</w:t>
            </w:r>
          </w:p>
          <w:p w:rsidR="008B01ED" w:rsidRDefault="008B01ED">
            <w:r>
              <w:t>-no way to check validity of sources.</w:t>
            </w:r>
          </w:p>
          <w:p w:rsidR="008B01ED" w:rsidRDefault="008B01ED">
            <w:r>
              <w:t>McKnight may have been commissioned or funded by govt to do study.</w:t>
            </w:r>
          </w:p>
        </w:tc>
        <w:tc>
          <w:tcPr>
            <w:tcW w:w="3544" w:type="dxa"/>
          </w:tcPr>
          <w:p w:rsidR="00275A3A" w:rsidRDefault="008B01ED">
            <w:r>
              <w:t>Supports functionalism and New Right that policies have improved education.</w:t>
            </w:r>
          </w:p>
        </w:tc>
      </w:tr>
      <w:tr w:rsidR="00275A3A" w:rsidTr="00275A3A">
        <w:tc>
          <w:tcPr>
            <w:tcW w:w="3543" w:type="dxa"/>
          </w:tcPr>
          <w:p w:rsidR="00275A3A" w:rsidRDefault="008B01ED">
            <w:r w:rsidRPr="00534821">
              <w:rPr>
                <w:b/>
              </w:rPr>
              <w:t>Douglas (1964,1970)</w:t>
            </w:r>
            <w:r>
              <w:t xml:space="preserve"> Studied home influence on education attainment.  Longitudinal study found correlation between parental interest and achievement in education.  </w:t>
            </w:r>
          </w:p>
        </w:tc>
        <w:tc>
          <w:tcPr>
            <w:tcW w:w="3543" w:type="dxa"/>
          </w:tcPr>
          <w:p w:rsidR="00275A3A" w:rsidRDefault="008B01ED">
            <w:r>
              <w:t xml:space="preserve">Qualitative observation and interviews.  </w:t>
            </w:r>
          </w:p>
        </w:tc>
        <w:tc>
          <w:tcPr>
            <w:tcW w:w="3544" w:type="dxa"/>
          </w:tcPr>
          <w:p w:rsidR="00275A3A" w:rsidRDefault="008B01ED">
            <w:r>
              <w:t>+high validity</w:t>
            </w:r>
          </w:p>
          <w:p w:rsidR="008B01ED" w:rsidRDefault="008B01ED">
            <w:r>
              <w:t>-reliability and generalizability are low, small unrepresentative sample.</w:t>
            </w:r>
          </w:p>
        </w:tc>
        <w:tc>
          <w:tcPr>
            <w:tcW w:w="3544" w:type="dxa"/>
          </w:tcPr>
          <w:p w:rsidR="00275A3A" w:rsidRDefault="008B01ED">
            <w:r>
              <w:t xml:space="preserve">Supports cultural view/ New Right/ Charles Murray and </w:t>
            </w:r>
            <w:proofErr w:type="spellStart"/>
            <w:r>
              <w:t>underlass</w:t>
            </w:r>
            <w:proofErr w:type="spellEnd"/>
            <w:r>
              <w:t xml:space="preserve"> theory</w:t>
            </w:r>
          </w:p>
        </w:tc>
      </w:tr>
      <w:tr w:rsidR="00275A3A" w:rsidTr="00275A3A">
        <w:tc>
          <w:tcPr>
            <w:tcW w:w="3543" w:type="dxa"/>
          </w:tcPr>
          <w:p w:rsidR="00275A3A" w:rsidRPr="00534821" w:rsidRDefault="007F6525">
            <w:pPr>
              <w:rPr>
                <w:b/>
              </w:rPr>
            </w:pPr>
            <w:r w:rsidRPr="00534821">
              <w:rPr>
                <w:b/>
              </w:rPr>
              <w:t>Bernstein (1961,1970,1972)</w:t>
            </w:r>
          </w:p>
          <w:p w:rsidR="007F6525" w:rsidRDefault="007F6525">
            <w:r>
              <w:t xml:space="preserve">Studied influence of speech patterns on education. Found middle-class students use elaborate code similar to teachers whereas working-class use limited code.  </w:t>
            </w:r>
          </w:p>
        </w:tc>
        <w:tc>
          <w:tcPr>
            <w:tcW w:w="3543" w:type="dxa"/>
          </w:tcPr>
          <w:p w:rsidR="00275A3A" w:rsidRDefault="007F6525">
            <w:r>
              <w:t>Interviews with young children and description of pictures to show linguistic skills</w:t>
            </w:r>
          </w:p>
        </w:tc>
        <w:tc>
          <w:tcPr>
            <w:tcW w:w="3544" w:type="dxa"/>
          </w:tcPr>
          <w:p w:rsidR="00275A3A" w:rsidRDefault="007F6525">
            <w:r>
              <w:t xml:space="preserve">+large sample of </w:t>
            </w:r>
            <w:proofErr w:type="spellStart"/>
            <w:r>
              <w:t>pps</w:t>
            </w:r>
            <w:proofErr w:type="spellEnd"/>
          </w:p>
          <w:p w:rsidR="007F6525" w:rsidRDefault="007F6525">
            <w:r>
              <w:t>-Young children do not have fully developed speech.</w:t>
            </w:r>
          </w:p>
        </w:tc>
        <w:tc>
          <w:tcPr>
            <w:tcW w:w="3544" w:type="dxa"/>
          </w:tcPr>
          <w:p w:rsidR="00275A3A" w:rsidRDefault="007F6525">
            <w:r>
              <w:t>Supports cultural deprivation theories and Bourdieu’s theory of cultural capital amongst Middle-class.</w:t>
            </w:r>
          </w:p>
        </w:tc>
      </w:tr>
      <w:tr w:rsidR="00275A3A" w:rsidTr="00275A3A">
        <w:tc>
          <w:tcPr>
            <w:tcW w:w="3543" w:type="dxa"/>
          </w:tcPr>
          <w:p w:rsidR="00275A3A" w:rsidRDefault="00E765CA">
            <w:r w:rsidRPr="00534821">
              <w:rPr>
                <w:b/>
              </w:rPr>
              <w:t>Reay et al (2005)</w:t>
            </w:r>
            <w:r>
              <w:t xml:space="preserve"> studied influence of class on higher education choices and found that middle-class students had more confidence to apply for prestigious </w:t>
            </w:r>
            <w:proofErr w:type="spellStart"/>
            <w:r>
              <w:t>unis</w:t>
            </w:r>
            <w:proofErr w:type="spellEnd"/>
            <w:r>
              <w:t xml:space="preserve">.  </w:t>
            </w:r>
          </w:p>
        </w:tc>
        <w:tc>
          <w:tcPr>
            <w:tcW w:w="3543" w:type="dxa"/>
          </w:tcPr>
          <w:p w:rsidR="00275A3A" w:rsidRDefault="00E765CA">
            <w:r>
              <w:t>Quantitative questionnaire method to 502 students and 120 in-depth interviews.  Also focus groups with 6 schools and colleges.</w:t>
            </w:r>
          </w:p>
        </w:tc>
        <w:tc>
          <w:tcPr>
            <w:tcW w:w="3544" w:type="dxa"/>
          </w:tcPr>
          <w:p w:rsidR="00275A3A" w:rsidRDefault="00E765CA">
            <w:r>
              <w:t>+Mixed methods so triangulation allowed for high reliability.</w:t>
            </w:r>
          </w:p>
          <w:p w:rsidR="00E765CA" w:rsidRDefault="00E765CA">
            <w:r>
              <w:t>+Good sized sample</w:t>
            </w:r>
          </w:p>
          <w:p w:rsidR="00E765CA" w:rsidRDefault="00E765CA">
            <w:r>
              <w:t>-no representative since all of sample was in London.</w:t>
            </w:r>
          </w:p>
        </w:tc>
        <w:tc>
          <w:tcPr>
            <w:tcW w:w="3544" w:type="dxa"/>
          </w:tcPr>
          <w:p w:rsidR="00275A3A" w:rsidRDefault="001274F1">
            <w:r>
              <w:t xml:space="preserve">Opposes functionalist view of meritocracy </w:t>
            </w:r>
          </w:p>
          <w:p w:rsidR="001274F1" w:rsidRDefault="001274F1">
            <w:r>
              <w:t>Supports Marxist view</w:t>
            </w:r>
          </w:p>
        </w:tc>
      </w:tr>
      <w:tr w:rsidR="00275A3A" w:rsidTr="00275A3A">
        <w:tc>
          <w:tcPr>
            <w:tcW w:w="3543" w:type="dxa"/>
          </w:tcPr>
          <w:p w:rsidR="001274F1" w:rsidRDefault="001274F1"/>
          <w:p w:rsidR="003301E5" w:rsidRDefault="003301E5"/>
          <w:p w:rsidR="00275A3A" w:rsidRDefault="001274F1">
            <w:r w:rsidRPr="00534821">
              <w:rPr>
                <w:b/>
              </w:rPr>
              <w:lastRenderedPageBreak/>
              <w:t>Hargreaves (1967)</w:t>
            </w:r>
            <w:r>
              <w:t xml:space="preserve"> studied the development of school subcultures. Found schools encouraged development of sub-cultures rather than shared norms and values. </w:t>
            </w:r>
          </w:p>
        </w:tc>
        <w:tc>
          <w:tcPr>
            <w:tcW w:w="3543" w:type="dxa"/>
          </w:tcPr>
          <w:p w:rsidR="00275A3A" w:rsidRDefault="00275A3A"/>
          <w:p w:rsidR="001274F1" w:rsidRDefault="001274F1"/>
          <w:p w:rsidR="001274F1" w:rsidRDefault="001274F1">
            <w:r>
              <w:lastRenderedPageBreak/>
              <w:t>Qualitative classroom observations</w:t>
            </w:r>
          </w:p>
        </w:tc>
        <w:tc>
          <w:tcPr>
            <w:tcW w:w="3544" w:type="dxa"/>
          </w:tcPr>
          <w:p w:rsidR="00275A3A" w:rsidRDefault="00275A3A"/>
          <w:p w:rsidR="001274F1" w:rsidRDefault="001274F1"/>
          <w:p w:rsidR="001274F1" w:rsidRDefault="001274F1">
            <w:r>
              <w:lastRenderedPageBreak/>
              <w:t>+High validity because of observation</w:t>
            </w:r>
          </w:p>
          <w:p w:rsidR="001274F1" w:rsidRDefault="001274F1">
            <w:r>
              <w:t>-Hawthorne effect – observation effected behaviour of teachers and pupils</w:t>
            </w:r>
          </w:p>
        </w:tc>
        <w:tc>
          <w:tcPr>
            <w:tcW w:w="3544" w:type="dxa"/>
          </w:tcPr>
          <w:p w:rsidR="00275A3A" w:rsidRDefault="00275A3A"/>
          <w:p w:rsidR="001274F1" w:rsidRDefault="001274F1"/>
          <w:p w:rsidR="001274F1" w:rsidRDefault="001274F1">
            <w:r>
              <w:lastRenderedPageBreak/>
              <w:t>Opposes functionalist view that education provides social integration and teaches shared norms and values.</w:t>
            </w:r>
          </w:p>
        </w:tc>
      </w:tr>
      <w:tr w:rsidR="00275A3A" w:rsidTr="00275A3A">
        <w:tc>
          <w:tcPr>
            <w:tcW w:w="3543" w:type="dxa"/>
          </w:tcPr>
          <w:p w:rsidR="00275A3A" w:rsidRDefault="00EC7055">
            <w:proofErr w:type="spellStart"/>
            <w:r w:rsidRPr="00534821">
              <w:rPr>
                <w:b/>
              </w:rPr>
              <w:lastRenderedPageBreak/>
              <w:t>Lobban</w:t>
            </w:r>
            <w:proofErr w:type="spellEnd"/>
            <w:r w:rsidRPr="00534821">
              <w:rPr>
                <w:b/>
              </w:rPr>
              <w:t xml:space="preserve"> (1974) and Best (1992</w:t>
            </w:r>
            <w:r>
              <w:t>) studied gender bias in reading schemes for children and found evidence of sexism.</w:t>
            </w:r>
          </w:p>
        </w:tc>
        <w:tc>
          <w:tcPr>
            <w:tcW w:w="3543" w:type="dxa"/>
          </w:tcPr>
          <w:p w:rsidR="00275A3A" w:rsidRDefault="00EC7055">
            <w:r>
              <w:t>Content analysis of children’s reading books.</w:t>
            </w:r>
          </w:p>
        </w:tc>
        <w:tc>
          <w:tcPr>
            <w:tcW w:w="3544" w:type="dxa"/>
          </w:tcPr>
          <w:p w:rsidR="00275A3A" w:rsidRDefault="00EC7055">
            <w:r>
              <w:t>+ High reliability as used systematic analysis</w:t>
            </w:r>
          </w:p>
          <w:p w:rsidR="00EC7055" w:rsidRDefault="00EC7055" w:rsidP="00EC7055">
            <w:r>
              <w:t>-out-dated study and no way of telling how pupils interpreted the stories</w:t>
            </w:r>
          </w:p>
        </w:tc>
        <w:tc>
          <w:tcPr>
            <w:tcW w:w="3544" w:type="dxa"/>
          </w:tcPr>
          <w:p w:rsidR="00275A3A" w:rsidRDefault="00D56A44">
            <w:r>
              <w:t xml:space="preserve">Supports Feminist views of hidden curriculum teaching patriarchy.  </w:t>
            </w:r>
          </w:p>
          <w:p w:rsidR="00D56A44" w:rsidRDefault="00D56A44">
            <w:r>
              <w:t>Supports idea that ruling-class ideology is taught through hidden curriculum</w:t>
            </w:r>
          </w:p>
        </w:tc>
      </w:tr>
      <w:tr w:rsidR="00275A3A" w:rsidTr="00275A3A">
        <w:tc>
          <w:tcPr>
            <w:tcW w:w="3543" w:type="dxa"/>
          </w:tcPr>
          <w:p w:rsidR="00275A3A" w:rsidRDefault="00D56A44">
            <w:r w:rsidRPr="00534821">
              <w:rPr>
                <w:b/>
              </w:rPr>
              <w:t>Sharpe (1976,1994)</w:t>
            </w:r>
            <w:r>
              <w:t xml:space="preserve"> Longitudinal study of girls’ attitudes towards education.  Found girls in 70s prioritised marriage and children and in 1994 this had changed to career orientated.</w:t>
            </w:r>
          </w:p>
        </w:tc>
        <w:tc>
          <w:tcPr>
            <w:tcW w:w="3543" w:type="dxa"/>
          </w:tcPr>
          <w:p w:rsidR="00275A3A" w:rsidRDefault="00D56A44">
            <w:r>
              <w:t>Structured interviews</w:t>
            </w:r>
          </w:p>
        </w:tc>
        <w:tc>
          <w:tcPr>
            <w:tcW w:w="3544" w:type="dxa"/>
          </w:tcPr>
          <w:p w:rsidR="00275A3A" w:rsidRDefault="00D56A44">
            <w:pPr>
              <w:rPr>
                <w:sz w:val="32"/>
                <w:szCs w:val="32"/>
                <w:vertAlign w:val="subscript"/>
              </w:rPr>
            </w:pPr>
            <w:r w:rsidRPr="00D56A44">
              <w:rPr>
                <w:sz w:val="32"/>
                <w:szCs w:val="32"/>
                <w:vertAlign w:val="subscript"/>
              </w:rPr>
              <w:t>+High reliability</w:t>
            </w:r>
            <w:r>
              <w:rPr>
                <w:sz w:val="32"/>
                <w:szCs w:val="32"/>
                <w:vertAlign w:val="subscript"/>
              </w:rPr>
              <w:t xml:space="preserve"> </w:t>
            </w:r>
          </w:p>
          <w:p w:rsidR="00D56A44" w:rsidRDefault="00D56A44" w:rsidP="00D56A44">
            <w:pPr>
              <w:rPr>
                <w:sz w:val="32"/>
                <w:szCs w:val="32"/>
                <w:vertAlign w:val="subscript"/>
              </w:rPr>
            </w:pPr>
            <w:r>
              <w:rPr>
                <w:sz w:val="32"/>
                <w:szCs w:val="32"/>
                <w:vertAlign w:val="subscript"/>
              </w:rPr>
              <w:t>+Longitudinal so allowed comparisons to be made over time.</w:t>
            </w:r>
          </w:p>
          <w:p w:rsidR="00D56A44" w:rsidRPr="00D56A44" w:rsidRDefault="00D56A44" w:rsidP="00D56A44">
            <w:pPr>
              <w:rPr>
                <w:sz w:val="32"/>
                <w:szCs w:val="32"/>
                <w:vertAlign w:val="subscript"/>
              </w:rPr>
            </w:pPr>
            <w:r>
              <w:rPr>
                <w:sz w:val="32"/>
                <w:szCs w:val="32"/>
                <w:vertAlign w:val="subscript"/>
              </w:rPr>
              <w:t>-lacks validity and used small sample</w:t>
            </w:r>
          </w:p>
        </w:tc>
        <w:tc>
          <w:tcPr>
            <w:tcW w:w="3544" w:type="dxa"/>
          </w:tcPr>
          <w:p w:rsidR="00275A3A" w:rsidRDefault="008E00B4">
            <w:r>
              <w:t xml:space="preserve">Supports idea that rise of Feminism has </w:t>
            </w:r>
            <w:proofErr w:type="spellStart"/>
            <w:r>
              <w:t>lead</w:t>
            </w:r>
            <w:proofErr w:type="spellEnd"/>
            <w:r>
              <w:t xml:space="preserve"> to improvements in </w:t>
            </w:r>
            <w:proofErr w:type="gramStart"/>
            <w:r>
              <w:t>girls</w:t>
            </w:r>
            <w:proofErr w:type="gramEnd"/>
            <w:r>
              <w:t xml:space="preserve"> performance over boys, rather than processes in schools.</w:t>
            </w:r>
          </w:p>
          <w:p w:rsidR="008E00B4" w:rsidRDefault="008E00B4">
            <w:r>
              <w:t>Opposes idea that school systems favour girls.</w:t>
            </w:r>
          </w:p>
        </w:tc>
      </w:tr>
      <w:tr w:rsidR="00275A3A" w:rsidTr="00275A3A">
        <w:tc>
          <w:tcPr>
            <w:tcW w:w="3543" w:type="dxa"/>
          </w:tcPr>
          <w:p w:rsidR="00275A3A" w:rsidRDefault="008E00B4">
            <w:proofErr w:type="spellStart"/>
            <w:r w:rsidRPr="00534821">
              <w:rPr>
                <w:b/>
              </w:rPr>
              <w:t>Modood</w:t>
            </w:r>
            <w:proofErr w:type="spellEnd"/>
            <w:r w:rsidRPr="00534821">
              <w:rPr>
                <w:b/>
              </w:rPr>
              <w:t xml:space="preserve"> (2004)</w:t>
            </w:r>
            <w:r>
              <w:t xml:space="preserve"> studied achievement of ethnic minorities in school.  Found that some ethnic minorities have cultural capital from previous country of residence.</w:t>
            </w:r>
          </w:p>
        </w:tc>
        <w:tc>
          <w:tcPr>
            <w:tcW w:w="3543" w:type="dxa"/>
          </w:tcPr>
          <w:p w:rsidR="00275A3A" w:rsidRDefault="008E00B4">
            <w:r>
              <w:t xml:space="preserve">Official statistics from </w:t>
            </w:r>
            <w:proofErr w:type="spellStart"/>
            <w:r>
              <w:t>DFes</w:t>
            </w:r>
            <w:proofErr w:type="spellEnd"/>
            <w:r>
              <w:t xml:space="preserve"> and youth cohort study.</w:t>
            </w:r>
          </w:p>
        </w:tc>
        <w:tc>
          <w:tcPr>
            <w:tcW w:w="3544" w:type="dxa"/>
          </w:tcPr>
          <w:p w:rsidR="00275A3A" w:rsidRDefault="008E00B4">
            <w:r>
              <w:t>+High reliability and large sample</w:t>
            </w:r>
          </w:p>
          <w:p w:rsidR="008E00B4" w:rsidRDefault="008E00B4">
            <w:r>
              <w:t>-secondary sources did not provide precise details required.</w:t>
            </w:r>
          </w:p>
          <w:p w:rsidR="008E00B4" w:rsidRDefault="008E00B4"/>
        </w:tc>
        <w:tc>
          <w:tcPr>
            <w:tcW w:w="3544" w:type="dxa"/>
          </w:tcPr>
          <w:p w:rsidR="00275A3A" w:rsidRDefault="008E00B4">
            <w:r>
              <w:t>Supports Bourdieu’s idea that cultural capital leads to advantage in education. Explains why some ethnic minorities but not others do well in school.</w:t>
            </w:r>
          </w:p>
        </w:tc>
      </w:tr>
      <w:tr w:rsidR="00275A3A" w:rsidTr="00275A3A">
        <w:tc>
          <w:tcPr>
            <w:tcW w:w="3543" w:type="dxa"/>
          </w:tcPr>
          <w:p w:rsidR="00275A3A" w:rsidRDefault="00666857" w:rsidP="001A3FEB">
            <w:r w:rsidRPr="00534821">
              <w:rPr>
                <w:b/>
              </w:rPr>
              <w:t xml:space="preserve">Sewell </w:t>
            </w:r>
            <w:r w:rsidR="001A3FEB" w:rsidRPr="00534821">
              <w:rPr>
                <w:b/>
              </w:rPr>
              <w:t>1997,</w:t>
            </w:r>
            <w:r w:rsidR="001A3FEB">
              <w:t xml:space="preserve"> Researched black masculinities in school and found home life and lack of father figure among many important </w:t>
            </w:r>
            <w:proofErr w:type="gramStart"/>
            <w:r w:rsidR="001A3FEB">
              <w:t>factor</w:t>
            </w:r>
            <w:proofErr w:type="gramEnd"/>
            <w:r w:rsidR="001A3FEB">
              <w:t xml:space="preserve"> in school failure.</w:t>
            </w:r>
          </w:p>
        </w:tc>
        <w:tc>
          <w:tcPr>
            <w:tcW w:w="3543" w:type="dxa"/>
          </w:tcPr>
          <w:p w:rsidR="00275A3A" w:rsidRDefault="001A3FEB">
            <w:r>
              <w:t xml:space="preserve">Qualitative – unstructured interviews and </w:t>
            </w:r>
            <w:proofErr w:type="spellStart"/>
            <w:proofErr w:type="gramStart"/>
            <w:r>
              <w:t>observation.Also</w:t>
            </w:r>
            <w:proofErr w:type="spellEnd"/>
            <w:proofErr w:type="gramEnd"/>
            <w:r>
              <w:t xml:space="preserve"> used official statistics on family structure.</w:t>
            </w:r>
          </w:p>
        </w:tc>
        <w:tc>
          <w:tcPr>
            <w:tcW w:w="3544" w:type="dxa"/>
          </w:tcPr>
          <w:p w:rsidR="00275A3A" w:rsidRDefault="001A3FEB">
            <w:r>
              <w:t>+High validity as in-depth interviews</w:t>
            </w:r>
          </w:p>
          <w:p w:rsidR="001A3FEB" w:rsidRDefault="001A3FEB">
            <w:r>
              <w:t>-low generalisability as small sample from only one school</w:t>
            </w:r>
          </w:p>
        </w:tc>
        <w:tc>
          <w:tcPr>
            <w:tcW w:w="3544" w:type="dxa"/>
          </w:tcPr>
          <w:p w:rsidR="00275A3A" w:rsidRDefault="001A3FEB">
            <w:r>
              <w:t xml:space="preserve">Supports idea that cultural and social factors more important in school failure than processes in school </w:t>
            </w:r>
          </w:p>
        </w:tc>
      </w:tr>
      <w:tr w:rsidR="00275A3A" w:rsidTr="00275A3A">
        <w:tc>
          <w:tcPr>
            <w:tcW w:w="3543" w:type="dxa"/>
          </w:tcPr>
          <w:p w:rsidR="00275A3A" w:rsidRDefault="001A3FEB" w:rsidP="001A3FEB">
            <w:r w:rsidRPr="00534821">
              <w:rPr>
                <w:b/>
              </w:rPr>
              <w:t>Rosenthal and Jacobson (1968)</w:t>
            </w:r>
            <w:r>
              <w:t xml:space="preserve"> Investigated labelling and self-fulfilling prophecy. Found when teachers were given false information about student’s IQ teacher’s expectations affected pupils performance.</w:t>
            </w:r>
          </w:p>
        </w:tc>
        <w:tc>
          <w:tcPr>
            <w:tcW w:w="3543" w:type="dxa"/>
          </w:tcPr>
          <w:p w:rsidR="00275A3A" w:rsidRDefault="001A3FEB">
            <w:r>
              <w:t xml:space="preserve">Field Experiment.  </w:t>
            </w:r>
          </w:p>
        </w:tc>
        <w:tc>
          <w:tcPr>
            <w:tcW w:w="3544" w:type="dxa"/>
          </w:tcPr>
          <w:p w:rsidR="00275A3A" w:rsidRDefault="001A3FEB">
            <w:r>
              <w:t>+ high validity as carried out in actual classroom situation and students and teachers were unaware of the experiment.</w:t>
            </w:r>
          </w:p>
          <w:p w:rsidR="001A3FEB" w:rsidRDefault="001A3FEB" w:rsidP="001A3FEB">
            <w:r>
              <w:t>-breaches ethical guidelines as deception was involved and harmed children labelled as having low IQ.</w:t>
            </w:r>
          </w:p>
        </w:tc>
        <w:tc>
          <w:tcPr>
            <w:tcW w:w="3544" w:type="dxa"/>
          </w:tcPr>
          <w:p w:rsidR="00275A3A" w:rsidRDefault="001A3FEB">
            <w:r>
              <w:t xml:space="preserve">Supports Interactionist theory of Labelling by Howard Becker.  </w:t>
            </w:r>
          </w:p>
          <w:p w:rsidR="00DD244C" w:rsidRDefault="00DD244C">
            <w:r>
              <w:t>Opposes idea of meritocracy and that some students are naturally or genetically more intelligent.</w:t>
            </w:r>
          </w:p>
        </w:tc>
      </w:tr>
      <w:tr w:rsidR="00275A3A" w:rsidTr="00275A3A">
        <w:tc>
          <w:tcPr>
            <w:tcW w:w="3543" w:type="dxa"/>
          </w:tcPr>
          <w:p w:rsidR="00275A3A" w:rsidRPr="00A642D6" w:rsidRDefault="00A6548C">
            <w:pPr>
              <w:rPr>
                <w:b/>
              </w:rPr>
            </w:pPr>
            <w:r w:rsidRPr="00A642D6">
              <w:rPr>
                <w:b/>
              </w:rPr>
              <w:lastRenderedPageBreak/>
              <w:t xml:space="preserve">Other Names you Should </w:t>
            </w:r>
            <w:proofErr w:type="gramStart"/>
            <w:r w:rsidRPr="00A642D6">
              <w:rPr>
                <w:b/>
              </w:rPr>
              <w:t>Know !</w:t>
            </w:r>
            <w:proofErr w:type="gramEnd"/>
          </w:p>
        </w:tc>
        <w:tc>
          <w:tcPr>
            <w:tcW w:w="3543" w:type="dxa"/>
          </w:tcPr>
          <w:p w:rsidR="00275A3A" w:rsidRDefault="00275A3A"/>
        </w:tc>
        <w:tc>
          <w:tcPr>
            <w:tcW w:w="3544" w:type="dxa"/>
          </w:tcPr>
          <w:p w:rsidR="00275A3A" w:rsidRDefault="00275A3A"/>
        </w:tc>
        <w:tc>
          <w:tcPr>
            <w:tcW w:w="3544" w:type="dxa"/>
          </w:tcPr>
          <w:p w:rsidR="00275A3A" w:rsidRDefault="00A6548C">
            <w:r>
              <w:t>Supports/opposes</w:t>
            </w:r>
          </w:p>
        </w:tc>
      </w:tr>
      <w:tr w:rsidR="00275A3A" w:rsidTr="00275A3A">
        <w:tc>
          <w:tcPr>
            <w:tcW w:w="3543" w:type="dxa"/>
          </w:tcPr>
          <w:p w:rsidR="00A6548C" w:rsidRPr="00EB749B" w:rsidRDefault="00A6548C">
            <w:pPr>
              <w:rPr>
                <w:b/>
              </w:rPr>
            </w:pPr>
            <w:r w:rsidRPr="00EB749B">
              <w:rPr>
                <w:b/>
              </w:rPr>
              <w:t>Pierre Bourdieu</w:t>
            </w:r>
          </w:p>
          <w:p w:rsidR="00A6548C" w:rsidRPr="00EB749B" w:rsidRDefault="00A6548C">
            <w:pPr>
              <w:rPr>
                <w:b/>
              </w:rPr>
            </w:pPr>
          </w:p>
          <w:p w:rsidR="00EB749B" w:rsidRDefault="00EB749B">
            <w:pPr>
              <w:rPr>
                <w:b/>
              </w:rPr>
            </w:pPr>
          </w:p>
          <w:p w:rsidR="00A6548C" w:rsidRPr="00EB749B" w:rsidRDefault="00A6548C">
            <w:pPr>
              <w:rPr>
                <w:b/>
              </w:rPr>
            </w:pPr>
            <w:r w:rsidRPr="00EB749B">
              <w:rPr>
                <w:b/>
              </w:rPr>
              <w:t>A H Halsey</w:t>
            </w:r>
          </w:p>
          <w:p w:rsidR="00A6548C" w:rsidRPr="00EB749B" w:rsidRDefault="00A6548C">
            <w:pPr>
              <w:rPr>
                <w:b/>
              </w:rPr>
            </w:pPr>
          </w:p>
          <w:p w:rsidR="00A6548C" w:rsidRPr="00EB749B" w:rsidRDefault="00A6548C">
            <w:pPr>
              <w:rPr>
                <w:b/>
              </w:rPr>
            </w:pPr>
            <w:r w:rsidRPr="00EB749B">
              <w:rPr>
                <w:b/>
              </w:rPr>
              <w:t>Karl Turner</w:t>
            </w:r>
          </w:p>
          <w:p w:rsidR="00A6548C" w:rsidRPr="00EB749B" w:rsidRDefault="00A6548C">
            <w:pPr>
              <w:rPr>
                <w:b/>
              </w:rPr>
            </w:pPr>
          </w:p>
          <w:p w:rsidR="00A6548C" w:rsidRPr="00EB749B" w:rsidRDefault="00A6548C">
            <w:pPr>
              <w:rPr>
                <w:b/>
              </w:rPr>
            </w:pPr>
          </w:p>
          <w:p w:rsidR="00A6548C" w:rsidRPr="00EB749B" w:rsidRDefault="00A6548C">
            <w:pPr>
              <w:rPr>
                <w:b/>
              </w:rPr>
            </w:pPr>
          </w:p>
          <w:p w:rsidR="00A6548C" w:rsidRPr="00EB749B" w:rsidRDefault="00A6548C">
            <w:pPr>
              <w:rPr>
                <w:b/>
              </w:rPr>
            </w:pPr>
          </w:p>
          <w:p w:rsidR="00A6548C" w:rsidRPr="00EB749B" w:rsidRDefault="00A6548C">
            <w:pPr>
              <w:rPr>
                <w:b/>
              </w:rPr>
            </w:pPr>
          </w:p>
          <w:p w:rsidR="00A6548C" w:rsidRPr="00EB749B" w:rsidRDefault="00A6548C">
            <w:pPr>
              <w:rPr>
                <w:b/>
              </w:rPr>
            </w:pPr>
            <w:r w:rsidRPr="00EB749B">
              <w:rPr>
                <w:b/>
              </w:rPr>
              <w:t>Wilkinson</w:t>
            </w:r>
          </w:p>
          <w:p w:rsidR="00A6548C" w:rsidRPr="00EB749B" w:rsidRDefault="00A6548C">
            <w:pPr>
              <w:rPr>
                <w:b/>
              </w:rPr>
            </w:pPr>
          </w:p>
          <w:p w:rsidR="00EB749B" w:rsidRPr="00EB749B" w:rsidRDefault="00EB749B">
            <w:pPr>
              <w:rPr>
                <w:b/>
              </w:rPr>
            </w:pPr>
          </w:p>
          <w:p w:rsidR="00A6548C" w:rsidRPr="00EB749B" w:rsidRDefault="00A6548C">
            <w:pPr>
              <w:rPr>
                <w:b/>
              </w:rPr>
            </w:pPr>
            <w:r w:rsidRPr="00EB749B">
              <w:rPr>
                <w:b/>
              </w:rPr>
              <w:t>Faludi and Bly</w:t>
            </w:r>
          </w:p>
          <w:p w:rsidR="00EB749B" w:rsidRPr="00EB749B" w:rsidRDefault="00EB749B">
            <w:pPr>
              <w:rPr>
                <w:b/>
              </w:rPr>
            </w:pPr>
          </w:p>
          <w:p w:rsidR="00EB749B" w:rsidRPr="00EB749B" w:rsidRDefault="00EB749B">
            <w:pPr>
              <w:rPr>
                <w:b/>
              </w:rPr>
            </w:pPr>
          </w:p>
          <w:p w:rsidR="00EB749B" w:rsidRPr="00EB749B" w:rsidRDefault="00EB749B">
            <w:pPr>
              <w:rPr>
                <w:b/>
              </w:rPr>
            </w:pPr>
            <w:r w:rsidRPr="00EB749B">
              <w:rPr>
                <w:b/>
              </w:rPr>
              <w:t xml:space="preserve">Mac an </w:t>
            </w:r>
            <w:proofErr w:type="spellStart"/>
            <w:r w:rsidRPr="00EB749B">
              <w:rPr>
                <w:b/>
              </w:rPr>
              <w:t>Ghaill</w:t>
            </w:r>
            <w:proofErr w:type="spellEnd"/>
          </w:p>
          <w:p w:rsidR="00EB749B" w:rsidRPr="00EB749B" w:rsidRDefault="00EB749B">
            <w:pPr>
              <w:rPr>
                <w:b/>
              </w:rPr>
            </w:pPr>
          </w:p>
          <w:p w:rsidR="00EB749B" w:rsidRPr="00EB749B" w:rsidRDefault="00EB749B">
            <w:pPr>
              <w:rPr>
                <w:b/>
              </w:rPr>
            </w:pPr>
          </w:p>
          <w:p w:rsidR="00EB749B" w:rsidRPr="00EB749B" w:rsidRDefault="00EB749B">
            <w:pPr>
              <w:rPr>
                <w:b/>
              </w:rPr>
            </w:pPr>
            <w:r w:rsidRPr="00EB749B">
              <w:rPr>
                <w:b/>
              </w:rPr>
              <w:t>Herbert and Thomas</w:t>
            </w:r>
          </w:p>
          <w:p w:rsidR="00EB749B" w:rsidRPr="00EB749B" w:rsidRDefault="00EB749B">
            <w:pPr>
              <w:rPr>
                <w:b/>
              </w:rPr>
            </w:pPr>
          </w:p>
          <w:p w:rsidR="00EB749B" w:rsidRDefault="00EB749B">
            <w:pPr>
              <w:rPr>
                <w:b/>
              </w:rPr>
            </w:pPr>
          </w:p>
          <w:p w:rsidR="00EB749B" w:rsidRDefault="00EB749B">
            <w:pPr>
              <w:rPr>
                <w:b/>
              </w:rPr>
            </w:pPr>
            <w:r w:rsidRPr="00EB749B">
              <w:rPr>
                <w:b/>
              </w:rPr>
              <w:t>Lucey</w:t>
            </w:r>
          </w:p>
          <w:p w:rsidR="003301E5" w:rsidRDefault="003301E5">
            <w:pPr>
              <w:rPr>
                <w:b/>
              </w:rPr>
            </w:pPr>
          </w:p>
          <w:p w:rsidR="003301E5" w:rsidRDefault="003301E5">
            <w:pPr>
              <w:rPr>
                <w:b/>
              </w:rPr>
            </w:pPr>
          </w:p>
          <w:p w:rsidR="003301E5" w:rsidRDefault="003301E5">
            <w:pPr>
              <w:rPr>
                <w:b/>
              </w:rPr>
            </w:pPr>
          </w:p>
          <w:p w:rsidR="003301E5" w:rsidRDefault="003301E5">
            <w:pPr>
              <w:rPr>
                <w:b/>
              </w:rPr>
            </w:pPr>
            <w:r>
              <w:rPr>
                <w:b/>
              </w:rPr>
              <w:t>Emile Durkheim</w:t>
            </w:r>
          </w:p>
          <w:p w:rsidR="003301E5" w:rsidRDefault="003301E5">
            <w:pPr>
              <w:rPr>
                <w:b/>
              </w:rPr>
            </w:pPr>
          </w:p>
          <w:p w:rsidR="003301E5" w:rsidRDefault="003301E5">
            <w:pPr>
              <w:rPr>
                <w:b/>
              </w:rPr>
            </w:pPr>
          </w:p>
          <w:p w:rsidR="003301E5" w:rsidRDefault="003301E5">
            <w:pPr>
              <w:rPr>
                <w:b/>
              </w:rPr>
            </w:pPr>
          </w:p>
          <w:p w:rsidR="003301E5" w:rsidRDefault="003301E5">
            <w:pPr>
              <w:rPr>
                <w:b/>
              </w:rPr>
            </w:pPr>
          </w:p>
          <w:p w:rsidR="003301E5" w:rsidRDefault="003301E5">
            <w:pPr>
              <w:rPr>
                <w:b/>
              </w:rPr>
            </w:pPr>
            <w:r>
              <w:rPr>
                <w:b/>
              </w:rPr>
              <w:lastRenderedPageBreak/>
              <w:t>Talcott Parsons</w:t>
            </w:r>
          </w:p>
          <w:p w:rsidR="003301E5" w:rsidRDefault="003301E5">
            <w:pPr>
              <w:rPr>
                <w:b/>
              </w:rPr>
            </w:pPr>
          </w:p>
          <w:p w:rsidR="003301E5" w:rsidRDefault="003301E5">
            <w:pPr>
              <w:rPr>
                <w:b/>
              </w:rPr>
            </w:pPr>
          </w:p>
          <w:p w:rsidR="003301E5" w:rsidRDefault="003301E5">
            <w:pPr>
              <w:rPr>
                <w:b/>
              </w:rPr>
            </w:pPr>
          </w:p>
          <w:p w:rsidR="003301E5" w:rsidRDefault="003301E5">
            <w:pPr>
              <w:rPr>
                <w:b/>
              </w:rPr>
            </w:pPr>
          </w:p>
          <w:p w:rsidR="003301E5" w:rsidRDefault="003301E5">
            <w:pPr>
              <w:rPr>
                <w:b/>
              </w:rPr>
            </w:pPr>
          </w:p>
          <w:p w:rsidR="009C04AE" w:rsidRDefault="009C04AE">
            <w:pPr>
              <w:rPr>
                <w:b/>
              </w:rPr>
            </w:pPr>
          </w:p>
          <w:p w:rsidR="009C04AE" w:rsidRDefault="009C04AE">
            <w:pPr>
              <w:rPr>
                <w:b/>
              </w:rPr>
            </w:pPr>
          </w:p>
          <w:p w:rsidR="003301E5" w:rsidRDefault="003301E5">
            <w:pPr>
              <w:rPr>
                <w:b/>
              </w:rPr>
            </w:pPr>
            <w:r>
              <w:rPr>
                <w:b/>
              </w:rPr>
              <w:t>Davis and Moore</w:t>
            </w:r>
          </w:p>
          <w:p w:rsidR="009C04AE" w:rsidRDefault="009C04AE">
            <w:pPr>
              <w:rPr>
                <w:b/>
              </w:rPr>
            </w:pPr>
          </w:p>
          <w:p w:rsidR="009C04AE" w:rsidRDefault="009C04AE">
            <w:pPr>
              <w:rPr>
                <w:b/>
              </w:rPr>
            </w:pPr>
          </w:p>
          <w:p w:rsidR="009C04AE" w:rsidRDefault="009C04AE">
            <w:pPr>
              <w:rPr>
                <w:b/>
              </w:rPr>
            </w:pPr>
            <w:r>
              <w:rPr>
                <w:b/>
              </w:rPr>
              <w:t>Karl Marx</w:t>
            </w:r>
          </w:p>
          <w:p w:rsidR="009C04AE" w:rsidRDefault="009C04AE">
            <w:pPr>
              <w:rPr>
                <w:b/>
              </w:rPr>
            </w:pPr>
          </w:p>
          <w:p w:rsidR="009C04AE" w:rsidRDefault="009C04AE">
            <w:pPr>
              <w:rPr>
                <w:b/>
              </w:rPr>
            </w:pPr>
          </w:p>
          <w:p w:rsidR="009C04AE" w:rsidRDefault="009C04AE">
            <w:pPr>
              <w:rPr>
                <w:b/>
              </w:rPr>
            </w:pPr>
          </w:p>
          <w:p w:rsidR="009C04AE" w:rsidRDefault="009C04AE">
            <w:pPr>
              <w:rPr>
                <w:b/>
              </w:rPr>
            </w:pPr>
          </w:p>
          <w:p w:rsidR="009C04AE" w:rsidRDefault="009C04AE">
            <w:pPr>
              <w:rPr>
                <w:b/>
              </w:rPr>
            </w:pPr>
          </w:p>
          <w:p w:rsidR="009C04AE" w:rsidRDefault="009C04AE">
            <w:pPr>
              <w:rPr>
                <w:b/>
              </w:rPr>
            </w:pPr>
          </w:p>
          <w:p w:rsidR="009C04AE" w:rsidRDefault="009C04AE">
            <w:pPr>
              <w:rPr>
                <w:b/>
              </w:rPr>
            </w:pPr>
            <w:r>
              <w:rPr>
                <w:b/>
              </w:rPr>
              <w:t>Lo</w:t>
            </w:r>
            <w:r w:rsidR="00A642D6">
              <w:rPr>
                <w:b/>
              </w:rPr>
              <w:t>u</w:t>
            </w:r>
            <w:r>
              <w:rPr>
                <w:b/>
              </w:rPr>
              <w:t>is Althusser</w:t>
            </w:r>
          </w:p>
          <w:p w:rsidR="003301E5" w:rsidRDefault="003301E5">
            <w:pPr>
              <w:rPr>
                <w:b/>
              </w:rPr>
            </w:pPr>
          </w:p>
          <w:p w:rsidR="003301E5" w:rsidRDefault="003301E5">
            <w:pPr>
              <w:rPr>
                <w:b/>
              </w:rPr>
            </w:pPr>
          </w:p>
          <w:p w:rsidR="003301E5" w:rsidRDefault="003301E5">
            <w:pPr>
              <w:rPr>
                <w:b/>
              </w:rPr>
            </w:pPr>
            <w:r>
              <w:rPr>
                <w:b/>
              </w:rPr>
              <w:t xml:space="preserve"> </w:t>
            </w:r>
          </w:p>
          <w:p w:rsidR="003301E5" w:rsidRDefault="003301E5">
            <w:pPr>
              <w:rPr>
                <w:b/>
              </w:rPr>
            </w:pPr>
          </w:p>
          <w:p w:rsidR="00EB749B" w:rsidRDefault="003551A4">
            <w:pPr>
              <w:rPr>
                <w:b/>
              </w:rPr>
            </w:pPr>
            <w:r>
              <w:rPr>
                <w:b/>
              </w:rPr>
              <w:t>Bowles and Gintis</w:t>
            </w:r>
          </w:p>
          <w:p w:rsidR="004849FC" w:rsidRDefault="004849FC">
            <w:pPr>
              <w:rPr>
                <w:b/>
              </w:rPr>
            </w:pPr>
          </w:p>
          <w:p w:rsidR="004849FC" w:rsidRDefault="004849FC">
            <w:pPr>
              <w:rPr>
                <w:b/>
              </w:rPr>
            </w:pPr>
          </w:p>
          <w:p w:rsidR="004849FC" w:rsidRDefault="004849FC">
            <w:pPr>
              <w:rPr>
                <w:b/>
              </w:rPr>
            </w:pPr>
          </w:p>
          <w:p w:rsidR="004849FC" w:rsidRDefault="004849FC">
            <w:pPr>
              <w:rPr>
                <w:b/>
              </w:rPr>
            </w:pPr>
            <w:r>
              <w:rPr>
                <w:b/>
              </w:rPr>
              <w:t>Charles Murray</w:t>
            </w:r>
          </w:p>
          <w:p w:rsidR="004849FC" w:rsidRDefault="004849FC">
            <w:pPr>
              <w:rPr>
                <w:b/>
              </w:rPr>
            </w:pPr>
          </w:p>
          <w:p w:rsidR="004849FC" w:rsidRDefault="004849FC">
            <w:pPr>
              <w:rPr>
                <w:b/>
              </w:rPr>
            </w:pPr>
          </w:p>
          <w:p w:rsidR="004849FC" w:rsidRDefault="004849FC">
            <w:pPr>
              <w:rPr>
                <w:b/>
              </w:rPr>
            </w:pPr>
            <w:r>
              <w:rPr>
                <w:b/>
              </w:rPr>
              <w:t>C Wright Mills</w:t>
            </w:r>
          </w:p>
          <w:p w:rsidR="00275A3A" w:rsidRDefault="00275A3A">
            <w:bookmarkStart w:id="0" w:name="_GoBack"/>
            <w:bookmarkEnd w:id="0"/>
          </w:p>
        </w:tc>
        <w:tc>
          <w:tcPr>
            <w:tcW w:w="3543" w:type="dxa"/>
          </w:tcPr>
          <w:p w:rsidR="00EB749B" w:rsidRDefault="00A6548C">
            <w:r>
              <w:lastRenderedPageBreak/>
              <w:t>Cultural capital</w:t>
            </w:r>
          </w:p>
          <w:p w:rsidR="00275A3A" w:rsidRDefault="00EB749B">
            <w:r>
              <w:t xml:space="preserve">Habitus </w:t>
            </w:r>
            <w:r w:rsidR="00A6548C">
              <w:t xml:space="preserve"> </w:t>
            </w:r>
          </w:p>
          <w:p w:rsidR="00A6548C" w:rsidRDefault="00A6548C"/>
          <w:p w:rsidR="00A6548C" w:rsidRDefault="00A6548C">
            <w:r>
              <w:t>Equality of outcome</w:t>
            </w:r>
          </w:p>
          <w:p w:rsidR="00A6548C" w:rsidRDefault="00A6548C"/>
          <w:p w:rsidR="00A6548C" w:rsidRDefault="00A6548C">
            <w:r>
              <w:t xml:space="preserve">School with high % on FSM were unlikely to get good </w:t>
            </w:r>
            <w:proofErr w:type="spellStart"/>
            <w:r>
              <w:t>ofsted</w:t>
            </w:r>
            <w:proofErr w:type="spellEnd"/>
            <w:r>
              <w:t xml:space="preserve">. Some systems </w:t>
            </w:r>
            <w:proofErr w:type="spellStart"/>
            <w:r>
              <w:t>e.g</w:t>
            </w:r>
            <w:proofErr w:type="spellEnd"/>
            <w:r>
              <w:t xml:space="preserve"> grammar schools allowed to people at the bottom to get good education.</w:t>
            </w:r>
          </w:p>
          <w:p w:rsidR="00A6548C" w:rsidRDefault="00A6548C"/>
          <w:p w:rsidR="00A6548C" w:rsidRDefault="00A6548C">
            <w:r>
              <w:t>Genderquake (girls moving towards equality)</w:t>
            </w:r>
          </w:p>
          <w:p w:rsidR="00EB749B" w:rsidRDefault="00EB749B"/>
          <w:p w:rsidR="00EB749B" w:rsidRDefault="00EB749B">
            <w:r>
              <w:t>Crisis of masculinity as cause of male underachievement.</w:t>
            </w:r>
          </w:p>
          <w:p w:rsidR="00EB749B" w:rsidRDefault="00EB749B"/>
          <w:p w:rsidR="00EB749B" w:rsidRDefault="00EB749B">
            <w:r>
              <w:t>Male underachievement is working class problem</w:t>
            </w:r>
          </w:p>
          <w:p w:rsidR="00EB749B" w:rsidRDefault="00EB749B"/>
          <w:p w:rsidR="00EB749B" w:rsidRDefault="00EB749B">
            <w:r>
              <w:t>Parental choice had caused polarizing effect on schools</w:t>
            </w:r>
          </w:p>
          <w:p w:rsidR="00EB749B" w:rsidRDefault="00EB749B"/>
          <w:p w:rsidR="00EB749B" w:rsidRDefault="00EB749B">
            <w:r>
              <w:t>Working class children do not live near good schools and can’t get there</w:t>
            </w:r>
          </w:p>
          <w:p w:rsidR="003301E5" w:rsidRDefault="003301E5"/>
          <w:p w:rsidR="003301E5" w:rsidRDefault="003301E5">
            <w:r>
              <w:t>A founder of Sociology – Functionalist – The roles of education to integrate into shared norms and values</w:t>
            </w:r>
          </w:p>
          <w:p w:rsidR="003301E5" w:rsidRDefault="003301E5"/>
          <w:p w:rsidR="003301E5" w:rsidRDefault="003301E5">
            <w:r>
              <w:lastRenderedPageBreak/>
              <w:t>Famous American Functionalist</w:t>
            </w:r>
          </w:p>
          <w:p w:rsidR="003301E5" w:rsidRDefault="009C04AE">
            <w:r>
              <w:t xml:space="preserve">Produced many theories about the function of institutions such as the family. </w:t>
            </w:r>
            <w:r w:rsidR="003301E5">
              <w:t>Stated Education is agency of secondary socialisation and that it trains people to accept that the system is fair</w:t>
            </w:r>
          </w:p>
          <w:p w:rsidR="003301E5" w:rsidRDefault="003301E5"/>
          <w:p w:rsidR="003301E5" w:rsidRDefault="003301E5">
            <w:r>
              <w:t xml:space="preserve">Developed Parson’s view of the role of </w:t>
            </w:r>
            <w:proofErr w:type="gramStart"/>
            <w:r>
              <w:t>education  -</w:t>
            </w:r>
            <w:proofErr w:type="gramEnd"/>
            <w:r>
              <w:t xml:space="preserve"> Functionalists</w:t>
            </w:r>
          </w:p>
          <w:p w:rsidR="009C04AE" w:rsidRDefault="009C04AE"/>
          <w:p w:rsidR="009C04AE" w:rsidRDefault="009C04AE">
            <w:r>
              <w:t>Famous Sociological writer of 19</w:t>
            </w:r>
            <w:r w:rsidRPr="009C04AE">
              <w:rPr>
                <w:vertAlign w:val="superscript"/>
              </w:rPr>
              <w:t>th</w:t>
            </w:r>
            <w:r>
              <w:t xml:space="preserve"> </w:t>
            </w:r>
            <w:proofErr w:type="gramStart"/>
            <w:r>
              <w:t>century ,</w:t>
            </w:r>
            <w:proofErr w:type="gramEnd"/>
            <w:r>
              <w:t xml:space="preserve"> founder of Marxist theory of class structure, oppression of the proletariat by bourgeoisie through ownership of means of production and false class consciousness</w:t>
            </w:r>
          </w:p>
          <w:p w:rsidR="009C04AE" w:rsidRDefault="009C04AE"/>
          <w:p w:rsidR="009C04AE" w:rsidRDefault="009C04AE">
            <w:r>
              <w:t>Ideological state apparatus – theory which states that certain institutions like Education and criminal justice system serve the ruling-class</w:t>
            </w:r>
          </w:p>
          <w:p w:rsidR="003551A4" w:rsidRDefault="003551A4"/>
          <w:p w:rsidR="003551A4" w:rsidRDefault="003551A4">
            <w:r>
              <w:t>Correspondence theory – function of education is to produce workers for capitalist society, Hidden curriculum</w:t>
            </w:r>
          </w:p>
          <w:p w:rsidR="004849FC" w:rsidRDefault="004849FC"/>
          <w:p w:rsidR="004849FC" w:rsidRDefault="004849FC">
            <w:r>
              <w:t>Underclass theory – poor are to blame for lack of achievement</w:t>
            </w:r>
          </w:p>
          <w:p w:rsidR="004849FC" w:rsidRDefault="004849FC"/>
          <w:p w:rsidR="004849FC" w:rsidRDefault="004849FC">
            <w:r>
              <w:t>Elite self-recruitment of upper and middle classes to top jobs</w:t>
            </w:r>
          </w:p>
        </w:tc>
        <w:tc>
          <w:tcPr>
            <w:tcW w:w="3544" w:type="dxa"/>
          </w:tcPr>
          <w:p w:rsidR="00275A3A" w:rsidRDefault="00275A3A"/>
        </w:tc>
        <w:tc>
          <w:tcPr>
            <w:tcW w:w="3544" w:type="dxa"/>
          </w:tcPr>
          <w:p w:rsidR="00275A3A" w:rsidRDefault="00A6548C">
            <w:r>
              <w:t>Supports Marxism</w:t>
            </w:r>
          </w:p>
          <w:p w:rsidR="00A6548C" w:rsidRDefault="00A6548C"/>
          <w:p w:rsidR="00EB749B" w:rsidRDefault="00EB749B"/>
          <w:p w:rsidR="00A6548C" w:rsidRDefault="00A6548C">
            <w:r>
              <w:t>Supports Marxism</w:t>
            </w:r>
          </w:p>
          <w:p w:rsidR="00A6548C" w:rsidRDefault="00A6548C"/>
          <w:p w:rsidR="00A6548C" w:rsidRDefault="00A6548C">
            <w:r>
              <w:t xml:space="preserve">Opposes meritocracy </w:t>
            </w:r>
          </w:p>
          <w:p w:rsidR="00A6548C" w:rsidRDefault="00A6548C"/>
          <w:p w:rsidR="00A6548C" w:rsidRDefault="00A6548C"/>
          <w:p w:rsidR="00A6548C" w:rsidRDefault="00A6548C"/>
          <w:p w:rsidR="00A6548C" w:rsidRDefault="00A6548C"/>
          <w:p w:rsidR="00A6548C" w:rsidRDefault="00A6548C"/>
          <w:p w:rsidR="00A6548C" w:rsidRDefault="00A6548C">
            <w:r>
              <w:t xml:space="preserve">Supports Feminism </w:t>
            </w:r>
          </w:p>
          <w:p w:rsidR="00EB749B" w:rsidRDefault="00EB749B"/>
          <w:p w:rsidR="00EB749B" w:rsidRDefault="00EB749B"/>
          <w:p w:rsidR="00EB749B" w:rsidRDefault="00EB749B">
            <w:r>
              <w:t>Supports Feminism</w:t>
            </w:r>
          </w:p>
          <w:p w:rsidR="00EB749B" w:rsidRDefault="00EB749B"/>
          <w:p w:rsidR="00EB749B" w:rsidRDefault="00EB749B"/>
          <w:p w:rsidR="00EB749B" w:rsidRDefault="00EB749B">
            <w:r>
              <w:t>Supports Marxism</w:t>
            </w:r>
          </w:p>
          <w:p w:rsidR="00EB749B" w:rsidRDefault="00EB749B"/>
          <w:p w:rsidR="00EB749B" w:rsidRDefault="00EB749B"/>
          <w:p w:rsidR="00EB749B" w:rsidRDefault="00EB749B">
            <w:r>
              <w:t>Opposes New Right</w:t>
            </w:r>
          </w:p>
          <w:p w:rsidR="00EB749B" w:rsidRDefault="00EB749B"/>
          <w:p w:rsidR="00EB749B" w:rsidRDefault="00EB749B"/>
          <w:p w:rsidR="00EB749B" w:rsidRDefault="00EB749B">
            <w:r>
              <w:t>Opposes New Right and Meritocracy</w:t>
            </w:r>
          </w:p>
          <w:p w:rsidR="003301E5" w:rsidRDefault="003301E5"/>
          <w:p w:rsidR="003301E5" w:rsidRDefault="003301E5"/>
          <w:p w:rsidR="003301E5" w:rsidRDefault="003301E5"/>
          <w:p w:rsidR="003301E5" w:rsidRDefault="003301E5">
            <w:r>
              <w:t>Supports Functionalism</w:t>
            </w:r>
          </w:p>
          <w:p w:rsidR="003301E5" w:rsidRDefault="003301E5"/>
          <w:p w:rsidR="003301E5" w:rsidRDefault="003301E5"/>
          <w:p w:rsidR="003301E5" w:rsidRDefault="003301E5"/>
          <w:p w:rsidR="003301E5" w:rsidRDefault="003301E5"/>
          <w:p w:rsidR="003301E5" w:rsidRDefault="003301E5">
            <w:r>
              <w:lastRenderedPageBreak/>
              <w:t>Supports Functionalism</w:t>
            </w:r>
          </w:p>
          <w:p w:rsidR="003301E5" w:rsidRDefault="003301E5"/>
          <w:p w:rsidR="003301E5" w:rsidRDefault="003301E5"/>
          <w:p w:rsidR="003301E5" w:rsidRDefault="003301E5"/>
          <w:p w:rsidR="003301E5" w:rsidRDefault="003301E5"/>
          <w:p w:rsidR="003301E5" w:rsidRDefault="003301E5"/>
          <w:p w:rsidR="009C04AE" w:rsidRDefault="009C04AE"/>
          <w:p w:rsidR="009C04AE" w:rsidRDefault="009C04AE"/>
          <w:p w:rsidR="003301E5" w:rsidRDefault="003301E5">
            <w:r>
              <w:t>Supports Functionalism</w:t>
            </w:r>
          </w:p>
          <w:p w:rsidR="009C04AE" w:rsidRDefault="009C04AE"/>
          <w:p w:rsidR="009C04AE" w:rsidRDefault="009C04AE"/>
          <w:p w:rsidR="009C04AE" w:rsidRDefault="009C04AE">
            <w:r>
              <w:t xml:space="preserve">IS </w:t>
            </w:r>
            <w:proofErr w:type="gramStart"/>
            <w:r>
              <w:t>Marxism !</w:t>
            </w:r>
            <w:proofErr w:type="gramEnd"/>
          </w:p>
          <w:p w:rsidR="009C04AE" w:rsidRDefault="009C04AE"/>
          <w:p w:rsidR="009C04AE" w:rsidRDefault="009C04AE"/>
          <w:p w:rsidR="009C04AE" w:rsidRDefault="009C04AE"/>
          <w:p w:rsidR="009C04AE" w:rsidRDefault="009C04AE"/>
          <w:p w:rsidR="009C04AE" w:rsidRDefault="009C04AE"/>
          <w:p w:rsidR="009C04AE" w:rsidRDefault="009C04AE"/>
          <w:p w:rsidR="009C04AE" w:rsidRDefault="009C04AE">
            <w:r>
              <w:t>Supports Marxism</w:t>
            </w:r>
          </w:p>
          <w:p w:rsidR="009C04AE" w:rsidRDefault="009C04AE"/>
          <w:p w:rsidR="009C04AE" w:rsidRDefault="009C04AE"/>
          <w:p w:rsidR="003551A4" w:rsidRDefault="003551A4"/>
          <w:p w:rsidR="003551A4" w:rsidRDefault="003551A4"/>
          <w:p w:rsidR="003551A4" w:rsidRDefault="003551A4">
            <w:r>
              <w:t>Supports Marxism</w:t>
            </w:r>
          </w:p>
          <w:p w:rsidR="004849FC" w:rsidRDefault="004849FC"/>
          <w:p w:rsidR="004849FC" w:rsidRDefault="004849FC"/>
          <w:p w:rsidR="004849FC" w:rsidRDefault="004849FC"/>
          <w:p w:rsidR="004849FC" w:rsidRDefault="004849FC">
            <w:r>
              <w:t>Opposes Marxism and supports New Right.</w:t>
            </w:r>
          </w:p>
          <w:p w:rsidR="004849FC" w:rsidRDefault="004849FC"/>
          <w:p w:rsidR="004849FC" w:rsidRDefault="004849FC">
            <w:r>
              <w:t>Supports Marxism</w:t>
            </w:r>
          </w:p>
        </w:tc>
      </w:tr>
    </w:tbl>
    <w:p w:rsidR="00741311" w:rsidRDefault="00741311"/>
    <w:sectPr w:rsidR="00741311" w:rsidSect="00275A3A">
      <w:headerReference w:type="default" r:id="rId7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B5D5F" w:rsidRDefault="00CB5D5F" w:rsidP="00275A3A">
      <w:pPr>
        <w:spacing w:after="0" w:line="240" w:lineRule="auto"/>
      </w:pPr>
      <w:r>
        <w:separator/>
      </w:r>
    </w:p>
  </w:endnote>
  <w:endnote w:type="continuationSeparator" w:id="0">
    <w:p w:rsidR="00CB5D5F" w:rsidRDefault="00CB5D5F" w:rsidP="00275A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skerville Old Face"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B5D5F" w:rsidRDefault="00CB5D5F" w:rsidP="00275A3A">
      <w:pPr>
        <w:spacing w:after="0" w:line="240" w:lineRule="auto"/>
      </w:pPr>
      <w:r>
        <w:separator/>
      </w:r>
    </w:p>
  </w:footnote>
  <w:footnote w:type="continuationSeparator" w:id="0">
    <w:p w:rsidR="00CB5D5F" w:rsidRDefault="00CB5D5F" w:rsidP="00275A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75A3A" w:rsidRPr="003301E5" w:rsidRDefault="00275A3A">
    <w:pPr>
      <w:pStyle w:val="Header"/>
      <w:rPr>
        <w:rFonts w:ascii="Baskerville Old Face" w:hAnsi="Baskerville Old Face"/>
        <w:b/>
        <w:sz w:val="32"/>
        <w:szCs w:val="32"/>
      </w:rPr>
    </w:pPr>
    <w:r w:rsidRPr="003301E5">
      <w:rPr>
        <w:rFonts w:ascii="Baskerville Old Face" w:hAnsi="Baskerville Old Face"/>
        <w:b/>
        <w:sz w:val="32"/>
        <w:szCs w:val="32"/>
      </w:rPr>
      <w:t>Sociology of Education Research Summaries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C22A6"/>
    <w:multiLevelType w:val="hybridMultilevel"/>
    <w:tmpl w:val="7F78B5A0"/>
    <w:lvl w:ilvl="0" w:tplc="AA54EC4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223B29"/>
    <w:multiLevelType w:val="hybridMultilevel"/>
    <w:tmpl w:val="C6261D5C"/>
    <w:lvl w:ilvl="0" w:tplc="80F6ED4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8B7B6A"/>
    <w:multiLevelType w:val="hybridMultilevel"/>
    <w:tmpl w:val="41A00B24"/>
    <w:lvl w:ilvl="0" w:tplc="831643C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E154A6"/>
    <w:multiLevelType w:val="hybridMultilevel"/>
    <w:tmpl w:val="9C9EECBA"/>
    <w:lvl w:ilvl="0" w:tplc="5C12A16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A528D2"/>
    <w:multiLevelType w:val="hybridMultilevel"/>
    <w:tmpl w:val="4CB4F6CC"/>
    <w:lvl w:ilvl="0" w:tplc="D36C780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E27908"/>
    <w:multiLevelType w:val="hybridMultilevel"/>
    <w:tmpl w:val="2BDAC462"/>
    <w:lvl w:ilvl="0" w:tplc="C8F27A6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0010F9"/>
    <w:multiLevelType w:val="hybridMultilevel"/>
    <w:tmpl w:val="788E5D56"/>
    <w:lvl w:ilvl="0" w:tplc="6C78B96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1"/>
  </w:num>
  <w:num w:numId="5">
    <w:abstractNumId w:val="2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75A3A"/>
    <w:rsid w:val="00014850"/>
    <w:rsid w:val="0003658F"/>
    <w:rsid w:val="001274F1"/>
    <w:rsid w:val="001A3FEB"/>
    <w:rsid w:val="001B3D1F"/>
    <w:rsid w:val="00211C0B"/>
    <w:rsid w:val="00275A3A"/>
    <w:rsid w:val="00315846"/>
    <w:rsid w:val="003301E5"/>
    <w:rsid w:val="003551A4"/>
    <w:rsid w:val="004849FC"/>
    <w:rsid w:val="00534821"/>
    <w:rsid w:val="00666857"/>
    <w:rsid w:val="00741311"/>
    <w:rsid w:val="007F6525"/>
    <w:rsid w:val="00844C86"/>
    <w:rsid w:val="008B01ED"/>
    <w:rsid w:val="008E00B4"/>
    <w:rsid w:val="00953262"/>
    <w:rsid w:val="00977181"/>
    <w:rsid w:val="009C04AE"/>
    <w:rsid w:val="009C595D"/>
    <w:rsid w:val="00A164AF"/>
    <w:rsid w:val="00A642D6"/>
    <w:rsid w:val="00A6548C"/>
    <w:rsid w:val="00C67EC0"/>
    <w:rsid w:val="00CB5D5F"/>
    <w:rsid w:val="00D56A44"/>
    <w:rsid w:val="00DD244C"/>
    <w:rsid w:val="00E765CA"/>
    <w:rsid w:val="00EA5041"/>
    <w:rsid w:val="00EB749B"/>
    <w:rsid w:val="00EC7055"/>
    <w:rsid w:val="00F22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2580D7"/>
  <w15:docId w15:val="{D129EC46-8725-47C6-81C5-4DC8D6EF0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413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275A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75A3A"/>
  </w:style>
  <w:style w:type="paragraph" w:styleId="Footer">
    <w:name w:val="footer"/>
    <w:basedOn w:val="Normal"/>
    <w:link w:val="FooterChar"/>
    <w:uiPriority w:val="99"/>
    <w:semiHidden/>
    <w:unhideWhenUsed/>
    <w:rsid w:val="00275A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75A3A"/>
  </w:style>
  <w:style w:type="table" w:styleId="TableGrid">
    <w:name w:val="Table Grid"/>
    <w:basedOn w:val="TableNormal"/>
    <w:uiPriority w:val="59"/>
    <w:rsid w:val="00275A3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275A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4</Pages>
  <Words>1145</Words>
  <Characters>6529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Chris</cp:lastModifiedBy>
  <cp:revision>12</cp:revision>
  <dcterms:created xsi:type="dcterms:W3CDTF">2011-04-03T17:42:00Z</dcterms:created>
  <dcterms:modified xsi:type="dcterms:W3CDTF">2018-03-05T17:54:00Z</dcterms:modified>
</cp:coreProperties>
</file>