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693"/>
        <w:gridCol w:w="7695"/>
      </w:tblGrid>
      <w:tr w:rsidR="007A047B" w:rsidTr="00E57B1B">
        <w:tc>
          <w:tcPr>
            <w:tcW w:w="15388" w:type="dxa"/>
            <w:gridSpan w:val="2"/>
          </w:tcPr>
          <w:p w:rsidR="007A047B" w:rsidRPr="00882F45" w:rsidRDefault="00BB6595" w:rsidP="007A047B">
            <w:pPr>
              <w:jc w:val="center"/>
              <w:rPr>
                <w:b/>
              </w:rPr>
            </w:pPr>
            <w:r>
              <w:rPr>
                <w:b/>
              </w:rPr>
              <w:t>The Self</w:t>
            </w:r>
            <w:r w:rsidR="007A047B" w:rsidRPr="00882F45">
              <w:rPr>
                <w:b/>
              </w:rPr>
              <w:t>: Alternative Theory</w:t>
            </w:r>
          </w:p>
          <w:p w:rsidR="007A047B" w:rsidRDefault="00BB6595" w:rsidP="007A047B">
            <w:pPr>
              <w:jc w:val="center"/>
            </w:pPr>
            <w:r>
              <w:rPr>
                <w:b/>
              </w:rPr>
              <w:t xml:space="preserve">Eysenck’s Trait Theory </w:t>
            </w:r>
          </w:p>
        </w:tc>
      </w:tr>
      <w:tr w:rsidR="007A047B" w:rsidTr="00E57B1B">
        <w:tc>
          <w:tcPr>
            <w:tcW w:w="15388" w:type="dxa"/>
            <w:gridSpan w:val="2"/>
          </w:tcPr>
          <w:p w:rsidR="007A047B" w:rsidRDefault="00BB6595">
            <w:r>
              <w:t>Rather than believing personality and the self are influenced by others and the environment (nurture), Eysenck believed that personality has:</w:t>
            </w:r>
          </w:p>
          <w:p w:rsidR="00BB6595" w:rsidRDefault="00BB6595" w:rsidP="00BB6595">
            <w:pPr>
              <w:pStyle w:val="ListParagraph"/>
              <w:numPr>
                <w:ilvl w:val="0"/>
                <w:numId w:val="4"/>
              </w:numPr>
            </w:pPr>
            <w:r>
              <w:t xml:space="preserve">A </w:t>
            </w:r>
            <w:r w:rsidRPr="00BB6595">
              <w:rPr>
                <w:i/>
              </w:rPr>
              <w:t>genetic</w:t>
            </w:r>
            <w:r>
              <w:t xml:space="preserve"> basis – we’ve been born that way</w:t>
            </w:r>
          </w:p>
          <w:p w:rsidR="00BB6595" w:rsidRDefault="00BB6595" w:rsidP="00BB6595">
            <w:pPr>
              <w:pStyle w:val="ListParagraph"/>
              <w:numPr>
                <w:ilvl w:val="0"/>
                <w:numId w:val="4"/>
              </w:numPr>
            </w:pPr>
            <w:r>
              <w:t xml:space="preserve">A </w:t>
            </w:r>
            <w:r w:rsidRPr="00BB6595">
              <w:rPr>
                <w:i/>
              </w:rPr>
              <w:t>biological</w:t>
            </w:r>
            <w:r>
              <w:t xml:space="preserve"> explanation – our personality is shaped by the activity of part of the mid-brain called the </w:t>
            </w:r>
            <w:r w:rsidRPr="00BB6595">
              <w:rPr>
                <w:i/>
              </w:rPr>
              <w:t>reticular activating system</w:t>
            </w:r>
            <w:r>
              <w:t xml:space="preserve"> which activates higher parts of the brain</w:t>
            </w:r>
          </w:p>
          <w:p w:rsidR="00BB6595" w:rsidRDefault="00BB6595" w:rsidP="00BB6595">
            <w:r>
              <w:t>This alternative ‘trait theory’ provides the following:</w:t>
            </w:r>
          </w:p>
          <w:p w:rsidR="00BB6595" w:rsidRDefault="00BB6595" w:rsidP="00BB6595">
            <w:pPr>
              <w:pStyle w:val="ListParagraph"/>
              <w:numPr>
                <w:ilvl w:val="0"/>
                <w:numId w:val="5"/>
              </w:numPr>
            </w:pPr>
            <w:r>
              <w:t xml:space="preserve"> A more scientific approach to try and measure </w:t>
            </w:r>
            <w:r w:rsidR="0049598E">
              <w:t>personality more reliably</w:t>
            </w:r>
          </w:p>
          <w:p w:rsidR="0049598E" w:rsidRDefault="0049598E" w:rsidP="00BB6595">
            <w:pPr>
              <w:pStyle w:val="ListParagraph"/>
              <w:numPr>
                <w:ilvl w:val="0"/>
                <w:numId w:val="5"/>
              </w:numPr>
            </w:pPr>
            <w:r>
              <w:t xml:space="preserve">Make more generalisations about people by recognising </w:t>
            </w:r>
            <w:r w:rsidR="00A67DFB">
              <w:t>that we have traits in common with others</w:t>
            </w:r>
          </w:p>
          <w:p w:rsidR="00A67DFB" w:rsidRDefault="00A67DFB" w:rsidP="00BB6595">
            <w:pPr>
              <w:pStyle w:val="ListParagraph"/>
              <w:numPr>
                <w:ilvl w:val="0"/>
                <w:numId w:val="5"/>
              </w:numPr>
            </w:pPr>
            <w:r>
              <w:t>Believe that our personality is more a product of genes than how others respond to us</w:t>
            </w:r>
          </w:p>
        </w:tc>
      </w:tr>
      <w:tr w:rsidR="00E57B1B" w:rsidTr="00D14477">
        <w:tc>
          <w:tcPr>
            <w:tcW w:w="15388" w:type="dxa"/>
            <w:gridSpan w:val="2"/>
          </w:tcPr>
          <w:p w:rsidR="00E57B1B" w:rsidRDefault="00E57B1B" w:rsidP="007A047B">
            <w:r>
              <w:t>Eysenck studied 700 soldiers who had been psychologically damaged during the Second World War, and he suggested that there are just four basic dimensions of personality:</w:t>
            </w:r>
          </w:p>
          <w:p w:rsidR="00E57B1B" w:rsidRDefault="00E57B1B" w:rsidP="00E57B1B">
            <w:pPr>
              <w:pStyle w:val="ListParagraph"/>
              <w:numPr>
                <w:ilvl w:val="0"/>
                <w:numId w:val="6"/>
              </w:numPr>
            </w:pPr>
            <w:r>
              <w:t>Extraversion: the degree to which someone is outgoing and sociable</w:t>
            </w:r>
          </w:p>
          <w:p w:rsidR="00E57B1B" w:rsidRDefault="00E57B1B" w:rsidP="00E57B1B">
            <w:pPr>
              <w:pStyle w:val="ListParagraph"/>
              <w:numPr>
                <w:ilvl w:val="0"/>
                <w:numId w:val="6"/>
              </w:numPr>
            </w:pPr>
            <w:r>
              <w:t xml:space="preserve">Introversion: someone who is typically quiet and reserved </w:t>
            </w:r>
          </w:p>
          <w:p w:rsidR="00E57B1B" w:rsidRDefault="00E57B1B" w:rsidP="00E57B1B">
            <w:pPr>
              <w:pStyle w:val="ListParagraph"/>
              <w:numPr>
                <w:ilvl w:val="0"/>
                <w:numId w:val="6"/>
              </w:numPr>
            </w:pPr>
            <w:r>
              <w:t>Neuroticism:</w:t>
            </w:r>
            <w:r w:rsidR="008A620B">
              <w:t xml:space="preserve"> being anxious or moody</w:t>
            </w:r>
            <w:r w:rsidR="005B0584">
              <w:t>, worried all the time</w:t>
            </w:r>
          </w:p>
          <w:p w:rsidR="00E57B1B" w:rsidRDefault="00E57B1B" w:rsidP="00E57B1B">
            <w:pPr>
              <w:pStyle w:val="ListParagraph"/>
              <w:numPr>
                <w:ilvl w:val="0"/>
                <w:numId w:val="6"/>
              </w:numPr>
            </w:pPr>
            <w:r>
              <w:t>Stability:</w:t>
            </w:r>
            <w:r w:rsidR="008A620B">
              <w:t xml:space="preserve"> </w:t>
            </w:r>
            <w:r w:rsidR="00555620">
              <w:t>being emotionally stable</w:t>
            </w:r>
          </w:p>
        </w:tc>
      </w:tr>
      <w:tr w:rsidR="00306DB1" w:rsidTr="00E57B1B">
        <w:tc>
          <w:tcPr>
            <w:tcW w:w="7693" w:type="dxa"/>
          </w:tcPr>
          <w:p w:rsidR="00306DB1" w:rsidRDefault="00A93673" w:rsidP="007A047B">
            <w:r>
              <w:t xml:space="preserve">Extraversion </w:t>
            </w:r>
          </w:p>
          <w:p w:rsidR="00A93673" w:rsidRPr="00A93673" w:rsidRDefault="00A93673" w:rsidP="007A047B">
            <w:r>
              <w:t xml:space="preserve">If you see someone being very lively and energetic at a school disco it could just be a one-off, but if that person is always the life and soul of a party, and you know they are lively and outgoing at work as well as at parties, you will guess that they are showing the basic extraversion trait generally </w:t>
            </w:r>
          </w:p>
          <w:p w:rsidR="00306DB1" w:rsidRDefault="00306DB1" w:rsidP="007A047B">
            <w:pPr>
              <w:rPr>
                <w:b/>
                <w:i/>
                <w:u w:val="single"/>
              </w:rPr>
            </w:pPr>
          </w:p>
          <w:p w:rsidR="00306DB1" w:rsidRDefault="00306DB1" w:rsidP="007A047B">
            <w:pPr>
              <w:rPr>
                <w:b/>
                <w:i/>
                <w:u w:val="single"/>
              </w:rPr>
            </w:pPr>
          </w:p>
          <w:p w:rsidR="00306DB1" w:rsidRDefault="00306DB1" w:rsidP="007A047B">
            <w:pPr>
              <w:rPr>
                <w:b/>
                <w:i/>
                <w:u w:val="single"/>
              </w:rPr>
            </w:pPr>
          </w:p>
          <w:p w:rsidR="00306DB1" w:rsidRDefault="00306DB1" w:rsidP="007A047B">
            <w:pPr>
              <w:rPr>
                <w:b/>
                <w:i/>
                <w:u w:val="single"/>
              </w:rPr>
            </w:pPr>
          </w:p>
          <w:p w:rsidR="00306DB1" w:rsidRDefault="00306DB1" w:rsidP="007A047B">
            <w:pPr>
              <w:rPr>
                <w:b/>
                <w:i/>
                <w:u w:val="single"/>
              </w:rPr>
            </w:pPr>
          </w:p>
          <w:p w:rsidR="00306DB1" w:rsidRDefault="00306DB1" w:rsidP="007A047B">
            <w:pPr>
              <w:rPr>
                <w:b/>
                <w:i/>
                <w:u w:val="single"/>
              </w:rPr>
            </w:pPr>
          </w:p>
          <w:p w:rsidR="00306DB1" w:rsidRDefault="00306DB1" w:rsidP="007A047B">
            <w:pPr>
              <w:rPr>
                <w:b/>
                <w:i/>
                <w:u w:val="single"/>
              </w:rPr>
            </w:pPr>
          </w:p>
          <w:p w:rsidR="00131590" w:rsidRDefault="00131590" w:rsidP="007A047B">
            <w:pPr>
              <w:rPr>
                <w:b/>
                <w:i/>
                <w:u w:val="single"/>
              </w:rPr>
            </w:pPr>
          </w:p>
          <w:p w:rsidR="00131590" w:rsidRDefault="00131590" w:rsidP="007A047B">
            <w:pPr>
              <w:rPr>
                <w:b/>
                <w:i/>
                <w:u w:val="single"/>
              </w:rPr>
            </w:pPr>
          </w:p>
          <w:p w:rsidR="00131590" w:rsidRDefault="00131590" w:rsidP="007A047B">
            <w:pPr>
              <w:rPr>
                <w:b/>
                <w:i/>
                <w:u w:val="single"/>
              </w:rPr>
            </w:pPr>
          </w:p>
          <w:p w:rsidR="00131590" w:rsidRDefault="00131590" w:rsidP="007A047B">
            <w:pPr>
              <w:rPr>
                <w:b/>
                <w:i/>
                <w:u w:val="single"/>
              </w:rPr>
            </w:pPr>
          </w:p>
          <w:p w:rsidR="00131590" w:rsidRDefault="00131590" w:rsidP="007A047B">
            <w:pPr>
              <w:rPr>
                <w:b/>
                <w:i/>
                <w:u w:val="single"/>
              </w:rPr>
            </w:pPr>
          </w:p>
          <w:p w:rsidR="00131590" w:rsidRDefault="00131590" w:rsidP="007A047B">
            <w:pPr>
              <w:rPr>
                <w:b/>
                <w:i/>
                <w:u w:val="single"/>
              </w:rPr>
            </w:pPr>
          </w:p>
          <w:p w:rsidR="00131590" w:rsidRDefault="00131590" w:rsidP="007A047B">
            <w:pPr>
              <w:rPr>
                <w:b/>
                <w:i/>
                <w:u w:val="single"/>
              </w:rPr>
            </w:pPr>
          </w:p>
          <w:p w:rsidR="00131590" w:rsidRDefault="00131590" w:rsidP="007A047B">
            <w:pPr>
              <w:rPr>
                <w:b/>
                <w:i/>
                <w:u w:val="single"/>
              </w:rPr>
            </w:pPr>
          </w:p>
          <w:p w:rsidR="00131590" w:rsidRPr="003C02E5" w:rsidRDefault="00131590" w:rsidP="007A047B">
            <w:pPr>
              <w:rPr>
                <w:b/>
                <w:i/>
                <w:u w:val="single"/>
              </w:rPr>
            </w:pPr>
          </w:p>
        </w:tc>
        <w:tc>
          <w:tcPr>
            <w:tcW w:w="7695" w:type="dxa"/>
          </w:tcPr>
          <w:p w:rsidR="00306DB1" w:rsidRDefault="00A93673" w:rsidP="007A047B">
            <w:r>
              <w:t xml:space="preserve">Neuroticism </w:t>
            </w:r>
          </w:p>
          <w:p w:rsidR="00A93673" w:rsidRPr="00A93673" w:rsidRDefault="00131590" w:rsidP="007A047B">
            <w:r>
              <w:rPr>
                <w:noProof/>
                <w:color w:val="0000FF"/>
                <w:lang w:eastAsia="en-GB"/>
              </w:rPr>
              <w:drawing>
                <wp:anchor distT="0" distB="0" distL="114300" distR="114300" simplePos="0" relativeHeight="251658240" behindDoc="0" locked="0" layoutInCell="1" allowOverlap="1" wp14:anchorId="5AEC6B8D" wp14:editId="3AE6E60D">
                  <wp:simplePos x="0" y="0"/>
                  <wp:positionH relativeFrom="column">
                    <wp:posOffset>-1918335</wp:posOffset>
                  </wp:positionH>
                  <wp:positionV relativeFrom="paragraph">
                    <wp:posOffset>856615</wp:posOffset>
                  </wp:positionV>
                  <wp:extent cx="3611880" cy="2781300"/>
                  <wp:effectExtent l="0" t="0" r="7620" b="0"/>
                  <wp:wrapNone/>
                  <wp:docPr id="4" name="irc_mi" descr="http://iloapp.workplaceunlimited.com/blog/oseland?ShowFile&amp;image=135896502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loapp.workplaceunlimited.com/blog/oseland?ShowFile&amp;image=135896502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673">
              <w:t>If yo</w:t>
            </w:r>
            <w:r w:rsidR="004C78BB">
              <w:t xml:space="preserve">u know someone who is a worrier, who always says ‘but what if..?’ to any new idea or plan, who gets so worked up about the situations as to make themselves sick, or who always expects things to go wrong, then that person is showing all the traits of a neurotic personality.  </w:t>
            </w:r>
          </w:p>
        </w:tc>
      </w:tr>
    </w:tbl>
    <w:p w:rsidR="00990031" w:rsidRDefault="00990031"/>
    <w:tbl>
      <w:tblPr>
        <w:tblStyle w:val="TableGrid"/>
        <w:tblW w:w="0" w:type="auto"/>
        <w:tblLook w:val="04A0" w:firstRow="1" w:lastRow="0" w:firstColumn="1" w:lastColumn="0" w:noHBand="0" w:noVBand="1"/>
      </w:tblPr>
      <w:tblGrid>
        <w:gridCol w:w="15614"/>
      </w:tblGrid>
      <w:tr w:rsidR="00EF1F26" w:rsidTr="00EF1F26">
        <w:tc>
          <w:tcPr>
            <w:tcW w:w="15614" w:type="dxa"/>
          </w:tcPr>
          <w:p w:rsidR="00EF1F26" w:rsidRDefault="00ED3691">
            <w:r>
              <w:rPr>
                <w:noProof/>
                <w:lang w:eastAsia="en-GB"/>
              </w:rPr>
              <w:lastRenderedPageBreak/>
              <w:drawing>
                <wp:anchor distT="0" distB="0" distL="114300" distR="114300" simplePos="0" relativeHeight="251660288" behindDoc="1" locked="0" layoutInCell="1" allowOverlap="1" wp14:anchorId="7F8A89DC" wp14:editId="00D7CC44">
                  <wp:simplePos x="0" y="0"/>
                  <wp:positionH relativeFrom="column">
                    <wp:posOffset>4798060</wp:posOffset>
                  </wp:positionH>
                  <wp:positionV relativeFrom="paragraph">
                    <wp:posOffset>80010</wp:posOffset>
                  </wp:positionV>
                  <wp:extent cx="4959350" cy="2428875"/>
                  <wp:effectExtent l="0" t="0" r="0" b="9525"/>
                  <wp:wrapTight wrapText="bothSides">
                    <wp:wrapPolygon edited="0">
                      <wp:start x="0" y="0"/>
                      <wp:lineTo x="0" y="21515"/>
                      <wp:lineTo x="21489" y="21515"/>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2285" t="26253" r="23044" b="40280"/>
                          <a:stretch/>
                        </pic:blipFill>
                        <pic:spPr bwMode="auto">
                          <a:xfrm>
                            <a:off x="0" y="0"/>
                            <a:ext cx="4959350"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1F26" w:rsidRDefault="00EF1F26"/>
          <w:p w:rsidR="00EF1F26" w:rsidRDefault="00ED3691">
            <w:r>
              <w:rPr>
                <w:noProof/>
                <w:lang w:eastAsia="en-GB"/>
              </w:rPr>
              <w:drawing>
                <wp:inline distT="0" distB="0" distL="0" distR="0" wp14:anchorId="43DB9EE8" wp14:editId="5B6C108F">
                  <wp:extent cx="4678719" cy="20288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284" t="21242" r="23367" b="49299"/>
                          <a:stretch/>
                        </pic:blipFill>
                        <pic:spPr bwMode="auto">
                          <a:xfrm>
                            <a:off x="0" y="0"/>
                            <a:ext cx="4680594" cy="2029638"/>
                          </a:xfrm>
                          <a:prstGeom prst="rect">
                            <a:avLst/>
                          </a:prstGeom>
                          <a:ln>
                            <a:noFill/>
                          </a:ln>
                          <a:extLst>
                            <a:ext uri="{53640926-AAD7-44D8-BBD7-CCE9431645EC}">
                              <a14:shadowObscured xmlns:a14="http://schemas.microsoft.com/office/drawing/2010/main"/>
                            </a:ext>
                          </a:extLst>
                        </pic:spPr>
                      </pic:pic>
                    </a:graphicData>
                  </a:graphic>
                </wp:inline>
              </w:drawing>
            </w:r>
          </w:p>
          <w:p w:rsidR="00EF1F26" w:rsidRDefault="00EF1F26"/>
          <w:p w:rsidR="00EF1F26" w:rsidRDefault="00ED3691">
            <w:r>
              <w:rPr>
                <w:noProof/>
                <w:lang w:eastAsia="en-GB"/>
              </w:rPr>
              <w:drawing>
                <wp:anchor distT="0" distB="0" distL="114300" distR="114300" simplePos="0" relativeHeight="251659264" behindDoc="1" locked="0" layoutInCell="1" allowOverlap="1" wp14:anchorId="74C8BEA9" wp14:editId="544753D4">
                  <wp:simplePos x="0" y="0"/>
                  <wp:positionH relativeFrom="column">
                    <wp:posOffset>142875</wp:posOffset>
                  </wp:positionH>
                  <wp:positionV relativeFrom="paragraph">
                    <wp:posOffset>63500</wp:posOffset>
                  </wp:positionV>
                  <wp:extent cx="4857750" cy="3171825"/>
                  <wp:effectExtent l="0" t="0" r="0" b="9525"/>
                  <wp:wrapTight wrapText="bothSides">
                    <wp:wrapPolygon edited="0">
                      <wp:start x="0" y="0"/>
                      <wp:lineTo x="0" y="21535"/>
                      <wp:lineTo x="21515" y="21535"/>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2445" t="19239" r="23046" b="36273"/>
                          <a:stretch/>
                        </pic:blipFill>
                        <pic:spPr bwMode="auto">
                          <a:xfrm>
                            <a:off x="0" y="0"/>
                            <a:ext cx="4857750" cy="317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2F3C" w:rsidRDefault="00FD2F3C"/>
          <w:p w:rsidR="00FD2F3C" w:rsidRPr="00FD2F3C" w:rsidRDefault="00FD2F3C" w:rsidP="00FD2F3C"/>
          <w:p w:rsidR="00FD2F3C" w:rsidRPr="00FD2F3C" w:rsidRDefault="00FD2F3C" w:rsidP="00FD2F3C"/>
          <w:p w:rsidR="00FD2F3C" w:rsidRPr="00FD2F3C" w:rsidRDefault="00FD2F3C" w:rsidP="00FD2F3C"/>
          <w:p w:rsidR="00FD2F3C" w:rsidRPr="00FD2F3C" w:rsidRDefault="00FD2F3C" w:rsidP="00FD2F3C"/>
          <w:p w:rsidR="00FD2F3C" w:rsidRPr="00FD2F3C" w:rsidRDefault="00FD2F3C" w:rsidP="00FD2F3C"/>
          <w:p w:rsidR="00FD2F3C" w:rsidRDefault="00FD2F3C" w:rsidP="00FD2F3C"/>
          <w:p w:rsidR="00FD2F3C" w:rsidRPr="00FD2F3C" w:rsidRDefault="00FD2F3C" w:rsidP="00FD2F3C"/>
          <w:p w:rsidR="00FD2F3C" w:rsidRPr="00FD2F3C" w:rsidRDefault="00FD2F3C" w:rsidP="00FD2F3C"/>
          <w:p w:rsidR="00FD2F3C" w:rsidRDefault="00FD2F3C" w:rsidP="00FD2F3C"/>
          <w:p w:rsidR="00FD2F3C" w:rsidRPr="00FD2F3C" w:rsidRDefault="00FD2F3C" w:rsidP="00FD2F3C"/>
          <w:p w:rsidR="00FD2F3C" w:rsidRDefault="00FD2F3C" w:rsidP="00FD2F3C"/>
          <w:p w:rsidR="00FD2F3C" w:rsidRDefault="00FD2F3C" w:rsidP="00FD2F3C"/>
          <w:p w:rsidR="00EF1F26" w:rsidRDefault="00EF1F26" w:rsidP="00FD2F3C">
            <w:pPr>
              <w:ind w:firstLine="720"/>
            </w:pPr>
            <w:bookmarkStart w:id="0" w:name="_GoBack"/>
            <w:bookmarkEnd w:id="0"/>
          </w:p>
          <w:p w:rsidR="00FD2F3C" w:rsidRDefault="00FD2F3C" w:rsidP="00FD2F3C">
            <w:pPr>
              <w:ind w:firstLine="720"/>
            </w:pPr>
          </w:p>
          <w:p w:rsidR="00FD2F3C" w:rsidRDefault="00FD2F3C" w:rsidP="00FD2F3C">
            <w:pPr>
              <w:ind w:firstLine="720"/>
            </w:pPr>
          </w:p>
          <w:p w:rsidR="00FD2F3C" w:rsidRDefault="00FD2F3C" w:rsidP="00FD2F3C">
            <w:pPr>
              <w:ind w:firstLine="720"/>
            </w:pPr>
          </w:p>
          <w:p w:rsidR="00FD2F3C" w:rsidRDefault="00FD2F3C" w:rsidP="00FD2F3C">
            <w:pPr>
              <w:ind w:firstLine="720"/>
            </w:pPr>
          </w:p>
          <w:p w:rsidR="00FD2F3C" w:rsidRDefault="00FD2F3C" w:rsidP="00FD2F3C">
            <w:pPr>
              <w:ind w:firstLine="720"/>
            </w:pPr>
          </w:p>
          <w:p w:rsidR="00FD2F3C" w:rsidRDefault="00ED3691" w:rsidP="00FD2F3C">
            <w:pPr>
              <w:ind w:firstLine="720"/>
            </w:pPr>
            <w:r>
              <w:rPr>
                <w:noProof/>
                <w:lang w:eastAsia="en-GB"/>
              </w:rPr>
              <w:drawing>
                <wp:anchor distT="0" distB="0" distL="114300" distR="114300" simplePos="0" relativeHeight="251661312" behindDoc="1" locked="0" layoutInCell="1" allowOverlap="1" wp14:anchorId="603BC4BA" wp14:editId="6FF6F307">
                  <wp:simplePos x="0" y="0"/>
                  <wp:positionH relativeFrom="column">
                    <wp:posOffset>5162550</wp:posOffset>
                  </wp:positionH>
                  <wp:positionV relativeFrom="paragraph">
                    <wp:posOffset>-3042920</wp:posOffset>
                  </wp:positionV>
                  <wp:extent cx="4358005" cy="1367155"/>
                  <wp:effectExtent l="0" t="0" r="4445" b="4445"/>
                  <wp:wrapTight wrapText="bothSides">
                    <wp:wrapPolygon edited="0">
                      <wp:start x="0" y="0"/>
                      <wp:lineTo x="0" y="21369"/>
                      <wp:lineTo x="21528" y="21369"/>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2606" t="37675" r="22724" b="40882"/>
                          <a:stretch/>
                        </pic:blipFill>
                        <pic:spPr bwMode="auto">
                          <a:xfrm>
                            <a:off x="0" y="0"/>
                            <a:ext cx="4358005" cy="1367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2F3C" w:rsidRDefault="00FD2F3C" w:rsidP="00FD2F3C">
            <w:pPr>
              <w:ind w:firstLine="720"/>
            </w:pPr>
          </w:p>
          <w:p w:rsidR="00FD2F3C" w:rsidRPr="00FD2F3C" w:rsidRDefault="00FD2F3C" w:rsidP="00FD2F3C"/>
        </w:tc>
      </w:tr>
    </w:tbl>
    <w:p w:rsidR="00EF1F26" w:rsidRDefault="00EF1F26"/>
    <w:sectPr w:rsidR="00EF1F26" w:rsidSect="007A047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26" w:rsidRDefault="00EF1F26" w:rsidP="00EF1F26">
      <w:pPr>
        <w:spacing w:after="0" w:line="240" w:lineRule="auto"/>
      </w:pPr>
      <w:r>
        <w:separator/>
      </w:r>
    </w:p>
  </w:endnote>
  <w:endnote w:type="continuationSeparator" w:id="0">
    <w:p w:rsidR="00EF1F26" w:rsidRDefault="00EF1F26" w:rsidP="00EF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26" w:rsidRDefault="00EF1F26" w:rsidP="00EF1F26">
      <w:pPr>
        <w:spacing w:after="0" w:line="240" w:lineRule="auto"/>
      </w:pPr>
      <w:r>
        <w:separator/>
      </w:r>
    </w:p>
  </w:footnote>
  <w:footnote w:type="continuationSeparator" w:id="0">
    <w:p w:rsidR="00EF1F26" w:rsidRDefault="00EF1F26" w:rsidP="00EF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1B6"/>
    <w:multiLevelType w:val="hybridMultilevel"/>
    <w:tmpl w:val="BD7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B7BD7"/>
    <w:multiLevelType w:val="hybridMultilevel"/>
    <w:tmpl w:val="7E92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B857EC"/>
    <w:multiLevelType w:val="hybridMultilevel"/>
    <w:tmpl w:val="7334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D422A9"/>
    <w:multiLevelType w:val="hybridMultilevel"/>
    <w:tmpl w:val="C196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66179"/>
    <w:multiLevelType w:val="hybridMultilevel"/>
    <w:tmpl w:val="3CBA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BE4AAA"/>
    <w:multiLevelType w:val="hybridMultilevel"/>
    <w:tmpl w:val="5616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7B"/>
    <w:rsid w:val="00131590"/>
    <w:rsid w:val="00250D6B"/>
    <w:rsid w:val="00306DB1"/>
    <w:rsid w:val="0034609B"/>
    <w:rsid w:val="0049598E"/>
    <w:rsid w:val="004C78BB"/>
    <w:rsid w:val="004F6B04"/>
    <w:rsid w:val="00501371"/>
    <w:rsid w:val="00555620"/>
    <w:rsid w:val="005B0584"/>
    <w:rsid w:val="007A047B"/>
    <w:rsid w:val="007A2509"/>
    <w:rsid w:val="00882F45"/>
    <w:rsid w:val="00891500"/>
    <w:rsid w:val="008A620B"/>
    <w:rsid w:val="00990031"/>
    <w:rsid w:val="00A67DFB"/>
    <w:rsid w:val="00A93673"/>
    <w:rsid w:val="00BA6FAF"/>
    <w:rsid w:val="00BB6595"/>
    <w:rsid w:val="00E57B1B"/>
    <w:rsid w:val="00ED3691"/>
    <w:rsid w:val="00EF1F26"/>
    <w:rsid w:val="00FD2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9B"/>
    <w:pPr>
      <w:ind w:left="720"/>
      <w:contextualSpacing/>
    </w:pPr>
  </w:style>
  <w:style w:type="paragraph" w:styleId="BalloonText">
    <w:name w:val="Balloon Text"/>
    <w:basedOn w:val="Normal"/>
    <w:link w:val="BalloonTextChar"/>
    <w:uiPriority w:val="99"/>
    <w:semiHidden/>
    <w:unhideWhenUsed/>
    <w:rsid w:val="0030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 w:type="paragraph" w:styleId="Header">
    <w:name w:val="header"/>
    <w:basedOn w:val="Normal"/>
    <w:link w:val="HeaderChar"/>
    <w:uiPriority w:val="99"/>
    <w:unhideWhenUsed/>
    <w:rsid w:val="00EF1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F26"/>
  </w:style>
  <w:style w:type="paragraph" w:styleId="Footer">
    <w:name w:val="footer"/>
    <w:basedOn w:val="Normal"/>
    <w:link w:val="FooterChar"/>
    <w:uiPriority w:val="99"/>
    <w:unhideWhenUsed/>
    <w:rsid w:val="00EF1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9B"/>
    <w:pPr>
      <w:ind w:left="720"/>
      <w:contextualSpacing/>
    </w:pPr>
  </w:style>
  <w:style w:type="paragraph" w:styleId="BalloonText">
    <w:name w:val="Balloon Text"/>
    <w:basedOn w:val="Normal"/>
    <w:link w:val="BalloonTextChar"/>
    <w:uiPriority w:val="99"/>
    <w:semiHidden/>
    <w:unhideWhenUsed/>
    <w:rsid w:val="0030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 w:type="paragraph" w:styleId="Header">
    <w:name w:val="header"/>
    <w:basedOn w:val="Normal"/>
    <w:link w:val="HeaderChar"/>
    <w:uiPriority w:val="99"/>
    <w:unhideWhenUsed/>
    <w:rsid w:val="00EF1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F26"/>
  </w:style>
  <w:style w:type="paragraph" w:styleId="Footer">
    <w:name w:val="footer"/>
    <w:basedOn w:val="Normal"/>
    <w:link w:val="FooterChar"/>
    <w:uiPriority w:val="99"/>
    <w:unhideWhenUsed/>
    <w:rsid w:val="00EF1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docid=hRM0OTxeDoGC9M&amp;tbnid=KneiiBOocqfo8M:&amp;ved=0CAUQjRw&amp;url=http://oseland.workplaceunlimited.com/&amp;ei=Z4xvU7GYG42p7Aay5YCIBA&amp;bvm=bv.66330100,d.d2k&amp;psig=AFQjCNFkHnqDx4dbVupPPbeAqaRHZS6THQ&amp;ust=1399905748563504"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BANTON, Miss G (Psychology Student)</cp:lastModifiedBy>
  <cp:revision>14</cp:revision>
  <dcterms:created xsi:type="dcterms:W3CDTF">2014-05-11T14:18:00Z</dcterms:created>
  <dcterms:modified xsi:type="dcterms:W3CDTF">2014-05-12T11:05:00Z</dcterms:modified>
</cp:coreProperties>
</file>