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99"/>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9781"/>
      </w:tblGrid>
      <w:tr w:rsidR="00E04D9F" w:rsidRPr="00030076" w:rsidTr="00083229">
        <w:trPr>
          <w:trHeight w:val="70"/>
        </w:trPr>
        <w:tc>
          <w:tcPr>
            <w:tcW w:w="6062" w:type="dxa"/>
            <w:shd w:val="clear" w:color="auto" w:fill="000000"/>
          </w:tcPr>
          <w:p w:rsidR="00E04D9F" w:rsidRDefault="003E067F" w:rsidP="00E04D9F">
            <w:pPr>
              <w:jc w:val="center"/>
              <w:rPr>
                <w:rFonts w:ascii="Calibri" w:hAnsi="Calibri"/>
                <w:sz w:val="14"/>
                <w:szCs w:val="14"/>
              </w:rPr>
            </w:pPr>
            <w:bookmarkStart w:id="0" w:name="_GoBack"/>
            <w:bookmarkEnd w:id="0"/>
            <w:r>
              <w:rPr>
                <w:rFonts w:ascii="Calibri" w:hAnsi="Calibri"/>
                <w:noProof/>
                <w:sz w:val="14"/>
                <w:szCs w:val="14"/>
              </w:rPr>
              <mc:AlternateContent>
                <mc:Choice Requires="wps">
                  <w:drawing>
                    <wp:anchor distT="0" distB="0" distL="114300" distR="114300" simplePos="0" relativeHeight="251657216" behindDoc="0" locked="0" layoutInCell="1" allowOverlap="1">
                      <wp:simplePos x="0" y="0"/>
                      <wp:positionH relativeFrom="column">
                        <wp:posOffset>2304415</wp:posOffset>
                      </wp:positionH>
                      <wp:positionV relativeFrom="paragraph">
                        <wp:posOffset>-326390</wp:posOffset>
                      </wp:positionV>
                      <wp:extent cx="5292725" cy="243205"/>
                      <wp:effectExtent l="4445" t="254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9F" w:rsidRDefault="00444607" w:rsidP="00E04D9F">
                                  <w:r>
                                    <w:t>LEARNING TABLE 5</w:t>
                                  </w:r>
                                  <w:r w:rsidR="00E04D9F">
                                    <w:t xml:space="preserve"> – </w:t>
                                  </w:r>
                                  <w:r w:rsidR="00F5185C">
                                    <w:t>NEO-MARXIST/WEBERIAN THEORY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81.45pt;margin-top:-25.7pt;width:416.75pt;height:1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" stroked="f">
                      <v:textbox>
                        <w:txbxContent>
                          <w:p w:rsidR="00E04D9F" w:rsidRDefault="00444607" w:rsidP="00E04D9F">
                            <w:r>
                              <w:t>LEARNING TABLE 5</w:t>
                            </w:r>
                            <w:r w:rsidR="00E04D9F">
                              <w:t xml:space="preserve"> – </w:t>
                            </w:r>
                            <w:r w:rsidR="00F5185C">
                              <w:t>NEO-MARXIST/WEBERIAN THEORY</w:t>
                            </w:r>
                          </w:p>
                        </w:txbxContent>
                      </v:textbox>
                    </v:shape>
                  </w:pict>
                </mc:Fallback>
              </mc:AlternateContent>
            </w:r>
            <w:r w:rsidR="00E04D9F" w:rsidRPr="004D3710">
              <w:rPr>
                <w:rFonts w:ascii="Calibri" w:hAnsi="Calibri"/>
                <w:sz w:val="14"/>
                <w:szCs w:val="14"/>
              </w:rPr>
              <w:t xml:space="preserve">Neo-Marxist </w:t>
            </w:r>
          </w:p>
          <w:p w:rsidR="00E04D9F" w:rsidRPr="00DD782D" w:rsidRDefault="00E04D9F" w:rsidP="00E131C7">
            <w:pPr>
              <w:jc w:val="center"/>
              <w:rPr>
                <w:rFonts w:ascii="Calibri" w:hAnsi="Calibri"/>
                <w:i/>
                <w:sz w:val="14"/>
                <w:szCs w:val="14"/>
              </w:rPr>
            </w:pPr>
            <w:r w:rsidRPr="00DD782D">
              <w:rPr>
                <w:rFonts w:ascii="Calibri" w:hAnsi="Calibri"/>
                <w:i/>
                <w:sz w:val="14"/>
                <w:szCs w:val="14"/>
              </w:rPr>
              <w:t xml:space="preserve">Neo Marxists </w:t>
            </w:r>
            <w:r>
              <w:rPr>
                <w:rFonts w:ascii="Calibri" w:hAnsi="Calibri"/>
                <w:i/>
                <w:sz w:val="14"/>
                <w:szCs w:val="14"/>
              </w:rPr>
              <w:t xml:space="preserve">can be </w:t>
            </w:r>
            <w:r w:rsidR="00E131C7">
              <w:rPr>
                <w:rFonts w:ascii="Calibri" w:hAnsi="Calibri"/>
                <w:i/>
                <w:sz w:val="14"/>
                <w:szCs w:val="14"/>
              </w:rPr>
              <w:t>to evaluate</w:t>
            </w:r>
            <w:r>
              <w:rPr>
                <w:rFonts w:ascii="Calibri" w:hAnsi="Calibri"/>
                <w:i/>
                <w:sz w:val="14"/>
                <w:szCs w:val="14"/>
              </w:rPr>
              <w:t xml:space="preserve"> Marx in a Marxist essay or as support for the argument that religion acts as a force for social change</w:t>
            </w:r>
          </w:p>
        </w:tc>
        <w:tc>
          <w:tcPr>
            <w:tcW w:w="9781" w:type="dxa"/>
            <w:shd w:val="clear" w:color="auto" w:fill="000000"/>
          </w:tcPr>
          <w:p w:rsidR="00E04D9F" w:rsidRDefault="00E04D9F" w:rsidP="00E04D9F">
            <w:pPr>
              <w:jc w:val="center"/>
              <w:rPr>
                <w:rFonts w:ascii="Calibri" w:hAnsi="Calibri"/>
                <w:sz w:val="14"/>
                <w:szCs w:val="14"/>
              </w:rPr>
            </w:pPr>
            <w:r w:rsidRPr="004D3710">
              <w:rPr>
                <w:rFonts w:ascii="Calibri" w:hAnsi="Calibri"/>
                <w:sz w:val="14"/>
                <w:szCs w:val="14"/>
              </w:rPr>
              <w:t xml:space="preserve">Weber’s action theory </w:t>
            </w:r>
          </w:p>
          <w:p w:rsidR="007636C0" w:rsidRPr="007636C0" w:rsidRDefault="007636C0" w:rsidP="00E04D9F">
            <w:pPr>
              <w:jc w:val="center"/>
              <w:rPr>
                <w:rFonts w:ascii="Calibri" w:hAnsi="Calibri"/>
                <w:i/>
                <w:sz w:val="14"/>
                <w:szCs w:val="14"/>
              </w:rPr>
            </w:pPr>
            <w:r w:rsidRPr="007636C0">
              <w:rPr>
                <w:rFonts w:ascii="Calibri" w:hAnsi="Calibri"/>
                <w:i/>
                <w:sz w:val="14"/>
                <w:szCs w:val="14"/>
              </w:rPr>
              <w:t>Religion as a force for social change</w:t>
            </w:r>
          </w:p>
        </w:tc>
      </w:tr>
      <w:tr w:rsidR="00E04D9F" w:rsidRPr="0083164B" w:rsidTr="00083229">
        <w:trPr>
          <w:trHeight w:val="2236"/>
        </w:trPr>
        <w:tc>
          <w:tcPr>
            <w:tcW w:w="6062" w:type="dxa"/>
            <w:tcBorders>
              <w:bottom w:val="single" w:sz="4" w:space="0" w:color="auto"/>
            </w:tcBorders>
          </w:tcPr>
          <w:p w:rsidR="00E04D9F" w:rsidRPr="00280F3E" w:rsidRDefault="00E04D9F" w:rsidP="00E04D9F">
            <w:pPr>
              <w:pStyle w:val="ListParagraph"/>
              <w:numPr>
                <w:ilvl w:val="0"/>
                <w:numId w:val="32"/>
              </w:numPr>
              <w:ind w:left="426"/>
              <w:rPr>
                <w:rFonts w:ascii="Calibri" w:hAnsi="Calibri"/>
                <w:sz w:val="14"/>
                <w:szCs w:val="14"/>
              </w:rPr>
            </w:pPr>
            <w:r w:rsidRPr="00280F3E">
              <w:rPr>
                <w:rFonts w:ascii="Calibri" w:hAnsi="Calibri"/>
                <w:sz w:val="14"/>
                <w:szCs w:val="14"/>
              </w:rPr>
              <w:t xml:space="preserve">Neo-Marxism is development of Marxist thought maintaining the view that religion is an </w:t>
            </w:r>
            <w:r w:rsidRPr="00280F3E">
              <w:rPr>
                <w:rFonts w:ascii="Calibri" w:hAnsi="Calibri"/>
                <w:b/>
                <w:sz w:val="14"/>
                <w:szCs w:val="14"/>
              </w:rPr>
              <w:t xml:space="preserve">ideological force </w:t>
            </w:r>
            <w:r w:rsidRPr="00280F3E">
              <w:rPr>
                <w:rFonts w:ascii="Calibri" w:hAnsi="Calibri"/>
                <w:sz w:val="14"/>
                <w:szCs w:val="14"/>
              </w:rPr>
              <w:t xml:space="preserve">that keeps the proletariat in </w:t>
            </w:r>
            <w:r w:rsidRPr="00280F3E">
              <w:rPr>
                <w:rFonts w:ascii="Calibri" w:hAnsi="Calibri"/>
                <w:b/>
                <w:sz w:val="14"/>
                <w:szCs w:val="14"/>
              </w:rPr>
              <w:t>false class consciousness</w:t>
            </w:r>
            <w:r w:rsidRPr="00280F3E">
              <w:rPr>
                <w:rFonts w:ascii="Calibri" w:hAnsi="Calibri"/>
                <w:sz w:val="14"/>
                <w:szCs w:val="14"/>
              </w:rPr>
              <w:t xml:space="preserve">.  </w:t>
            </w:r>
          </w:p>
          <w:p w:rsidR="00E04D9F" w:rsidRPr="00280F3E" w:rsidRDefault="00E04D9F" w:rsidP="00E04D9F">
            <w:pPr>
              <w:pStyle w:val="ListParagraph"/>
              <w:numPr>
                <w:ilvl w:val="0"/>
                <w:numId w:val="32"/>
              </w:numPr>
              <w:ind w:left="426"/>
              <w:rPr>
                <w:rFonts w:ascii="Calibri" w:hAnsi="Calibri"/>
                <w:sz w:val="14"/>
                <w:szCs w:val="14"/>
              </w:rPr>
            </w:pPr>
            <w:r w:rsidRPr="00280F3E">
              <w:rPr>
                <w:rFonts w:ascii="Calibri" w:hAnsi="Calibri"/>
                <w:sz w:val="14"/>
                <w:szCs w:val="14"/>
              </w:rPr>
              <w:t xml:space="preserve">However Neo Marxists concede that </w:t>
            </w:r>
            <w:r w:rsidR="00FC4B84">
              <w:rPr>
                <w:rFonts w:ascii="Calibri" w:hAnsi="Calibri"/>
                <w:sz w:val="14"/>
                <w:szCs w:val="14"/>
              </w:rPr>
              <w:t>traditional Marxist theory ignores</w:t>
            </w:r>
            <w:r w:rsidRPr="00280F3E">
              <w:rPr>
                <w:rFonts w:ascii="Calibri" w:hAnsi="Calibri"/>
                <w:sz w:val="14"/>
                <w:szCs w:val="14"/>
              </w:rPr>
              <w:t xml:space="preserve"> a number of global examples where religion has supported the working class.   For example the make poverty history campaign is supported by all major faiths</w:t>
            </w:r>
          </w:p>
          <w:p w:rsidR="00E04D9F" w:rsidRPr="00280F3E" w:rsidRDefault="00E04D9F" w:rsidP="00E04D9F">
            <w:pPr>
              <w:pStyle w:val="ListParagraph"/>
              <w:numPr>
                <w:ilvl w:val="0"/>
                <w:numId w:val="32"/>
              </w:numPr>
              <w:ind w:left="426"/>
              <w:rPr>
                <w:rFonts w:ascii="Calibri" w:hAnsi="Calibri"/>
                <w:sz w:val="14"/>
                <w:szCs w:val="14"/>
              </w:rPr>
            </w:pPr>
            <w:r w:rsidRPr="00280F3E">
              <w:rPr>
                <w:rFonts w:ascii="Calibri" w:hAnsi="Calibri"/>
                <w:sz w:val="14"/>
                <w:szCs w:val="14"/>
              </w:rPr>
              <w:t>These global examples led</w:t>
            </w:r>
            <w:r w:rsidRPr="00280F3E">
              <w:rPr>
                <w:rFonts w:ascii="Calibri" w:hAnsi="Calibri"/>
                <w:b/>
                <w:sz w:val="14"/>
                <w:szCs w:val="14"/>
              </w:rPr>
              <w:t xml:space="preserve"> Neo Marxist Manduro (1982) </w:t>
            </w:r>
            <w:r w:rsidRPr="00FC4B84">
              <w:rPr>
                <w:rFonts w:ascii="Calibri" w:hAnsi="Calibri"/>
                <w:sz w:val="14"/>
                <w:szCs w:val="14"/>
              </w:rPr>
              <w:t>to</w:t>
            </w:r>
            <w:r w:rsidRPr="00280F3E">
              <w:rPr>
                <w:rFonts w:ascii="Calibri" w:hAnsi="Calibri"/>
                <w:b/>
                <w:sz w:val="14"/>
                <w:szCs w:val="14"/>
              </w:rPr>
              <w:t xml:space="preserve"> </w:t>
            </w:r>
            <w:r w:rsidRPr="00280F3E">
              <w:rPr>
                <w:rFonts w:ascii="Calibri" w:hAnsi="Calibri"/>
                <w:sz w:val="14"/>
                <w:szCs w:val="14"/>
              </w:rPr>
              <w:t xml:space="preserve">argue that religion can disrupt </w:t>
            </w:r>
            <w:r w:rsidRPr="00FC4B84">
              <w:rPr>
                <w:rFonts w:ascii="Calibri" w:hAnsi="Calibri"/>
                <w:b/>
                <w:sz w:val="14"/>
                <w:szCs w:val="14"/>
              </w:rPr>
              <w:t>social</w:t>
            </w:r>
            <w:r w:rsidRPr="00280F3E">
              <w:rPr>
                <w:rFonts w:ascii="Calibri" w:hAnsi="Calibri"/>
                <w:b/>
                <w:sz w:val="14"/>
                <w:szCs w:val="14"/>
              </w:rPr>
              <w:t xml:space="preserve"> harmony</w:t>
            </w:r>
            <w:r w:rsidRPr="00280F3E">
              <w:rPr>
                <w:rFonts w:ascii="Calibri" w:hAnsi="Calibri"/>
                <w:sz w:val="14"/>
                <w:szCs w:val="14"/>
              </w:rPr>
              <w:t xml:space="preserve"> and promote </w:t>
            </w:r>
            <w:r w:rsidRPr="00280F3E">
              <w:rPr>
                <w:rFonts w:ascii="Calibri" w:hAnsi="Calibri"/>
                <w:b/>
                <w:sz w:val="14"/>
                <w:szCs w:val="14"/>
              </w:rPr>
              <w:t>social change</w:t>
            </w:r>
            <w:r w:rsidRPr="00280F3E">
              <w:rPr>
                <w:rFonts w:ascii="Calibri" w:hAnsi="Calibri"/>
                <w:sz w:val="14"/>
                <w:szCs w:val="14"/>
              </w:rPr>
              <w:t xml:space="preserve">.  </w:t>
            </w:r>
          </w:p>
          <w:p w:rsidR="00E04D9F" w:rsidRPr="00FC4B84" w:rsidRDefault="00E04D9F" w:rsidP="00FC4B84">
            <w:pPr>
              <w:pStyle w:val="ListParagraph"/>
              <w:numPr>
                <w:ilvl w:val="0"/>
                <w:numId w:val="32"/>
              </w:numPr>
              <w:ind w:left="426"/>
              <w:rPr>
                <w:rFonts w:ascii="Calibri" w:hAnsi="Calibri"/>
                <w:sz w:val="14"/>
                <w:szCs w:val="14"/>
              </w:rPr>
            </w:pPr>
            <w:r w:rsidRPr="00280F3E">
              <w:rPr>
                <w:rFonts w:ascii="Calibri" w:hAnsi="Calibri"/>
                <w:sz w:val="14"/>
                <w:szCs w:val="14"/>
              </w:rPr>
              <w:t>Ma</w:t>
            </w:r>
            <w:r w:rsidR="00256452">
              <w:rPr>
                <w:rFonts w:ascii="Calibri" w:hAnsi="Calibri"/>
                <w:sz w:val="14"/>
                <w:szCs w:val="14"/>
              </w:rPr>
              <w:t>n</w:t>
            </w:r>
            <w:r w:rsidRPr="00280F3E">
              <w:rPr>
                <w:rFonts w:ascii="Calibri" w:hAnsi="Calibri"/>
                <w:sz w:val="14"/>
                <w:szCs w:val="14"/>
              </w:rPr>
              <w:t xml:space="preserve">duro </w:t>
            </w:r>
            <w:r w:rsidR="00FC4B84">
              <w:rPr>
                <w:rFonts w:ascii="Calibri" w:hAnsi="Calibri"/>
                <w:sz w:val="14"/>
                <w:szCs w:val="14"/>
              </w:rPr>
              <w:t>agreed with traditional Marxism</w:t>
            </w:r>
            <w:r w:rsidRPr="00280F3E">
              <w:rPr>
                <w:rFonts w:ascii="Calibri" w:hAnsi="Calibri"/>
                <w:sz w:val="14"/>
                <w:szCs w:val="14"/>
              </w:rPr>
              <w:t xml:space="preserve"> that in a majority of cases the church backed up the ruling party.  However in very poor South American countries the church was the only outlet for the peasant population.  This has led to the development of </w:t>
            </w:r>
            <w:r w:rsidRPr="00280F3E">
              <w:rPr>
                <w:rFonts w:ascii="Calibri" w:hAnsi="Calibri"/>
                <w:b/>
                <w:sz w:val="14"/>
                <w:szCs w:val="14"/>
              </w:rPr>
              <w:t>liberation theology</w:t>
            </w:r>
            <w:r w:rsidRPr="00280F3E">
              <w:rPr>
                <w:rFonts w:ascii="Calibri" w:hAnsi="Calibri"/>
                <w:sz w:val="14"/>
                <w:szCs w:val="14"/>
              </w:rPr>
              <w:t xml:space="preserve"> the belief that religion can free the poor from their chains and promote revolution.</w:t>
            </w:r>
          </w:p>
          <w:p w:rsidR="00E04D9F" w:rsidRPr="00280F3E" w:rsidRDefault="003E067F" w:rsidP="00E04D9F">
            <w:pPr>
              <w:pStyle w:val="ListParagraph"/>
              <w:numPr>
                <w:ilvl w:val="0"/>
                <w:numId w:val="32"/>
              </w:numPr>
              <w:ind w:left="426"/>
              <w:rPr>
                <w:rFonts w:ascii="Calibri" w:hAnsi="Calibri"/>
                <w:sz w:val="14"/>
                <w:szCs w:val="14"/>
                <w:u w:val="single"/>
              </w:rPr>
            </w:pPr>
            <w:r>
              <w:rPr>
                <w:noProof/>
                <w:sz w:val="14"/>
                <w:szCs w:val="14"/>
              </w:rPr>
              <w:drawing>
                <wp:anchor distT="0" distB="0" distL="114300" distR="114300" simplePos="0" relativeHeight="251659264" behindDoc="1" locked="0" layoutInCell="1" allowOverlap="1">
                  <wp:simplePos x="0" y="0"/>
                  <wp:positionH relativeFrom="column">
                    <wp:posOffset>-25400</wp:posOffset>
                  </wp:positionH>
                  <wp:positionV relativeFrom="paragraph">
                    <wp:posOffset>354330</wp:posOffset>
                  </wp:positionV>
                  <wp:extent cx="3649345" cy="2357120"/>
                  <wp:effectExtent l="19050" t="19050" r="8255" b="5080"/>
                  <wp:wrapSquare wrapText="bothSides"/>
                  <wp:docPr id="14" name="Picture 4" descr="http://www.clubfuji.com/Ash/BurningM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ubfuji.com/Ash/BurningMon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9345" cy="2357120"/>
                          </a:xfrm>
                          <a:prstGeom prst="rect">
                            <a:avLst/>
                          </a:prstGeom>
                          <a:noFill/>
                          <a:ln w="9525">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r w:rsidR="00E04D9F" w:rsidRPr="00280F3E">
              <w:rPr>
                <w:rFonts w:ascii="Calibri" w:hAnsi="Calibri"/>
                <w:sz w:val="14"/>
                <w:szCs w:val="14"/>
              </w:rPr>
              <w:t xml:space="preserve">Father Camillo Torres is a real life example of Neo-Marxism theory in action.  He saw Christ as a revolutionary and took up arms against the </w:t>
            </w:r>
            <w:r w:rsidR="00FC4B84">
              <w:rPr>
                <w:rFonts w:ascii="Calibri" w:hAnsi="Calibri"/>
                <w:sz w:val="14"/>
                <w:szCs w:val="14"/>
              </w:rPr>
              <w:t xml:space="preserve">Colombian </w:t>
            </w:r>
            <w:r w:rsidR="00E04D9F" w:rsidRPr="00280F3E">
              <w:rPr>
                <w:rFonts w:ascii="Calibri" w:hAnsi="Calibri"/>
                <w:sz w:val="14"/>
                <w:szCs w:val="14"/>
              </w:rPr>
              <w:t>ruling party.  Further examples of Liberation theology can be seen in Poland and South Africa.</w:t>
            </w:r>
          </w:p>
        </w:tc>
        <w:tc>
          <w:tcPr>
            <w:tcW w:w="9781" w:type="dxa"/>
            <w:tcBorders>
              <w:bottom w:val="single" w:sz="4" w:space="0" w:color="auto"/>
            </w:tcBorders>
          </w:tcPr>
          <w:p w:rsidR="00E04D9F" w:rsidRPr="004D3710" w:rsidRDefault="00E04D9F" w:rsidP="00E04D9F">
            <w:pPr>
              <w:rPr>
                <w:rFonts w:ascii="Calibri" w:hAnsi="Calibri"/>
                <w:sz w:val="14"/>
                <w:szCs w:val="14"/>
              </w:rPr>
            </w:pPr>
            <w:r w:rsidRPr="004D3710">
              <w:rPr>
                <w:rFonts w:ascii="Calibri" w:hAnsi="Calibri"/>
                <w:sz w:val="14"/>
                <w:szCs w:val="14"/>
              </w:rPr>
              <w:t>Weber was an action theorist.  Unlike structuralist theories such as Marxism, Functionalism action theory was concerned with the way an individual’s actions shape society.  He looked at the way in which individuals acted but more importantly the reasons for this action.</w:t>
            </w:r>
          </w:p>
          <w:p w:rsidR="00E04D9F" w:rsidRDefault="00E04D9F" w:rsidP="00E04D9F">
            <w:pPr>
              <w:rPr>
                <w:rFonts w:ascii="Calibri" w:hAnsi="Calibri"/>
                <w:sz w:val="14"/>
                <w:szCs w:val="14"/>
              </w:rPr>
            </w:pPr>
          </w:p>
          <w:p w:rsidR="00E04D9F" w:rsidRDefault="003E067F" w:rsidP="00E04D9F">
            <w:pPr>
              <w:rPr>
                <w:rFonts w:ascii="Calibri" w:hAnsi="Calibri"/>
                <w:sz w:val="14"/>
                <w:szCs w:val="14"/>
              </w:rPr>
            </w:pPr>
            <w:r>
              <w:rPr>
                <w:noProof/>
                <w:sz w:val="14"/>
                <w:szCs w:val="14"/>
              </w:rPr>
              <w:drawing>
                <wp:anchor distT="0" distB="0" distL="114300" distR="114300" simplePos="0" relativeHeight="251658240" behindDoc="0" locked="0" layoutInCell="1" allowOverlap="1">
                  <wp:simplePos x="0" y="0"/>
                  <wp:positionH relativeFrom="column">
                    <wp:posOffset>3364230</wp:posOffset>
                  </wp:positionH>
                  <wp:positionV relativeFrom="paragraph">
                    <wp:posOffset>368935</wp:posOffset>
                  </wp:positionV>
                  <wp:extent cx="2835275" cy="2992120"/>
                  <wp:effectExtent l="19050" t="19050" r="3175" b="0"/>
                  <wp:wrapSquare wrapText="bothSides"/>
                  <wp:docPr id="13" name="Picture 1" descr="http://lefteyeonthemedia.files.wordpress.com/2009/04/puri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fteyeonthemedia.files.wordpress.com/2009/04/purita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5275" cy="2992120"/>
                          </a:xfrm>
                          <a:prstGeom prst="rect">
                            <a:avLst/>
                          </a:prstGeom>
                          <a:noFill/>
                          <a:ln w="9525">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r w:rsidR="00E04D9F">
              <w:rPr>
                <w:rFonts w:ascii="Calibri" w:hAnsi="Calibri"/>
                <w:sz w:val="14"/>
                <w:szCs w:val="14"/>
              </w:rPr>
              <w:t xml:space="preserve">Weber’s theory differs from that of other modernist thinkers as he argues religion can disrupt </w:t>
            </w:r>
            <w:r w:rsidR="00E04D9F" w:rsidRPr="004B3811">
              <w:rPr>
                <w:rFonts w:ascii="Calibri" w:hAnsi="Calibri"/>
                <w:b/>
                <w:sz w:val="14"/>
                <w:szCs w:val="14"/>
              </w:rPr>
              <w:t>social harmony</w:t>
            </w:r>
            <w:r w:rsidR="00E04D9F">
              <w:rPr>
                <w:rFonts w:ascii="Calibri" w:hAnsi="Calibri"/>
                <w:sz w:val="14"/>
                <w:szCs w:val="14"/>
              </w:rPr>
              <w:t xml:space="preserve"> and be a dynamic force</w:t>
            </w:r>
            <w:r w:rsidR="007636C0">
              <w:rPr>
                <w:rFonts w:ascii="Calibri" w:hAnsi="Calibri"/>
                <w:sz w:val="14"/>
                <w:szCs w:val="14"/>
              </w:rPr>
              <w:t xml:space="preserve"> for</w:t>
            </w:r>
            <w:r w:rsidR="00E04D9F">
              <w:rPr>
                <w:rFonts w:ascii="Calibri" w:hAnsi="Calibri"/>
                <w:sz w:val="14"/>
                <w:szCs w:val="14"/>
              </w:rPr>
              <w:t xml:space="preserve"> </w:t>
            </w:r>
            <w:r w:rsidR="00E04D9F" w:rsidRPr="004B3811">
              <w:rPr>
                <w:rFonts w:ascii="Calibri" w:hAnsi="Calibri"/>
                <w:b/>
                <w:sz w:val="14"/>
                <w:szCs w:val="14"/>
              </w:rPr>
              <w:t>social change</w:t>
            </w:r>
            <w:r w:rsidR="00E04D9F">
              <w:rPr>
                <w:rFonts w:ascii="Calibri" w:hAnsi="Calibri"/>
                <w:sz w:val="14"/>
                <w:szCs w:val="14"/>
              </w:rPr>
              <w:t xml:space="preserve">. He theorised that industrial revolution had a massive impact on society.  He argued that religion created ‘the spirit of capitalism’ that was responsible for the economic shift towards factories and towns starting </w:t>
            </w:r>
            <w:r w:rsidR="00E04D9F" w:rsidRPr="003D520A">
              <w:rPr>
                <w:rFonts w:ascii="Calibri" w:hAnsi="Calibri"/>
                <w:b/>
                <w:sz w:val="14"/>
                <w:szCs w:val="14"/>
              </w:rPr>
              <w:t>industrialisation</w:t>
            </w:r>
            <w:r w:rsidR="00E04D9F">
              <w:rPr>
                <w:rFonts w:ascii="Calibri" w:hAnsi="Calibri"/>
                <w:sz w:val="14"/>
                <w:szCs w:val="14"/>
              </w:rPr>
              <w:t xml:space="preserve">, </w:t>
            </w:r>
            <w:r w:rsidR="00E04D9F" w:rsidRPr="004B3811">
              <w:rPr>
                <w:rFonts w:ascii="Calibri" w:hAnsi="Calibri"/>
                <w:b/>
                <w:sz w:val="14"/>
                <w:szCs w:val="14"/>
              </w:rPr>
              <w:t>urbanisation</w:t>
            </w:r>
            <w:r w:rsidR="00E04D9F">
              <w:rPr>
                <w:rFonts w:ascii="Calibri" w:hAnsi="Calibri"/>
                <w:sz w:val="14"/>
                <w:szCs w:val="14"/>
              </w:rPr>
              <w:t xml:space="preserve"> and the </w:t>
            </w:r>
            <w:r w:rsidR="00E04D9F" w:rsidRPr="004B3811">
              <w:rPr>
                <w:rFonts w:ascii="Calibri" w:hAnsi="Calibri"/>
                <w:b/>
                <w:sz w:val="14"/>
                <w:szCs w:val="14"/>
              </w:rPr>
              <w:t>exploitation</w:t>
            </w:r>
            <w:r w:rsidR="00E04D9F">
              <w:rPr>
                <w:rFonts w:ascii="Calibri" w:hAnsi="Calibri"/>
                <w:sz w:val="14"/>
                <w:szCs w:val="14"/>
              </w:rPr>
              <w:t xml:space="preserve"> of the working class.  It was Weber’s life work </w:t>
            </w:r>
            <w:r w:rsidR="00F12C89">
              <w:rPr>
                <w:rFonts w:ascii="Calibri" w:hAnsi="Calibri"/>
                <w:sz w:val="14"/>
                <w:szCs w:val="14"/>
              </w:rPr>
              <w:t>that</w:t>
            </w:r>
            <w:r w:rsidR="00E04D9F">
              <w:rPr>
                <w:rFonts w:ascii="Calibri" w:hAnsi="Calibri"/>
                <w:sz w:val="14"/>
                <w:szCs w:val="14"/>
              </w:rPr>
              <w:t xml:space="preserve"> explain</w:t>
            </w:r>
            <w:r w:rsidR="00F12C89">
              <w:rPr>
                <w:rFonts w:ascii="Calibri" w:hAnsi="Calibri"/>
                <w:sz w:val="14"/>
                <w:szCs w:val="14"/>
              </w:rPr>
              <w:t>ed</w:t>
            </w:r>
            <w:r w:rsidR="00E04D9F">
              <w:rPr>
                <w:rFonts w:ascii="Calibri" w:hAnsi="Calibri"/>
                <w:sz w:val="14"/>
                <w:szCs w:val="14"/>
              </w:rPr>
              <w:t xml:space="preserve"> why capitalism quickly caught on in some countries but not in others</w:t>
            </w:r>
            <w:r w:rsidR="00FC4B84">
              <w:rPr>
                <w:rFonts w:ascii="Calibri" w:hAnsi="Calibri"/>
                <w:sz w:val="14"/>
                <w:szCs w:val="14"/>
              </w:rPr>
              <w:t>.</w:t>
            </w:r>
          </w:p>
          <w:p w:rsidR="00E04D9F" w:rsidRPr="004D3710" w:rsidRDefault="00E04D9F" w:rsidP="00E04D9F">
            <w:pPr>
              <w:rPr>
                <w:rFonts w:ascii="Calibri" w:hAnsi="Calibri"/>
                <w:sz w:val="14"/>
                <w:szCs w:val="14"/>
              </w:rPr>
            </w:pPr>
          </w:p>
          <w:p w:rsidR="00E04D9F" w:rsidRDefault="00E04D9F" w:rsidP="00E04D9F">
            <w:pPr>
              <w:rPr>
                <w:rFonts w:ascii="Calibri" w:hAnsi="Calibri"/>
                <w:sz w:val="14"/>
                <w:szCs w:val="14"/>
              </w:rPr>
            </w:pPr>
            <w:r w:rsidRPr="004D3710">
              <w:rPr>
                <w:rFonts w:ascii="Calibri" w:hAnsi="Calibri"/>
                <w:sz w:val="14"/>
                <w:szCs w:val="14"/>
              </w:rPr>
              <w:t>In Weber’s ‘The protestant ethic</w:t>
            </w:r>
            <w:r>
              <w:rPr>
                <w:rFonts w:ascii="Calibri" w:hAnsi="Calibri"/>
                <w:sz w:val="14"/>
                <w:szCs w:val="14"/>
              </w:rPr>
              <w:t xml:space="preserve"> and the spirit of capitalism</w:t>
            </w:r>
            <w:r w:rsidRPr="004D3710">
              <w:rPr>
                <w:rFonts w:ascii="Calibri" w:hAnsi="Calibri"/>
                <w:sz w:val="14"/>
                <w:szCs w:val="14"/>
              </w:rPr>
              <w:t>’ he sought to explain how capitalism developed in Western societies rather than anywhere else.</w:t>
            </w:r>
            <w:r>
              <w:rPr>
                <w:rFonts w:ascii="Calibri" w:hAnsi="Calibri"/>
                <w:sz w:val="14"/>
                <w:szCs w:val="14"/>
              </w:rPr>
              <w:t xml:space="preserve">  He argued that spirit of capitalism is characterised by:</w:t>
            </w:r>
          </w:p>
          <w:p w:rsidR="00E04D9F" w:rsidRPr="003352A8" w:rsidRDefault="00E04D9F" w:rsidP="00E04D9F">
            <w:pPr>
              <w:pStyle w:val="ListParagraph"/>
              <w:numPr>
                <w:ilvl w:val="0"/>
                <w:numId w:val="33"/>
              </w:numPr>
              <w:rPr>
                <w:rFonts w:ascii="Calibri" w:hAnsi="Calibri"/>
                <w:sz w:val="14"/>
                <w:szCs w:val="14"/>
              </w:rPr>
            </w:pPr>
            <w:r w:rsidRPr="003352A8">
              <w:rPr>
                <w:rFonts w:ascii="Calibri" w:hAnsi="Calibri"/>
                <w:sz w:val="14"/>
                <w:szCs w:val="14"/>
              </w:rPr>
              <w:t>‘Profit forever renewed’ meaning that all profits were reinvested into better machinery and bigger factories.</w:t>
            </w:r>
          </w:p>
          <w:p w:rsidR="00E04D9F" w:rsidRPr="003352A8" w:rsidRDefault="00E04D9F" w:rsidP="00E04D9F">
            <w:pPr>
              <w:pStyle w:val="ListParagraph"/>
              <w:numPr>
                <w:ilvl w:val="0"/>
                <w:numId w:val="33"/>
              </w:numPr>
              <w:rPr>
                <w:rFonts w:ascii="Calibri" w:hAnsi="Calibri"/>
                <w:sz w:val="14"/>
                <w:szCs w:val="14"/>
              </w:rPr>
            </w:pPr>
            <w:r w:rsidRPr="003352A8">
              <w:rPr>
                <w:rFonts w:ascii="Calibri" w:hAnsi="Calibri"/>
                <w:sz w:val="14"/>
                <w:szCs w:val="14"/>
              </w:rPr>
              <w:t>Rejection of any waste, time and money was extremely important to the Calvinists</w:t>
            </w:r>
          </w:p>
          <w:p w:rsidR="00E04D9F" w:rsidRPr="003352A8" w:rsidRDefault="00E04D9F" w:rsidP="00E04D9F">
            <w:pPr>
              <w:pStyle w:val="ListParagraph"/>
              <w:numPr>
                <w:ilvl w:val="0"/>
                <w:numId w:val="33"/>
              </w:numPr>
              <w:rPr>
                <w:rFonts w:ascii="Calibri" w:hAnsi="Calibri"/>
                <w:sz w:val="14"/>
                <w:szCs w:val="14"/>
              </w:rPr>
            </w:pPr>
            <w:r w:rsidRPr="003352A8">
              <w:rPr>
                <w:rFonts w:ascii="Calibri" w:hAnsi="Calibri"/>
                <w:sz w:val="14"/>
                <w:szCs w:val="14"/>
              </w:rPr>
              <w:t>Rejection of enjoyment</w:t>
            </w:r>
          </w:p>
          <w:p w:rsidR="00E04D9F" w:rsidRPr="003352A8" w:rsidRDefault="00E04D9F" w:rsidP="00E04D9F">
            <w:pPr>
              <w:pStyle w:val="ListParagraph"/>
              <w:numPr>
                <w:ilvl w:val="0"/>
                <w:numId w:val="33"/>
              </w:numPr>
              <w:rPr>
                <w:rFonts w:ascii="Calibri" w:hAnsi="Calibri"/>
                <w:sz w:val="14"/>
                <w:szCs w:val="14"/>
              </w:rPr>
            </w:pPr>
            <w:r w:rsidRPr="003352A8">
              <w:rPr>
                <w:rFonts w:ascii="Calibri" w:hAnsi="Calibri"/>
                <w:sz w:val="14"/>
                <w:szCs w:val="14"/>
              </w:rPr>
              <w:t>The need for consumption</w:t>
            </w:r>
          </w:p>
          <w:p w:rsidR="00E04D9F" w:rsidRDefault="00E04D9F" w:rsidP="00E04D9F">
            <w:pPr>
              <w:rPr>
                <w:rFonts w:ascii="Calibri" w:hAnsi="Calibri"/>
                <w:sz w:val="14"/>
                <w:szCs w:val="14"/>
              </w:rPr>
            </w:pPr>
          </w:p>
          <w:p w:rsidR="00E04D9F" w:rsidRDefault="00E04D9F" w:rsidP="00E04D9F">
            <w:pPr>
              <w:rPr>
                <w:rFonts w:ascii="Calibri" w:hAnsi="Calibri"/>
                <w:sz w:val="14"/>
                <w:szCs w:val="14"/>
              </w:rPr>
            </w:pPr>
            <w:r>
              <w:rPr>
                <w:rFonts w:ascii="Calibri" w:hAnsi="Calibri"/>
                <w:sz w:val="14"/>
                <w:szCs w:val="14"/>
              </w:rPr>
              <w:t>Weber argued that Calvinist Protestantism religious group were responsible for the creation of capitalism</w:t>
            </w:r>
            <w:r w:rsidR="00B55A7F">
              <w:rPr>
                <w:rFonts w:ascii="Calibri" w:hAnsi="Calibri"/>
                <w:sz w:val="14"/>
                <w:szCs w:val="14"/>
              </w:rPr>
              <w:t>. They are</w:t>
            </w:r>
            <w:r>
              <w:rPr>
                <w:rFonts w:ascii="Calibri" w:hAnsi="Calibri"/>
                <w:sz w:val="14"/>
                <w:szCs w:val="14"/>
              </w:rPr>
              <w:t xml:space="preserve"> characterised by:</w:t>
            </w:r>
          </w:p>
          <w:p w:rsidR="00E04D9F" w:rsidRPr="003352A8" w:rsidRDefault="00E04D9F" w:rsidP="00E04D9F">
            <w:pPr>
              <w:pStyle w:val="ListParagraph"/>
              <w:numPr>
                <w:ilvl w:val="0"/>
                <w:numId w:val="34"/>
              </w:numPr>
              <w:rPr>
                <w:rFonts w:ascii="Calibri" w:hAnsi="Calibri"/>
                <w:sz w:val="14"/>
                <w:szCs w:val="14"/>
              </w:rPr>
            </w:pPr>
            <w:r w:rsidRPr="003352A8">
              <w:rPr>
                <w:rFonts w:ascii="Calibri" w:hAnsi="Calibri"/>
                <w:sz w:val="14"/>
                <w:szCs w:val="14"/>
              </w:rPr>
              <w:t xml:space="preserve">God was beyond human comprehension and </w:t>
            </w:r>
            <w:r>
              <w:rPr>
                <w:rFonts w:ascii="Calibri" w:hAnsi="Calibri"/>
                <w:sz w:val="14"/>
                <w:szCs w:val="14"/>
              </w:rPr>
              <w:t>man was an instrument of god to do his work on Earth</w:t>
            </w:r>
          </w:p>
          <w:p w:rsidR="00E04D9F" w:rsidRPr="003352A8" w:rsidRDefault="00E04D9F" w:rsidP="00E04D9F">
            <w:pPr>
              <w:pStyle w:val="ListParagraph"/>
              <w:numPr>
                <w:ilvl w:val="0"/>
                <w:numId w:val="34"/>
              </w:numPr>
              <w:rPr>
                <w:rFonts w:ascii="Calibri" w:hAnsi="Calibri"/>
                <w:sz w:val="14"/>
                <w:szCs w:val="14"/>
              </w:rPr>
            </w:pPr>
            <w:r w:rsidRPr="003352A8">
              <w:rPr>
                <w:rFonts w:ascii="Calibri" w:hAnsi="Calibri"/>
                <w:sz w:val="14"/>
                <w:szCs w:val="14"/>
              </w:rPr>
              <w:t>Followers should be frugal and avoid any kind of enjoyment</w:t>
            </w:r>
          </w:p>
          <w:p w:rsidR="00E04D9F" w:rsidRPr="003352A8" w:rsidRDefault="00E04D9F" w:rsidP="00E04D9F">
            <w:pPr>
              <w:pStyle w:val="ListParagraph"/>
              <w:numPr>
                <w:ilvl w:val="0"/>
                <w:numId w:val="34"/>
              </w:numPr>
              <w:rPr>
                <w:rFonts w:ascii="Calibri" w:hAnsi="Calibri"/>
                <w:sz w:val="14"/>
                <w:szCs w:val="14"/>
              </w:rPr>
            </w:pPr>
            <w:r w:rsidRPr="003352A8">
              <w:rPr>
                <w:rFonts w:ascii="Calibri" w:hAnsi="Calibri"/>
                <w:sz w:val="14"/>
                <w:szCs w:val="14"/>
              </w:rPr>
              <w:t xml:space="preserve">A belief in </w:t>
            </w:r>
            <w:r w:rsidRPr="003352A8">
              <w:rPr>
                <w:rFonts w:ascii="Calibri" w:hAnsi="Calibri"/>
                <w:b/>
                <w:sz w:val="14"/>
                <w:szCs w:val="14"/>
              </w:rPr>
              <w:t>predestination</w:t>
            </w:r>
            <w:r w:rsidRPr="003352A8">
              <w:rPr>
                <w:rFonts w:ascii="Calibri" w:hAnsi="Calibri"/>
                <w:sz w:val="14"/>
                <w:szCs w:val="14"/>
              </w:rPr>
              <w:t xml:space="preserve"> – meaning that a small number of followers were chosen at birth to be admitted into heaven.  Financial success was a sign that a person had been accepted</w:t>
            </w:r>
          </w:p>
          <w:p w:rsidR="00E04D9F" w:rsidRPr="003352A8" w:rsidRDefault="00E04D9F" w:rsidP="00E04D9F">
            <w:pPr>
              <w:pStyle w:val="ListParagraph"/>
              <w:numPr>
                <w:ilvl w:val="0"/>
                <w:numId w:val="34"/>
              </w:numPr>
              <w:rPr>
                <w:rFonts w:ascii="Calibri" w:hAnsi="Calibri"/>
                <w:sz w:val="14"/>
                <w:szCs w:val="14"/>
              </w:rPr>
            </w:pPr>
            <w:r w:rsidRPr="003352A8">
              <w:rPr>
                <w:rFonts w:ascii="Calibri" w:hAnsi="Calibri"/>
                <w:sz w:val="14"/>
                <w:szCs w:val="14"/>
              </w:rPr>
              <w:t>A belief that work was a calling decided by god and time wasting was against religious rules.</w:t>
            </w:r>
          </w:p>
          <w:p w:rsidR="00E04D9F" w:rsidRPr="004D3710" w:rsidRDefault="00E04D9F" w:rsidP="00E04D9F">
            <w:pPr>
              <w:rPr>
                <w:rFonts w:ascii="Calibri" w:hAnsi="Calibri"/>
                <w:sz w:val="14"/>
                <w:szCs w:val="14"/>
              </w:rPr>
            </w:pPr>
          </w:p>
          <w:p w:rsidR="00E04D9F" w:rsidRDefault="00E04D9F" w:rsidP="00E04D9F">
            <w:pPr>
              <w:rPr>
                <w:rFonts w:ascii="Calibri" w:hAnsi="Calibri"/>
                <w:sz w:val="14"/>
                <w:szCs w:val="14"/>
              </w:rPr>
            </w:pPr>
            <w:r>
              <w:rPr>
                <w:rFonts w:ascii="Calibri" w:hAnsi="Calibri"/>
                <w:sz w:val="14"/>
                <w:szCs w:val="14"/>
              </w:rPr>
              <w:t xml:space="preserve">There are clear links between the ideal view of capitalism and the ideal view of Protestantism.  Weber concludes that the success of capitalism in Western and not in Eastern countries is due to the numbers of Calvinist present in western societies.  Therefore religion can be responsible for disrupting </w:t>
            </w:r>
            <w:r w:rsidRPr="008141E0">
              <w:rPr>
                <w:rFonts w:ascii="Calibri" w:hAnsi="Calibri"/>
                <w:b/>
                <w:sz w:val="14"/>
                <w:szCs w:val="14"/>
              </w:rPr>
              <w:t>consensus</w:t>
            </w:r>
            <w:r>
              <w:rPr>
                <w:rFonts w:ascii="Calibri" w:hAnsi="Calibri"/>
                <w:sz w:val="14"/>
                <w:szCs w:val="14"/>
              </w:rPr>
              <w:t xml:space="preserve"> and </w:t>
            </w:r>
            <w:r w:rsidRPr="008141E0">
              <w:rPr>
                <w:rFonts w:ascii="Calibri" w:hAnsi="Calibri"/>
                <w:b/>
                <w:sz w:val="14"/>
                <w:szCs w:val="14"/>
              </w:rPr>
              <w:t>social harmony</w:t>
            </w:r>
            <w:r>
              <w:rPr>
                <w:rFonts w:ascii="Calibri" w:hAnsi="Calibri"/>
                <w:sz w:val="14"/>
                <w:szCs w:val="14"/>
              </w:rPr>
              <w:t xml:space="preserve"> and being the catalyst for large scale </w:t>
            </w:r>
            <w:r w:rsidRPr="008141E0">
              <w:rPr>
                <w:rFonts w:ascii="Calibri" w:hAnsi="Calibri"/>
                <w:b/>
                <w:sz w:val="14"/>
                <w:szCs w:val="14"/>
              </w:rPr>
              <w:t>social change</w:t>
            </w:r>
            <w:r>
              <w:rPr>
                <w:rFonts w:ascii="Calibri" w:hAnsi="Calibri"/>
                <w:sz w:val="14"/>
                <w:szCs w:val="14"/>
              </w:rPr>
              <w:t>.</w:t>
            </w:r>
          </w:p>
          <w:p w:rsidR="0057631D" w:rsidRDefault="0057631D" w:rsidP="00E04D9F">
            <w:pPr>
              <w:rPr>
                <w:rFonts w:ascii="Calibri" w:hAnsi="Calibri"/>
                <w:sz w:val="14"/>
                <w:szCs w:val="14"/>
              </w:rPr>
            </w:pPr>
          </w:p>
          <w:p w:rsidR="0057631D" w:rsidRPr="004D3710" w:rsidRDefault="0057631D" w:rsidP="00E04D9F">
            <w:pPr>
              <w:rPr>
                <w:rFonts w:ascii="Calibri" w:hAnsi="Calibri"/>
                <w:sz w:val="14"/>
                <w:szCs w:val="14"/>
              </w:rPr>
            </w:pPr>
            <w:r>
              <w:rPr>
                <w:rFonts w:ascii="Calibri" w:hAnsi="Calibri"/>
                <w:sz w:val="14"/>
                <w:szCs w:val="14"/>
              </w:rPr>
              <w:t xml:space="preserve">It is important to note that Weber was not arguing that Calvinist beliefs were the cause of modern capitalism but simply that they were one of the causes of it. The Protestant ethic of the Calvinists was not sufficient on it own to bring modern capitalism into being. One the contrary, a number of material and economic factors were necessary such as natural resources, trade, a money economy, towns and cities, a system of law and so on. </w:t>
            </w:r>
          </w:p>
        </w:tc>
      </w:tr>
      <w:tr w:rsidR="00E04D9F" w:rsidTr="00083229">
        <w:trPr>
          <w:trHeight w:val="129"/>
        </w:trPr>
        <w:tc>
          <w:tcPr>
            <w:tcW w:w="6062" w:type="dxa"/>
            <w:tcBorders>
              <w:bottom w:val="single" w:sz="4" w:space="0" w:color="auto"/>
            </w:tcBorders>
            <w:shd w:val="clear" w:color="auto" w:fill="000000"/>
          </w:tcPr>
          <w:p w:rsidR="00E04D9F" w:rsidRPr="004D3710" w:rsidRDefault="00E04D9F" w:rsidP="00E04D9F">
            <w:pPr>
              <w:rPr>
                <w:rFonts w:ascii="Calibri" w:hAnsi="Calibri"/>
                <w:sz w:val="14"/>
                <w:szCs w:val="14"/>
              </w:rPr>
            </w:pPr>
            <w:r>
              <w:rPr>
                <w:rFonts w:ascii="Calibri" w:hAnsi="Calibri"/>
                <w:sz w:val="14"/>
                <w:szCs w:val="14"/>
              </w:rPr>
              <w:t>Theoretical evaluation</w:t>
            </w:r>
          </w:p>
        </w:tc>
        <w:tc>
          <w:tcPr>
            <w:tcW w:w="9781" w:type="dxa"/>
            <w:tcBorders>
              <w:bottom w:val="single" w:sz="4" w:space="0" w:color="auto"/>
            </w:tcBorders>
            <w:shd w:val="clear" w:color="auto" w:fill="000000"/>
          </w:tcPr>
          <w:p w:rsidR="00E04D9F" w:rsidRPr="004D3710" w:rsidRDefault="00E04D9F" w:rsidP="00E04D9F">
            <w:pPr>
              <w:rPr>
                <w:rFonts w:ascii="Calibri" w:hAnsi="Calibri"/>
                <w:sz w:val="14"/>
                <w:szCs w:val="14"/>
              </w:rPr>
            </w:pPr>
            <w:r>
              <w:rPr>
                <w:rFonts w:ascii="Calibri" w:hAnsi="Calibri"/>
                <w:sz w:val="14"/>
                <w:szCs w:val="14"/>
              </w:rPr>
              <w:t>Theoretical evaluation</w:t>
            </w:r>
          </w:p>
        </w:tc>
      </w:tr>
      <w:tr w:rsidR="00E04D9F" w:rsidTr="00083229">
        <w:trPr>
          <w:trHeight w:val="216"/>
        </w:trPr>
        <w:tc>
          <w:tcPr>
            <w:tcW w:w="6062" w:type="dxa"/>
            <w:tcBorders>
              <w:top w:val="single" w:sz="4" w:space="0" w:color="auto"/>
              <w:bottom w:val="single" w:sz="4" w:space="0" w:color="auto"/>
            </w:tcBorders>
          </w:tcPr>
          <w:p w:rsidR="00E04D9F" w:rsidRPr="008141E0" w:rsidRDefault="00E04D9F" w:rsidP="00E04D9F">
            <w:pPr>
              <w:pStyle w:val="ListParagraph"/>
              <w:numPr>
                <w:ilvl w:val="0"/>
                <w:numId w:val="37"/>
              </w:numPr>
              <w:ind w:left="426"/>
              <w:rPr>
                <w:rFonts w:ascii="Calibri" w:hAnsi="Calibri"/>
                <w:sz w:val="14"/>
                <w:szCs w:val="14"/>
              </w:rPr>
            </w:pPr>
            <w:r w:rsidRPr="008141E0">
              <w:rPr>
                <w:rFonts w:ascii="Calibri" w:hAnsi="Calibri"/>
                <w:sz w:val="14"/>
                <w:szCs w:val="14"/>
              </w:rPr>
              <w:t xml:space="preserve">Neo-Marxist theory has been criticised on a </w:t>
            </w:r>
            <w:r w:rsidRPr="008141E0">
              <w:rPr>
                <w:rFonts w:ascii="Calibri" w:hAnsi="Calibri"/>
                <w:sz w:val="14"/>
                <w:szCs w:val="14"/>
                <w:u w:val="single"/>
              </w:rPr>
              <w:t>theoretical level</w:t>
            </w:r>
            <w:r w:rsidRPr="008141E0">
              <w:rPr>
                <w:rFonts w:ascii="Calibri" w:hAnsi="Calibri"/>
                <w:sz w:val="14"/>
                <w:szCs w:val="14"/>
              </w:rPr>
              <w:t xml:space="preserve">.  </w:t>
            </w:r>
            <w:r w:rsidRPr="008141E0">
              <w:rPr>
                <w:rFonts w:ascii="Calibri" w:hAnsi="Calibri"/>
                <w:b/>
                <w:sz w:val="14"/>
                <w:szCs w:val="14"/>
              </w:rPr>
              <w:t>Weber's social action</w:t>
            </w:r>
            <w:r w:rsidRPr="008141E0">
              <w:rPr>
                <w:rFonts w:ascii="Calibri" w:hAnsi="Calibri"/>
                <w:sz w:val="14"/>
                <w:szCs w:val="14"/>
              </w:rPr>
              <w:t xml:space="preserve"> theory is critical of Neo-Marxism.  Neo- Marxist's claim that religion can cause a small amount  of change within the unequal capitalist society.  However, Weber argues that religion is responsible for creating capitalism society.  This suggests that the Neo-Marxist approach only offers a partial view on how religion functions within society.</w:t>
            </w:r>
          </w:p>
        </w:tc>
        <w:tc>
          <w:tcPr>
            <w:tcW w:w="9781" w:type="dxa"/>
            <w:tcBorders>
              <w:top w:val="single" w:sz="4" w:space="0" w:color="auto"/>
              <w:bottom w:val="single" w:sz="4" w:space="0" w:color="auto"/>
            </w:tcBorders>
          </w:tcPr>
          <w:p w:rsidR="00E04D9F" w:rsidRPr="008141E0" w:rsidRDefault="00E04D9F" w:rsidP="00E04D9F">
            <w:pPr>
              <w:pStyle w:val="ListParagraph"/>
              <w:numPr>
                <w:ilvl w:val="0"/>
                <w:numId w:val="36"/>
              </w:numPr>
              <w:ind w:left="459"/>
              <w:rPr>
                <w:rFonts w:ascii="Calibri" w:hAnsi="Calibri"/>
                <w:sz w:val="14"/>
                <w:szCs w:val="14"/>
              </w:rPr>
            </w:pPr>
            <w:r w:rsidRPr="008141E0">
              <w:rPr>
                <w:rFonts w:ascii="Calibri" w:hAnsi="Calibri"/>
                <w:noProof/>
                <w:sz w:val="14"/>
                <w:szCs w:val="14"/>
              </w:rPr>
              <w:t>Action</w:t>
            </w:r>
            <w:r w:rsidRPr="008141E0">
              <w:rPr>
                <w:rFonts w:ascii="Calibri" w:hAnsi="Calibri"/>
                <w:sz w:val="14"/>
                <w:szCs w:val="14"/>
              </w:rPr>
              <w:t xml:space="preserve"> theory has gained </w:t>
            </w:r>
            <w:r w:rsidRPr="008141E0">
              <w:rPr>
                <w:rFonts w:ascii="Calibri" w:hAnsi="Calibri"/>
                <w:sz w:val="14"/>
                <w:szCs w:val="14"/>
                <w:u w:val="single"/>
              </w:rPr>
              <w:t>theoretical support</w:t>
            </w:r>
            <w:r w:rsidRPr="008141E0">
              <w:rPr>
                <w:rFonts w:ascii="Calibri" w:hAnsi="Calibri"/>
                <w:sz w:val="14"/>
                <w:szCs w:val="14"/>
              </w:rPr>
              <w:t xml:space="preserve"> from Neo-Marxists.  </w:t>
            </w:r>
            <w:r w:rsidRPr="008141E0">
              <w:rPr>
                <w:rFonts w:ascii="Calibri" w:hAnsi="Calibri"/>
                <w:b/>
                <w:sz w:val="14"/>
                <w:szCs w:val="14"/>
              </w:rPr>
              <w:t xml:space="preserve">Neo-Marxists </w:t>
            </w:r>
            <w:r w:rsidRPr="008141E0">
              <w:rPr>
                <w:rFonts w:ascii="Calibri" w:hAnsi="Calibri"/>
                <w:sz w:val="14"/>
                <w:szCs w:val="14"/>
              </w:rPr>
              <w:t xml:space="preserve">back the idea suggested by Weber that religion can be a force for social change.  Although they disagree to what extent that religion can influence the make up of society’s structures.  Neo Marxists believe that occasionally religion can oppose ruling class ideology.  This suggests that the ideas have wider theoretical appeal. </w:t>
            </w:r>
          </w:p>
          <w:p w:rsidR="00E04D9F" w:rsidRPr="008141E0" w:rsidRDefault="00E04D9F" w:rsidP="00E04D9F">
            <w:pPr>
              <w:pStyle w:val="ListParagraph"/>
              <w:numPr>
                <w:ilvl w:val="0"/>
                <w:numId w:val="36"/>
              </w:numPr>
              <w:ind w:left="459"/>
              <w:rPr>
                <w:rFonts w:ascii="Calibri" w:hAnsi="Calibri"/>
                <w:sz w:val="14"/>
                <w:szCs w:val="14"/>
              </w:rPr>
            </w:pPr>
            <w:r w:rsidRPr="008141E0">
              <w:rPr>
                <w:rFonts w:ascii="Calibri" w:hAnsi="Calibri"/>
                <w:sz w:val="14"/>
                <w:szCs w:val="14"/>
              </w:rPr>
              <w:t xml:space="preserve">Social action theory has been criticised on a </w:t>
            </w:r>
            <w:r w:rsidRPr="008141E0">
              <w:rPr>
                <w:rFonts w:ascii="Calibri" w:hAnsi="Calibri"/>
                <w:sz w:val="14"/>
                <w:szCs w:val="14"/>
                <w:u w:val="single"/>
              </w:rPr>
              <w:t>theoretical level</w:t>
            </w:r>
            <w:r w:rsidRPr="008141E0">
              <w:rPr>
                <w:rFonts w:ascii="Calibri" w:hAnsi="Calibri"/>
                <w:sz w:val="14"/>
                <w:szCs w:val="14"/>
              </w:rPr>
              <w:t xml:space="preserve">.  </w:t>
            </w:r>
            <w:r w:rsidRPr="008141E0">
              <w:rPr>
                <w:rFonts w:ascii="Calibri" w:hAnsi="Calibri"/>
                <w:b/>
                <w:sz w:val="14"/>
                <w:szCs w:val="14"/>
              </w:rPr>
              <w:t xml:space="preserve">Functionalists </w:t>
            </w:r>
            <w:r w:rsidRPr="008141E0">
              <w:rPr>
                <w:rFonts w:ascii="Calibri" w:hAnsi="Calibri"/>
                <w:sz w:val="14"/>
                <w:szCs w:val="14"/>
              </w:rPr>
              <w:t>view religion from a structrualist perspective.  They see religion as being based on consensus, binding society together by creating a collective consciousness.  Therefore the norms and values that are passed over by religion create social solidarity and aid social cohesion rather than any kind of wide scale social change.  This suggests that the social action theory only offers a partial view on how religion functions within society.</w:t>
            </w:r>
          </w:p>
        </w:tc>
      </w:tr>
      <w:tr w:rsidR="00E04D9F" w:rsidTr="00083229">
        <w:trPr>
          <w:trHeight w:val="60"/>
        </w:trPr>
        <w:tc>
          <w:tcPr>
            <w:tcW w:w="6062" w:type="dxa"/>
            <w:tcBorders>
              <w:bottom w:val="single" w:sz="4" w:space="0" w:color="auto"/>
            </w:tcBorders>
            <w:shd w:val="clear" w:color="auto" w:fill="000000"/>
          </w:tcPr>
          <w:p w:rsidR="00E04D9F" w:rsidRPr="004D3710" w:rsidRDefault="00E04D9F" w:rsidP="00E04D9F">
            <w:pPr>
              <w:rPr>
                <w:rFonts w:ascii="Calibri" w:hAnsi="Calibri"/>
                <w:sz w:val="14"/>
                <w:szCs w:val="14"/>
              </w:rPr>
            </w:pPr>
            <w:r>
              <w:rPr>
                <w:rFonts w:ascii="Calibri" w:hAnsi="Calibri"/>
                <w:sz w:val="14"/>
                <w:szCs w:val="14"/>
              </w:rPr>
              <w:t>Empirical evaluation</w:t>
            </w:r>
          </w:p>
        </w:tc>
        <w:tc>
          <w:tcPr>
            <w:tcW w:w="9781" w:type="dxa"/>
            <w:tcBorders>
              <w:bottom w:val="single" w:sz="4" w:space="0" w:color="auto"/>
            </w:tcBorders>
            <w:shd w:val="clear" w:color="auto" w:fill="000000"/>
          </w:tcPr>
          <w:p w:rsidR="00E04D9F" w:rsidRPr="004D3710" w:rsidRDefault="00E04D9F" w:rsidP="00E04D9F">
            <w:pPr>
              <w:rPr>
                <w:rFonts w:ascii="Calibri" w:hAnsi="Calibri"/>
                <w:sz w:val="14"/>
                <w:szCs w:val="14"/>
              </w:rPr>
            </w:pPr>
            <w:r>
              <w:rPr>
                <w:rFonts w:ascii="Calibri" w:hAnsi="Calibri"/>
                <w:sz w:val="14"/>
                <w:szCs w:val="14"/>
              </w:rPr>
              <w:t>Empirical evaluation</w:t>
            </w:r>
          </w:p>
        </w:tc>
      </w:tr>
      <w:tr w:rsidR="00E04D9F" w:rsidTr="00083229">
        <w:trPr>
          <w:trHeight w:val="1310"/>
        </w:trPr>
        <w:tc>
          <w:tcPr>
            <w:tcW w:w="6062" w:type="dxa"/>
            <w:tcBorders>
              <w:bottom w:val="single" w:sz="4" w:space="0" w:color="auto"/>
            </w:tcBorders>
          </w:tcPr>
          <w:p w:rsidR="00E04D9F" w:rsidRPr="008141E0" w:rsidRDefault="00E04D9F" w:rsidP="00FC4B84">
            <w:pPr>
              <w:pStyle w:val="ListParagraph"/>
              <w:numPr>
                <w:ilvl w:val="0"/>
                <w:numId w:val="38"/>
              </w:numPr>
              <w:ind w:left="426"/>
              <w:rPr>
                <w:rFonts w:ascii="Calibri" w:hAnsi="Calibri"/>
                <w:sz w:val="14"/>
                <w:szCs w:val="14"/>
              </w:rPr>
            </w:pPr>
            <w:r w:rsidRPr="008141E0">
              <w:rPr>
                <w:rFonts w:ascii="Calibri" w:hAnsi="Calibri"/>
                <w:sz w:val="14"/>
                <w:szCs w:val="14"/>
              </w:rPr>
              <w:t xml:space="preserve">Neo-Marxist ideas have </w:t>
            </w:r>
            <w:r w:rsidRPr="008141E0">
              <w:rPr>
                <w:rFonts w:ascii="Calibri" w:hAnsi="Calibri"/>
                <w:sz w:val="14"/>
                <w:szCs w:val="14"/>
                <w:u w:val="single"/>
              </w:rPr>
              <w:t>empirical support</w:t>
            </w:r>
            <w:r w:rsidRPr="008141E0">
              <w:rPr>
                <w:rFonts w:ascii="Calibri" w:hAnsi="Calibri"/>
                <w:sz w:val="14"/>
                <w:szCs w:val="14"/>
              </w:rPr>
              <w:t xml:space="preserve">. Manduro has </w:t>
            </w:r>
            <w:r w:rsidR="00FC4B84">
              <w:rPr>
                <w:rFonts w:ascii="Calibri" w:hAnsi="Calibri"/>
                <w:sz w:val="14"/>
                <w:szCs w:val="14"/>
              </w:rPr>
              <w:t>found</w:t>
            </w:r>
            <w:r w:rsidRPr="008141E0">
              <w:rPr>
                <w:rFonts w:ascii="Calibri" w:hAnsi="Calibri"/>
                <w:sz w:val="14"/>
                <w:szCs w:val="14"/>
              </w:rPr>
              <w:t xml:space="preserve"> in poor South American countries liberation theology </w:t>
            </w:r>
            <w:r w:rsidR="00FC4B84">
              <w:rPr>
                <w:rFonts w:ascii="Calibri" w:hAnsi="Calibri"/>
                <w:sz w:val="14"/>
                <w:szCs w:val="14"/>
              </w:rPr>
              <w:t>was developing</w:t>
            </w:r>
            <w:r w:rsidRPr="008141E0">
              <w:rPr>
                <w:rFonts w:ascii="Calibri" w:hAnsi="Calibri"/>
                <w:sz w:val="14"/>
                <w:szCs w:val="14"/>
              </w:rPr>
              <w:t xml:space="preserve">.  </w:t>
            </w:r>
            <w:r w:rsidR="00FC4B84">
              <w:rPr>
                <w:rFonts w:ascii="Calibri" w:hAnsi="Calibri"/>
                <w:sz w:val="14"/>
                <w:szCs w:val="14"/>
              </w:rPr>
              <w:t xml:space="preserve">He defined </w:t>
            </w:r>
            <w:r w:rsidRPr="008141E0">
              <w:rPr>
                <w:rFonts w:ascii="Calibri" w:hAnsi="Calibri"/>
                <w:sz w:val="14"/>
                <w:szCs w:val="14"/>
              </w:rPr>
              <w:t xml:space="preserve">Liberation theology </w:t>
            </w:r>
            <w:r w:rsidR="00FC4B84">
              <w:rPr>
                <w:rFonts w:ascii="Calibri" w:hAnsi="Calibri"/>
                <w:sz w:val="14"/>
                <w:szCs w:val="14"/>
              </w:rPr>
              <w:t xml:space="preserve">as religion acting on behalf of the working class to raise issues with the ruling class.  This could take the form of direct action against those unwilling to help the working people.  </w:t>
            </w:r>
            <w:r w:rsidRPr="008141E0">
              <w:rPr>
                <w:rFonts w:ascii="Calibri" w:hAnsi="Calibri"/>
                <w:sz w:val="14"/>
                <w:szCs w:val="14"/>
              </w:rPr>
              <w:t>According to Ma</w:t>
            </w:r>
            <w:r w:rsidR="00E35992">
              <w:rPr>
                <w:rFonts w:ascii="Calibri" w:hAnsi="Calibri"/>
                <w:sz w:val="14"/>
                <w:szCs w:val="14"/>
              </w:rPr>
              <w:t>n</w:t>
            </w:r>
            <w:r w:rsidRPr="008141E0">
              <w:rPr>
                <w:rFonts w:ascii="Calibri" w:hAnsi="Calibri"/>
                <w:sz w:val="14"/>
                <w:szCs w:val="14"/>
              </w:rPr>
              <w:t>duro this opposition has the potential to unite the poor and cause a revolution and so social change.  This suggests that there is some validity in the Neo-Marxist ideas.</w:t>
            </w:r>
          </w:p>
        </w:tc>
        <w:tc>
          <w:tcPr>
            <w:tcW w:w="9781" w:type="dxa"/>
            <w:tcBorders>
              <w:bottom w:val="single" w:sz="4" w:space="0" w:color="auto"/>
            </w:tcBorders>
          </w:tcPr>
          <w:p w:rsidR="00E04D9F" w:rsidRPr="008141E0" w:rsidRDefault="00E04D9F" w:rsidP="00E04D9F">
            <w:pPr>
              <w:pStyle w:val="ListParagraph"/>
              <w:numPr>
                <w:ilvl w:val="0"/>
                <w:numId w:val="35"/>
              </w:numPr>
              <w:ind w:left="459"/>
              <w:rPr>
                <w:rFonts w:ascii="Calibri" w:hAnsi="Calibri"/>
                <w:sz w:val="14"/>
                <w:szCs w:val="14"/>
              </w:rPr>
            </w:pPr>
            <w:r w:rsidRPr="008141E0">
              <w:rPr>
                <w:rFonts w:ascii="Calibri" w:hAnsi="Calibri"/>
                <w:sz w:val="14"/>
                <w:szCs w:val="14"/>
              </w:rPr>
              <w:t xml:space="preserve">Weber's social action theory has </w:t>
            </w:r>
            <w:r w:rsidRPr="008141E0">
              <w:rPr>
                <w:rFonts w:ascii="Calibri" w:hAnsi="Calibri"/>
                <w:sz w:val="14"/>
                <w:szCs w:val="14"/>
                <w:u w:val="single"/>
              </w:rPr>
              <w:t>empirical support</w:t>
            </w:r>
            <w:r w:rsidRPr="008141E0">
              <w:rPr>
                <w:rFonts w:ascii="Calibri" w:hAnsi="Calibri"/>
                <w:sz w:val="14"/>
                <w:szCs w:val="14"/>
              </w:rPr>
              <w:t>. Pahl (1996) argues that Webers ideas still have relevance today.  The underlying principals of the protestant are still present in capitalist society.  People still value the creation of wealth and still wish to possess status items such as bang and Olufsen phones and Paul Smith watches, a clear indication that people value trinkets over social justice.  This suggests that there is some validity in the Weber's ideas.</w:t>
            </w:r>
          </w:p>
          <w:p w:rsidR="00E04D9F" w:rsidRDefault="00083229" w:rsidP="00E04D9F">
            <w:pPr>
              <w:pStyle w:val="ListParagraph"/>
              <w:numPr>
                <w:ilvl w:val="0"/>
                <w:numId w:val="35"/>
              </w:numPr>
              <w:ind w:left="459"/>
              <w:rPr>
                <w:rFonts w:ascii="Calibri" w:hAnsi="Calibri"/>
                <w:sz w:val="14"/>
                <w:szCs w:val="14"/>
              </w:rPr>
            </w:pPr>
            <w:r>
              <w:rPr>
                <w:rFonts w:ascii="Calibri" w:hAnsi="Calibri"/>
                <w:sz w:val="14"/>
                <w:szCs w:val="14"/>
              </w:rPr>
              <w:t>Marxists such as Karl Kautsjy (1927) argue that We</w:t>
            </w:r>
            <w:r w:rsidR="00BF7517">
              <w:rPr>
                <w:rFonts w:ascii="Calibri" w:hAnsi="Calibri"/>
                <w:sz w:val="14"/>
                <w:szCs w:val="14"/>
              </w:rPr>
              <w:t>b</w:t>
            </w:r>
            <w:r>
              <w:rPr>
                <w:rFonts w:ascii="Calibri" w:hAnsi="Calibri"/>
                <w:sz w:val="14"/>
                <w:szCs w:val="14"/>
              </w:rPr>
              <w:t xml:space="preserve">er overestimates the role of ideas and underestimates economic factors in bringing capitalism into being. He argues that in fact capitalism preceded rather than followed Calvinism. </w:t>
            </w:r>
          </w:p>
          <w:p w:rsidR="00083229" w:rsidRPr="008141E0" w:rsidRDefault="00083229" w:rsidP="00E04D9F">
            <w:pPr>
              <w:pStyle w:val="ListParagraph"/>
              <w:numPr>
                <w:ilvl w:val="0"/>
                <w:numId w:val="35"/>
              </w:numPr>
              <w:ind w:left="459"/>
              <w:rPr>
                <w:rFonts w:ascii="Calibri" w:hAnsi="Calibri"/>
                <w:sz w:val="14"/>
                <w:szCs w:val="14"/>
              </w:rPr>
            </w:pPr>
            <w:r>
              <w:rPr>
                <w:rFonts w:ascii="Calibri" w:hAnsi="Calibri"/>
                <w:sz w:val="14"/>
                <w:szCs w:val="14"/>
              </w:rPr>
              <w:t xml:space="preserve">Furthermore Capitalism did not develop in every country where Calvinists were. For example Scotland had a large Calvinist population but was slow to develop capitalism. </w:t>
            </w:r>
          </w:p>
        </w:tc>
      </w:tr>
      <w:tr w:rsidR="00E04D9F" w:rsidTr="00E04D9F">
        <w:trPr>
          <w:trHeight w:val="608"/>
        </w:trPr>
        <w:tc>
          <w:tcPr>
            <w:tcW w:w="15843" w:type="dxa"/>
            <w:gridSpan w:val="2"/>
            <w:tcBorders>
              <w:bottom w:val="single" w:sz="4" w:space="0" w:color="auto"/>
            </w:tcBorders>
          </w:tcPr>
          <w:p w:rsidR="00E04D9F" w:rsidRPr="00083229" w:rsidRDefault="00E04D9F" w:rsidP="00E04D9F">
            <w:pPr>
              <w:pStyle w:val="ListParagraph"/>
              <w:numPr>
                <w:ilvl w:val="0"/>
                <w:numId w:val="35"/>
              </w:numPr>
              <w:rPr>
                <w:rFonts w:ascii="Calibri" w:hAnsi="Calibri"/>
                <w:sz w:val="12"/>
                <w:szCs w:val="12"/>
              </w:rPr>
            </w:pPr>
            <w:r w:rsidRPr="00083229">
              <w:rPr>
                <w:rFonts w:ascii="Calibri" w:hAnsi="Calibri"/>
                <w:sz w:val="12"/>
                <w:szCs w:val="12"/>
              </w:rPr>
              <w:t>Fundamentalism seems to support both Neo-Marxist and W</w:t>
            </w:r>
            <w:r w:rsidR="0076147A" w:rsidRPr="00083229">
              <w:rPr>
                <w:rFonts w:ascii="Calibri" w:hAnsi="Calibri"/>
                <w:sz w:val="12"/>
                <w:szCs w:val="12"/>
              </w:rPr>
              <w:t>e</w:t>
            </w:r>
            <w:r w:rsidRPr="00083229">
              <w:rPr>
                <w:rFonts w:ascii="Calibri" w:hAnsi="Calibri"/>
                <w:sz w:val="12"/>
                <w:szCs w:val="12"/>
              </w:rPr>
              <w:t xml:space="preserve">berian theory.  Fundamentalists seek to represent the </w:t>
            </w:r>
            <w:r w:rsidR="00FC4B84" w:rsidRPr="00083229">
              <w:rPr>
                <w:rFonts w:ascii="Calibri" w:hAnsi="Calibri"/>
                <w:sz w:val="12"/>
                <w:szCs w:val="12"/>
              </w:rPr>
              <w:t>poor and dispossessed,</w:t>
            </w:r>
            <w:r w:rsidRPr="00083229">
              <w:rPr>
                <w:rFonts w:ascii="Calibri" w:hAnsi="Calibri"/>
                <w:sz w:val="12"/>
                <w:szCs w:val="12"/>
              </w:rPr>
              <w:t xml:space="preserve"> for example Hamas in Palestine and Hezbollah in Lebanon are fundamentalist governments who oppose developed countries treatment of their people.  Also Fundamentalist are capable of creating massive change within countries For example Afghanistan and Pakistan</w:t>
            </w:r>
            <w:r w:rsidR="00FC4B84" w:rsidRPr="00083229">
              <w:rPr>
                <w:rFonts w:ascii="Calibri" w:hAnsi="Calibri"/>
                <w:sz w:val="12"/>
                <w:szCs w:val="12"/>
              </w:rPr>
              <w:t xml:space="preserve"> backing the ideas that religion can lead to social change</w:t>
            </w:r>
          </w:p>
          <w:p w:rsidR="00E04D9F" w:rsidRPr="00E04D9F" w:rsidRDefault="00E04D9F" w:rsidP="00E04D9F">
            <w:pPr>
              <w:pStyle w:val="ListParagraph"/>
              <w:numPr>
                <w:ilvl w:val="0"/>
                <w:numId w:val="35"/>
              </w:numPr>
              <w:rPr>
                <w:rFonts w:ascii="Calibri" w:hAnsi="Calibri"/>
                <w:sz w:val="14"/>
                <w:szCs w:val="14"/>
              </w:rPr>
            </w:pPr>
            <w:r w:rsidRPr="00083229">
              <w:rPr>
                <w:rFonts w:ascii="Calibri" w:hAnsi="Calibri"/>
                <w:sz w:val="12"/>
                <w:szCs w:val="12"/>
              </w:rPr>
              <w:t xml:space="preserve">It is also difficult to use Britain as an example of Neo-Marxism or Weberian theory in action being a correct interpretation of religion’s role in society.  </w:t>
            </w:r>
            <w:r w:rsidRPr="00083229">
              <w:rPr>
                <w:rFonts w:ascii="Calibri" w:hAnsi="Calibri"/>
                <w:b/>
                <w:sz w:val="12"/>
                <w:szCs w:val="12"/>
              </w:rPr>
              <w:t>Secularisation</w:t>
            </w:r>
            <w:r w:rsidRPr="00083229">
              <w:rPr>
                <w:rFonts w:ascii="Calibri" w:hAnsi="Calibri"/>
                <w:sz w:val="12"/>
                <w:szCs w:val="12"/>
              </w:rPr>
              <w:t xml:space="preserve"> has been continuing to reduce the power of religion over British people.  If only 24% of people in the UK regularly attend religious service how can it be argued that religion has </w:t>
            </w:r>
            <w:r w:rsidRPr="00083229">
              <w:rPr>
                <w:rFonts w:ascii="Calibri" w:hAnsi="Calibri"/>
                <w:b/>
                <w:sz w:val="12"/>
                <w:szCs w:val="12"/>
              </w:rPr>
              <w:t>ideological</w:t>
            </w:r>
            <w:r w:rsidRPr="00083229">
              <w:rPr>
                <w:rFonts w:ascii="Calibri" w:hAnsi="Calibri"/>
                <w:sz w:val="12"/>
                <w:szCs w:val="12"/>
              </w:rPr>
              <w:t xml:space="preserve"> and </w:t>
            </w:r>
            <w:r w:rsidRPr="00083229">
              <w:rPr>
                <w:rFonts w:ascii="Calibri" w:hAnsi="Calibri"/>
                <w:b/>
                <w:sz w:val="12"/>
                <w:szCs w:val="12"/>
              </w:rPr>
              <w:t>social control</w:t>
            </w:r>
            <w:r w:rsidRPr="00083229">
              <w:rPr>
                <w:rFonts w:ascii="Calibri" w:hAnsi="Calibri"/>
                <w:sz w:val="12"/>
                <w:szCs w:val="12"/>
              </w:rPr>
              <w:t>?</w:t>
            </w:r>
            <w:r w:rsidRPr="00083229">
              <w:rPr>
                <w:rFonts w:ascii="Calibri" w:hAnsi="Calibri"/>
                <w:sz w:val="10"/>
                <w:szCs w:val="14"/>
              </w:rPr>
              <w:t xml:space="preserve">  </w:t>
            </w:r>
          </w:p>
        </w:tc>
      </w:tr>
    </w:tbl>
    <w:p w:rsidR="00B93269" w:rsidRDefault="003E067F">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8266430</wp:posOffset>
                </wp:positionH>
                <wp:positionV relativeFrom="paragraph">
                  <wp:posOffset>6386195</wp:posOffset>
                </wp:positionV>
                <wp:extent cx="1682750" cy="510540"/>
                <wp:effectExtent l="3810" t="2540" r="0" b="12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37F4" w:rsidRPr="0046267A" w:rsidRDefault="002937F4" w:rsidP="002937F4">
                            <w:pPr>
                              <w:rPr>
                                <w:b/>
                                <w:sz w:val="12"/>
                                <w:szCs w:val="12"/>
                                <w:u w:val="single"/>
                              </w:rPr>
                            </w:pPr>
                            <w:r w:rsidRPr="0046267A">
                              <w:rPr>
                                <w:b/>
                                <w:sz w:val="12"/>
                                <w:szCs w:val="12"/>
                                <w:u w:val="single"/>
                              </w:rPr>
                              <w:t>Extra reading</w:t>
                            </w:r>
                          </w:p>
                          <w:p w:rsidR="002937F4" w:rsidRPr="002937F4" w:rsidRDefault="002937F4" w:rsidP="002937F4">
                            <w:pPr>
                              <w:rPr>
                                <w:sz w:val="12"/>
                                <w:szCs w:val="12"/>
                              </w:rPr>
                            </w:pPr>
                            <w:r w:rsidRPr="002937F4">
                              <w:rPr>
                                <w:sz w:val="12"/>
                                <w:szCs w:val="12"/>
                              </w:rPr>
                              <w:t>Haralambos and Holborn – pages 416 – 421</w:t>
                            </w:r>
                          </w:p>
                          <w:p w:rsidR="002937F4" w:rsidRPr="002937F4" w:rsidRDefault="002937F4" w:rsidP="002937F4">
                            <w:pPr>
                              <w:rPr>
                                <w:sz w:val="12"/>
                                <w:szCs w:val="12"/>
                              </w:rPr>
                            </w:pPr>
                            <w:r w:rsidRPr="002937F4">
                              <w:rPr>
                                <w:sz w:val="12"/>
                                <w:szCs w:val="12"/>
                              </w:rPr>
                              <w:t xml:space="preserve">Pilkington – pages 27 – 32 </w:t>
                            </w:r>
                          </w:p>
                          <w:p w:rsidR="002937F4" w:rsidRPr="002937F4" w:rsidRDefault="002937F4" w:rsidP="002937F4">
                            <w:pPr>
                              <w:rPr>
                                <w:sz w:val="12"/>
                                <w:szCs w:val="12"/>
                              </w:rPr>
                            </w:pPr>
                            <w:r w:rsidRPr="002937F4">
                              <w:rPr>
                                <w:sz w:val="12"/>
                                <w:szCs w:val="12"/>
                              </w:rPr>
                              <w:t>Giddens 539 – 540</w:t>
                            </w:r>
                          </w:p>
                          <w:p w:rsidR="002937F4" w:rsidRPr="0046267A" w:rsidRDefault="002937F4" w:rsidP="002937F4"/>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50.9pt;margin-top:502.85pt;width:132.5pt;height:40.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" stroked="f">
                <v:textbox>
                  <w:txbxContent>
                    <w:p w:rsidR="002937F4" w:rsidRPr="0046267A" w:rsidRDefault="002937F4" w:rsidP="002937F4">
                      <w:pPr>
                        <w:rPr>
                          <w:b/>
                          <w:sz w:val="12"/>
                          <w:szCs w:val="12"/>
                          <w:u w:val="single"/>
                        </w:rPr>
                      </w:pPr>
                      <w:r w:rsidRPr="0046267A">
                        <w:rPr>
                          <w:b/>
                          <w:sz w:val="12"/>
                          <w:szCs w:val="12"/>
                          <w:u w:val="single"/>
                        </w:rPr>
                        <w:t>Extra reading</w:t>
                      </w:r>
                    </w:p>
                    <w:p w:rsidR="002937F4" w:rsidRPr="002937F4" w:rsidRDefault="002937F4" w:rsidP="002937F4">
                      <w:pPr>
                        <w:rPr>
                          <w:sz w:val="12"/>
                          <w:szCs w:val="12"/>
                        </w:rPr>
                      </w:pPr>
                      <w:r w:rsidRPr="002937F4">
                        <w:rPr>
                          <w:sz w:val="12"/>
                          <w:szCs w:val="12"/>
                        </w:rPr>
                        <w:t>Haralambos and Holborn – pages 416 – 421</w:t>
                      </w:r>
                    </w:p>
                    <w:p w:rsidR="002937F4" w:rsidRPr="002937F4" w:rsidRDefault="002937F4" w:rsidP="002937F4">
                      <w:pPr>
                        <w:rPr>
                          <w:sz w:val="12"/>
                          <w:szCs w:val="12"/>
                        </w:rPr>
                      </w:pPr>
                      <w:r w:rsidRPr="002937F4">
                        <w:rPr>
                          <w:sz w:val="12"/>
                          <w:szCs w:val="12"/>
                        </w:rPr>
                        <w:t xml:space="preserve">Pilkington – pages 27 – 32 </w:t>
                      </w:r>
                    </w:p>
                    <w:p w:rsidR="002937F4" w:rsidRPr="002937F4" w:rsidRDefault="002937F4" w:rsidP="002937F4">
                      <w:pPr>
                        <w:rPr>
                          <w:sz w:val="12"/>
                          <w:szCs w:val="12"/>
                        </w:rPr>
                      </w:pPr>
                      <w:r w:rsidRPr="002937F4">
                        <w:rPr>
                          <w:sz w:val="12"/>
                          <w:szCs w:val="12"/>
                        </w:rPr>
                        <w:t>Giddens 539 – 540</w:t>
                      </w:r>
                    </w:p>
                    <w:p w:rsidR="002937F4" w:rsidRPr="0046267A" w:rsidRDefault="002937F4" w:rsidP="002937F4"/>
                  </w:txbxContent>
                </v:textbox>
              </v:shape>
            </w:pict>
          </mc:Fallback>
        </mc:AlternateContent>
      </w:r>
    </w:p>
    <w:sectPr w:rsidR="00B93269" w:rsidSect="00B93269">
      <w:headerReference w:type="default" r:id="rId12"/>
      <w:pgSz w:w="16840" w:h="11907" w:orient="landscape" w:code="9"/>
      <w:pgMar w:top="567" w:right="748" w:bottom="567" w:left="743"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CEE" w:rsidRDefault="006A5CEE">
      <w:r>
        <w:separator/>
      </w:r>
    </w:p>
  </w:endnote>
  <w:endnote w:type="continuationSeparator" w:id="0">
    <w:p w:rsidR="006A5CEE" w:rsidRDefault="006A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CEE" w:rsidRDefault="006A5CEE">
      <w:r>
        <w:separator/>
      </w:r>
    </w:p>
  </w:footnote>
  <w:footnote w:type="continuationSeparator" w:id="0">
    <w:p w:rsidR="006A5CEE" w:rsidRDefault="006A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269" w:rsidRDefault="00B93269">
    <w:pPr>
      <w:pStyle w:val="Header"/>
      <w:tabs>
        <w:tab w:val="clear" w:pos="4320"/>
        <w:tab w:val="clear" w:pos="8640"/>
        <w:tab w:val="center" w:pos="7797"/>
        <w:tab w:val="right" w:pos="1559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8C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33A6E7E"/>
    <w:multiLevelType w:val="hybridMultilevel"/>
    <w:tmpl w:val="3B629C92"/>
    <w:lvl w:ilvl="0" w:tplc="FB4A0EA4">
      <w:start w:val="1"/>
      <w:numFmt w:val="bullet"/>
      <w:lvlText w:val=""/>
      <w:lvlJc w:val="left"/>
      <w:pPr>
        <w:tabs>
          <w:tab w:val="num" w:pos="680"/>
        </w:tabs>
        <w:ind w:left="680"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B44C3"/>
    <w:multiLevelType w:val="singleLevel"/>
    <w:tmpl w:val="08E0F6AA"/>
    <w:lvl w:ilvl="0">
      <w:start w:val="1"/>
      <w:numFmt w:val="bullet"/>
      <w:lvlText w:val=""/>
      <w:lvlJc w:val="left"/>
      <w:pPr>
        <w:tabs>
          <w:tab w:val="num" w:pos="360"/>
        </w:tabs>
        <w:ind w:left="340" w:hanging="340"/>
      </w:pPr>
      <w:rPr>
        <w:rFonts w:ascii="Wingdings" w:hAnsi="Wingdings" w:hint="default"/>
      </w:rPr>
    </w:lvl>
  </w:abstractNum>
  <w:abstractNum w:abstractNumId="3" w15:restartNumberingAfterBreak="0">
    <w:nsid w:val="098E2F0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D262764"/>
    <w:multiLevelType w:val="hybridMultilevel"/>
    <w:tmpl w:val="ADFE93A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01946A0"/>
    <w:multiLevelType w:val="hybridMultilevel"/>
    <w:tmpl w:val="ADDC6EB8"/>
    <w:lvl w:ilvl="0" w:tplc="307C8A94">
      <w:start w:val="1"/>
      <w:numFmt w:val="bullet"/>
      <w:lvlText w:val=""/>
      <w:lvlJc w:val="left"/>
      <w:pPr>
        <w:tabs>
          <w:tab w:val="num" w:pos="227"/>
        </w:tabs>
        <w:ind w:left="227" w:hanging="170"/>
      </w:pPr>
      <w:rPr>
        <w:rFonts w:ascii="Wingdings" w:hAnsi="Wingdings" w:hint="default"/>
      </w:rPr>
    </w:lvl>
    <w:lvl w:ilvl="1" w:tplc="A9CEDC9A">
      <w:start w:val="1"/>
      <w:numFmt w:val="bullet"/>
      <w:lvlText w:val=""/>
      <w:lvlJc w:val="left"/>
      <w:pPr>
        <w:tabs>
          <w:tab w:val="num" w:pos="227"/>
        </w:tabs>
        <w:ind w:left="227" w:hanging="170"/>
      </w:pPr>
      <w:rPr>
        <w:rFonts w:ascii="Wingdings" w:hAnsi="Wingdings" w:hint="default"/>
      </w:rPr>
    </w:lvl>
    <w:lvl w:ilvl="2" w:tplc="BAE67C16">
      <w:start w:val="1"/>
      <w:numFmt w:val="bullet"/>
      <w:lvlText w:val=""/>
      <w:lvlJc w:val="left"/>
      <w:pPr>
        <w:tabs>
          <w:tab w:val="num" w:pos="227"/>
        </w:tabs>
        <w:ind w:left="227" w:hanging="17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B3370"/>
    <w:multiLevelType w:val="hybridMultilevel"/>
    <w:tmpl w:val="01D46A5C"/>
    <w:lvl w:ilvl="0" w:tplc="936E5744">
      <w:start w:val="1"/>
      <w:numFmt w:val="bullet"/>
      <w:lvlText w:val=""/>
      <w:lvlJc w:val="left"/>
      <w:pPr>
        <w:tabs>
          <w:tab w:val="num" w:pos="227"/>
        </w:tabs>
        <w:ind w:left="227"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27D86"/>
    <w:multiLevelType w:val="multilevel"/>
    <w:tmpl w:val="4E22F53C"/>
    <w:lvl w:ilvl="0">
      <w:start w:val="1"/>
      <w:numFmt w:val="bullet"/>
      <w:lvlText w:val=""/>
      <w:lvlJc w:val="left"/>
      <w:pPr>
        <w:tabs>
          <w:tab w:val="num" w:pos="227"/>
        </w:tabs>
        <w:ind w:left="227"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CF6E6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A7E6214"/>
    <w:multiLevelType w:val="hybridMultilevel"/>
    <w:tmpl w:val="C2605EA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2DEF53DF"/>
    <w:multiLevelType w:val="singleLevel"/>
    <w:tmpl w:val="91645776"/>
    <w:lvl w:ilvl="0">
      <w:start w:val="1"/>
      <w:numFmt w:val="bullet"/>
      <w:lvlText w:val=""/>
      <w:lvlJc w:val="left"/>
      <w:pPr>
        <w:tabs>
          <w:tab w:val="num" w:pos="360"/>
        </w:tabs>
        <w:ind w:left="340" w:hanging="340"/>
      </w:pPr>
      <w:rPr>
        <w:rFonts w:ascii="Wingdings" w:hAnsi="Wingdings" w:hint="default"/>
      </w:rPr>
    </w:lvl>
  </w:abstractNum>
  <w:abstractNum w:abstractNumId="11" w15:restartNumberingAfterBreak="0">
    <w:nsid w:val="2FC250AC"/>
    <w:multiLevelType w:val="hybridMultilevel"/>
    <w:tmpl w:val="180834C8"/>
    <w:lvl w:ilvl="0" w:tplc="1C286DF2">
      <w:start w:val="1"/>
      <w:numFmt w:val="bullet"/>
      <w:lvlText w:val=""/>
      <w:lvlJc w:val="left"/>
      <w:pPr>
        <w:tabs>
          <w:tab w:val="num" w:pos="680"/>
        </w:tabs>
        <w:ind w:left="680"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152C8E"/>
    <w:multiLevelType w:val="singleLevel"/>
    <w:tmpl w:val="1BBE9F28"/>
    <w:lvl w:ilvl="0">
      <w:start w:val="1"/>
      <w:numFmt w:val="bullet"/>
      <w:lvlText w:val=""/>
      <w:lvlJc w:val="left"/>
      <w:pPr>
        <w:tabs>
          <w:tab w:val="num" w:pos="1778"/>
        </w:tabs>
        <w:ind w:left="1758" w:hanging="340"/>
      </w:pPr>
      <w:rPr>
        <w:rFonts w:ascii="Wingdings" w:hAnsi="Wingdings" w:hint="default"/>
      </w:rPr>
    </w:lvl>
  </w:abstractNum>
  <w:abstractNum w:abstractNumId="13" w15:restartNumberingAfterBreak="0">
    <w:nsid w:val="3EC37B3D"/>
    <w:multiLevelType w:val="singleLevel"/>
    <w:tmpl w:val="08E0F6AA"/>
    <w:lvl w:ilvl="0">
      <w:start w:val="1"/>
      <w:numFmt w:val="bullet"/>
      <w:lvlText w:val=""/>
      <w:lvlJc w:val="left"/>
      <w:pPr>
        <w:tabs>
          <w:tab w:val="num" w:pos="360"/>
        </w:tabs>
        <w:ind w:left="340" w:hanging="340"/>
      </w:pPr>
      <w:rPr>
        <w:rFonts w:ascii="Wingdings" w:hAnsi="Wingdings" w:hint="default"/>
      </w:rPr>
    </w:lvl>
  </w:abstractNum>
  <w:abstractNum w:abstractNumId="14" w15:restartNumberingAfterBreak="0">
    <w:nsid w:val="3FC34E89"/>
    <w:multiLevelType w:val="hybridMultilevel"/>
    <w:tmpl w:val="52481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9524F0"/>
    <w:multiLevelType w:val="multilevel"/>
    <w:tmpl w:val="98C8A3E4"/>
    <w:lvl w:ilvl="0">
      <w:start w:val="1"/>
      <w:numFmt w:val="bullet"/>
      <w:lvlText w:val=""/>
      <w:lvlJc w:val="left"/>
      <w:pPr>
        <w:tabs>
          <w:tab w:val="num" w:pos="227"/>
        </w:tabs>
        <w:ind w:left="227" w:hanging="170"/>
      </w:pPr>
      <w:rPr>
        <w:rFonts w:ascii="Wingdings" w:hAnsi="Wingdings" w:hint="default"/>
      </w:rPr>
    </w:lvl>
    <w:lvl w:ilvl="1">
      <w:start w:val="1"/>
      <w:numFmt w:val="bullet"/>
      <w:lvlText w:val=""/>
      <w:lvlJc w:val="left"/>
      <w:pPr>
        <w:tabs>
          <w:tab w:val="num" w:pos="227"/>
        </w:tabs>
        <w:ind w:left="227" w:hanging="17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A14174"/>
    <w:multiLevelType w:val="hybridMultilevel"/>
    <w:tmpl w:val="9DCC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160C6"/>
    <w:multiLevelType w:val="hybridMultilevel"/>
    <w:tmpl w:val="AAD64990"/>
    <w:lvl w:ilvl="0" w:tplc="26CA6254">
      <w:start w:val="1"/>
      <w:numFmt w:val="bullet"/>
      <w:lvlText w:val=""/>
      <w:lvlJc w:val="left"/>
      <w:pPr>
        <w:tabs>
          <w:tab w:val="num" w:pos="227"/>
        </w:tabs>
        <w:ind w:left="227"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164D70"/>
    <w:multiLevelType w:val="singleLevel"/>
    <w:tmpl w:val="08E0F6AA"/>
    <w:lvl w:ilvl="0">
      <w:start w:val="1"/>
      <w:numFmt w:val="bullet"/>
      <w:lvlText w:val=""/>
      <w:lvlJc w:val="left"/>
      <w:pPr>
        <w:tabs>
          <w:tab w:val="num" w:pos="360"/>
        </w:tabs>
        <w:ind w:left="340" w:hanging="340"/>
      </w:pPr>
      <w:rPr>
        <w:rFonts w:ascii="Wingdings" w:hAnsi="Wingdings" w:hint="default"/>
      </w:rPr>
    </w:lvl>
  </w:abstractNum>
  <w:abstractNum w:abstractNumId="19" w15:restartNumberingAfterBreak="0">
    <w:nsid w:val="4CBE6930"/>
    <w:multiLevelType w:val="singleLevel"/>
    <w:tmpl w:val="91645776"/>
    <w:lvl w:ilvl="0">
      <w:start w:val="1"/>
      <w:numFmt w:val="bullet"/>
      <w:lvlText w:val=""/>
      <w:lvlJc w:val="left"/>
      <w:pPr>
        <w:tabs>
          <w:tab w:val="num" w:pos="360"/>
        </w:tabs>
        <w:ind w:left="340" w:hanging="340"/>
      </w:pPr>
      <w:rPr>
        <w:rFonts w:ascii="Wingdings" w:hAnsi="Wingdings" w:hint="default"/>
      </w:rPr>
    </w:lvl>
  </w:abstractNum>
  <w:abstractNum w:abstractNumId="20" w15:restartNumberingAfterBreak="0">
    <w:nsid w:val="4EB662A2"/>
    <w:multiLevelType w:val="singleLevel"/>
    <w:tmpl w:val="91645776"/>
    <w:lvl w:ilvl="0">
      <w:start w:val="1"/>
      <w:numFmt w:val="bullet"/>
      <w:lvlText w:val=""/>
      <w:lvlJc w:val="left"/>
      <w:pPr>
        <w:tabs>
          <w:tab w:val="num" w:pos="360"/>
        </w:tabs>
        <w:ind w:left="340" w:hanging="340"/>
      </w:pPr>
      <w:rPr>
        <w:rFonts w:ascii="Wingdings" w:hAnsi="Wingdings" w:hint="default"/>
      </w:rPr>
    </w:lvl>
  </w:abstractNum>
  <w:abstractNum w:abstractNumId="21" w15:restartNumberingAfterBreak="0">
    <w:nsid w:val="531628BD"/>
    <w:multiLevelType w:val="hybridMultilevel"/>
    <w:tmpl w:val="0448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F7F9A"/>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931726C"/>
    <w:multiLevelType w:val="singleLevel"/>
    <w:tmpl w:val="91645776"/>
    <w:lvl w:ilvl="0">
      <w:start w:val="1"/>
      <w:numFmt w:val="bullet"/>
      <w:lvlText w:val=""/>
      <w:lvlJc w:val="left"/>
      <w:pPr>
        <w:tabs>
          <w:tab w:val="num" w:pos="360"/>
        </w:tabs>
        <w:ind w:left="340" w:hanging="340"/>
      </w:pPr>
      <w:rPr>
        <w:rFonts w:ascii="Wingdings" w:hAnsi="Wingdings" w:hint="default"/>
      </w:rPr>
    </w:lvl>
  </w:abstractNum>
  <w:abstractNum w:abstractNumId="24" w15:restartNumberingAfterBreak="0">
    <w:nsid w:val="5DBB0AB5"/>
    <w:multiLevelType w:val="hybridMultilevel"/>
    <w:tmpl w:val="85EE98A2"/>
    <w:lvl w:ilvl="0" w:tplc="ABBE2494">
      <w:start w:val="1"/>
      <w:numFmt w:val="bullet"/>
      <w:lvlText w:val=""/>
      <w:lvlJc w:val="left"/>
      <w:pPr>
        <w:tabs>
          <w:tab w:val="num" w:pos="227"/>
        </w:tabs>
        <w:ind w:left="227" w:hanging="170"/>
      </w:pPr>
      <w:rPr>
        <w:rFonts w:ascii="Wingdings" w:hAnsi="Wingdings" w:hint="default"/>
      </w:rPr>
    </w:lvl>
    <w:lvl w:ilvl="1" w:tplc="0BDC65E2">
      <w:start w:val="1"/>
      <w:numFmt w:val="bullet"/>
      <w:lvlText w:val=""/>
      <w:lvlJc w:val="left"/>
      <w:pPr>
        <w:tabs>
          <w:tab w:val="num" w:pos="227"/>
        </w:tabs>
        <w:ind w:left="227" w:hanging="170"/>
      </w:pPr>
      <w:rPr>
        <w:rFonts w:ascii="Wingdings" w:hAnsi="Wingdings" w:hint="default"/>
      </w:rPr>
    </w:lvl>
    <w:lvl w:ilvl="2" w:tplc="C694B984">
      <w:start w:val="1"/>
      <w:numFmt w:val="bullet"/>
      <w:lvlText w:val=""/>
      <w:lvlJc w:val="left"/>
      <w:pPr>
        <w:tabs>
          <w:tab w:val="num" w:pos="227"/>
        </w:tabs>
        <w:ind w:left="227" w:hanging="17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2F0FE4"/>
    <w:multiLevelType w:val="hybridMultilevel"/>
    <w:tmpl w:val="8FF8AB8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6" w15:restartNumberingAfterBreak="0">
    <w:nsid w:val="62C60201"/>
    <w:multiLevelType w:val="multilevel"/>
    <w:tmpl w:val="7B64330A"/>
    <w:lvl w:ilvl="0">
      <w:start w:val="1"/>
      <w:numFmt w:val="bullet"/>
      <w:lvlText w:val=""/>
      <w:lvlJc w:val="left"/>
      <w:pPr>
        <w:tabs>
          <w:tab w:val="num" w:pos="227"/>
        </w:tabs>
        <w:ind w:left="284"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995091"/>
    <w:multiLevelType w:val="singleLevel"/>
    <w:tmpl w:val="DDF49E64"/>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6C6B2283"/>
    <w:multiLevelType w:val="hybridMultilevel"/>
    <w:tmpl w:val="7B64330A"/>
    <w:lvl w:ilvl="0" w:tplc="4864AD24">
      <w:start w:val="1"/>
      <w:numFmt w:val="bullet"/>
      <w:lvlText w:val=""/>
      <w:lvlJc w:val="left"/>
      <w:pPr>
        <w:tabs>
          <w:tab w:val="num" w:pos="227"/>
        </w:tabs>
        <w:ind w:left="284"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531C3"/>
    <w:multiLevelType w:val="hybridMultilevel"/>
    <w:tmpl w:val="84182C12"/>
    <w:lvl w:ilvl="0" w:tplc="16BC8EBA">
      <w:start w:val="1"/>
      <w:numFmt w:val="bullet"/>
      <w:lvlText w:val=""/>
      <w:lvlJc w:val="left"/>
      <w:pPr>
        <w:tabs>
          <w:tab w:val="num" w:pos="227"/>
        </w:tabs>
        <w:ind w:left="227"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2833C3"/>
    <w:multiLevelType w:val="multilevel"/>
    <w:tmpl w:val="4E22F53C"/>
    <w:lvl w:ilvl="0">
      <w:start w:val="1"/>
      <w:numFmt w:val="bullet"/>
      <w:lvlText w:val=""/>
      <w:lvlJc w:val="left"/>
      <w:pPr>
        <w:tabs>
          <w:tab w:val="num" w:pos="227"/>
        </w:tabs>
        <w:ind w:left="227"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32347"/>
    <w:multiLevelType w:val="hybridMultilevel"/>
    <w:tmpl w:val="0564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032F1F"/>
    <w:multiLevelType w:val="singleLevel"/>
    <w:tmpl w:val="39B8A17E"/>
    <w:lvl w:ilvl="0">
      <w:start w:val="1"/>
      <w:numFmt w:val="bullet"/>
      <w:lvlText w:val=""/>
      <w:lvlJc w:val="left"/>
      <w:pPr>
        <w:tabs>
          <w:tab w:val="num" w:pos="360"/>
        </w:tabs>
        <w:ind w:left="340" w:hanging="340"/>
      </w:pPr>
      <w:rPr>
        <w:rFonts w:ascii="Wingdings" w:hAnsi="Wingdings" w:hint="default"/>
      </w:rPr>
    </w:lvl>
  </w:abstractNum>
  <w:abstractNum w:abstractNumId="33" w15:restartNumberingAfterBreak="0">
    <w:nsid w:val="760C0AA2"/>
    <w:multiLevelType w:val="hybridMultilevel"/>
    <w:tmpl w:val="24E2392E"/>
    <w:lvl w:ilvl="0" w:tplc="BB08DB84">
      <w:start w:val="1"/>
      <w:numFmt w:val="bullet"/>
      <w:lvlText w:val=""/>
      <w:lvlJc w:val="left"/>
      <w:pPr>
        <w:tabs>
          <w:tab w:val="num" w:pos="454"/>
        </w:tabs>
        <w:ind w:left="454" w:hanging="11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6B47C9"/>
    <w:multiLevelType w:val="hybridMultilevel"/>
    <w:tmpl w:val="67688A68"/>
    <w:lvl w:ilvl="0" w:tplc="170EC82C">
      <w:start w:val="1"/>
      <w:numFmt w:val="bullet"/>
      <w:lvlText w:val=""/>
      <w:lvlJc w:val="left"/>
      <w:pPr>
        <w:tabs>
          <w:tab w:val="num" w:pos="227"/>
        </w:tabs>
        <w:ind w:left="227"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1C42CD"/>
    <w:multiLevelType w:val="multilevel"/>
    <w:tmpl w:val="67688A68"/>
    <w:lvl w:ilvl="0">
      <w:start w:val="1"/>
      <w:numFmt w:val="bullet"/>
      <w:lvlText w:val=""/>
      <w:lvlJc w:val="left"/>
      <w:pPr>
        <w:tabs>
          <w:tab w:val="num" w:pos="227"/>
        </w:tabs>
        <w:ind w:left="227"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491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CDB4261"/>
    <w:multiLevelType w:val="singleLevel"/>
    <w:tmpl w:val="0409000F"/>
    <w:lvl w:ilvl="0">
      <w:start w:val="1"/>
      <w:numFmt w:val="decimal"/>
      <w:lvlText w:val="%1."/>
      <w:lvlJc w:val="left"/>
      <w:pPr>
        <w:tabs>
          <w:tab w:val="num" w:pos="360"/>
        </w:tabs>
        <w:ind w:left="360" w:hanging="360"/>
      </w:pPr>
    </w:lvl>
  </w:abstractNum>
  <w:num w:numId="1">
    <w:abstractNumId w:val="18"/>
  </w:num>
  <w:num w:numId="2">
    <w:abstractNumId w:val="2"/>
  </w:num>
  <w:num w:numId="3">
    <w:abstractNumId w:val="13"/>
  </w:num>
  <w:num w:numId="4">
    <w:abstractNumId w:val="36"/>
  </w:num>
  <w:num w:numId="5">
    <w:abstractNumId w:val="32"/>
  </w:num>
  <w:num w:numId="6">
    <w:abstractNumId w:val="12"/>
  </w:num>
  <w:num w:numId="7">
    <w:abstractNumId w:val="20"/>
  </w:num>
  <w:num w:numId="8">
    <w:abstractNumId w:val="28"/>
  </w:num>
  <w:num w:numId="9">
    <w:abstractNumId w:val="26"/>
  </w:num>
  <w:num w:numId="10">
    <w:abstractNumId w:val="5"/>
  </w:num>
  <w:num w:numId="11">
    <w:abstractNumId w:val="30"/>
  </w:num>
  <w:num w:numId="12">
    <w:abstractNumId w:val="33"/>
  </w:num>
  <w:num w:numId="13">
    <w:abstractNumId w:val="10"/>
  </w:num>
  <w:num w:numId="14">
    <w:abstractNumId w:val="23"/>
  </w:num>
  <w:num w:numId="15">
    <w:abstractNumId w:val="7"/>
  </w:num>
  <w:num w:numId="16">
    <w:abstractNumId w:val="37"/>
  </w:num>
  <w:num w:numId="17">
    <w:abstractNumId w:val="22"/>
  </w:num>
  <w:num w:numId="18">
    <w:abstractNumId w:val="15"/>
  </w:num>
  <w:num w:numId="19">
    <w:abstractNumId w:val="24"/>
  </w:num>
  <w:num w:numId="20">
    <w:abstractNumId w:val="17"/>
  </w:num>
  <w:num w:numId="21">
    <w:abstractNumId w:val="8"/>
  </w:num>
  <w:num w:numId="22">
    <w:abstractNumId w:val="3"/>
  </w:num>
  <w:num w:numId="23">
    <w:abstractNumId w:val="29"/>
  </w:num>
  <w:num w:numId="24">
    <w:abstractNumId w:val="19"/>
  </w:num>
  <w:num w:numId="25">
    <w:abstractNumId w:val="34"/>
  </w:num>
  <w:num w:numId="26">
    <w:abstractNumId w:val="35"/>
  </w:num>
  <w:num w:numId="27">
    <w:abstractNumId w:val="1"/>
  </w:num>
  <w:num w:numId="28">
    <w:abstractNumId w:val="11"/>
  </w:num>
  <w:num w:numId="29">
    <w:abstractNumId w:val="27"/>
  </w:num>
  <w:num w:numId="30">
    <w:abstractNumId w:val="0"/>
  </w:num>
  <w:num w:numId="31">
    <w:abstractNumId w:val="6"/>
  </w:num>
  <w:num w:numId="32">
    <w:abstractNumId w:val="16"/>
  </w:num>
  <w:num w:numId="33">
    <w:abstractNumId w:val="14"/>
  </w:num>
  <w:num w:numId="34">
    <w:abstractNumId w:val="31"/>
  </w:num>
  <w:num w:numId="35">
    <w:abstractNumId w:val="21"/>
  </w:num>
  <w:num w:numId="36">
    <w:abstractNumId w:val="9"/>
  </w:num>
  <w:num w:numId="37">
    <w:abstractNumId w:val="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65"/>
    <w:rsid w:val="00006F10"/>
    <w:rsid w:val="00011655"/>
    <w:rsid w:val="00030076"/>
    <w:rsid w:val="00071000"/>
    <w:rsid w:val="00083229"/>
    <w:rsid w:val="00096CD9"/>
    <w:rsid w:val="001B6925"/>
    <w:rsid w:val="001D2065"/>
    <w:rsid w:val="001D54EA"/>
    <w:rsid w:val="001E4E6C"/>
    <w:rsid w:val="001E5676"/>
    <w:rsid w:val="0023658C"/>
    <w:rsid w:val="00253667"/>
    <w:rsid w:val="00256452"/>
    <w:rsid w:val="00256CD1"/>
    <w:rsid w:val="00280F3E"/>
    <w:rsid w:val="002937F4"/>
    <w:rsid w:val="002F65AB"/>
    <w:rsid w:val="003352A8"/>
    <w:rsid w:val="00395350"/>
    <w:rsid w:val="003B31D0"/>
    <w:rsid w:val="003D05E6"/>
    <w:rsid w:val="003D520A"/>
    <w:rsid w:val="003E067F"/>
    <w:rsid w:val="00444607"/>
    <w:rsid w:val="0049688D"/>
    <w:rsid w:val="004B3811"/>
    <w:rsid w:val="004D3710"/>
    <w:rsid w:val="004D6B18"/>
    <w:rsid w:val="00504072"/>
    <w:rsid w:val="0052366A"/>
    <w:rsid w:val="00537CC8"/>
    <w:rsid w:val="0057631D"/>
    <w:rsid w:val="006314B1"/>
    <w:rsid w:val="00672520"/>
    <w:rsid w:val="00680121"/>
    <w:rsid w:val="006A3CD3"/>
    <w:rsid w:val="006A5CEE"/>
    <w:rsid w:val="006E6850"/>
    <w:rsid w:val="0076147A"/>
    <w:rsid w:val="007636C0"/>
    <w:rsid w:val="00773C5B"/>
    <w:rsid w:val="00790BEC"/>
    <w:rsid w:val="00812868"/>
    <w:rsid w:val="008141E0"/>
    <w:rsid w:val="0083164B"/>
    <w:rsid w:val="008422E1"/>
    <w:rsid w:val="0086379F"/>
    <w:rsid w:val="008F36EC"/>
    <w:rsid w:val="00970B4D"/>
    <w:rsid w:val="009858AB"/>
    <w:rsid w:val="00A34B8E"/>
    <w:rsid w:val="00A8370E"/>
    <w:rsid w:val="00AD00A8"/>
    <w:rsid w:val="00B00072"/>
    <w:rsid w:val="00B1016E"/>
    <w:rsid w:val="00B55494"/>
    <w:rsid w:val="00B55A7F"/>
    <w:rsid w:val="00B93269"/>
    <w:rsid w:val="00BF7517"/>
    <w:rsid w:val="00C24D56"/>
    <w:rsid w:val="00C27B8E"/>
    <w:rsid w:val="00C438D6"/>
    <w:rsid w:val="00CD6776"/>
    <w:rsid w:val="00CF12C5"/>
    <w:rsid w:val="00D148D7"/>
    <w:rsid w:val="00D17BC2"/>
    <w:rsid w:val="00D73FC6"/>
    <w:rsid w:val="00D87BF8"/>
    <w:rsid w:val="00DD782D"/>
    <w:rsid w:val="00E04D9F"/>
    <w:rsid w:val="00E131C7"/>
    <w:rsid w:val="00E27132"/>
    <w:rsid w:val="00E35992"/>
    <w:rsid w:val="00E439E4"/>
    <w:rsid w:val="00E45763"/>
    <w:rsid w:val="00E557EC"/>
    <w:rsid w:val="00EC6FFC"/>
    <w:rsid w:val="00EE433B"/>
    <w:rsid w:val="00EF6028"/>
    <w:rsid w:val="00F109D4"/>
    <w:rsid w:val="00F12C89"/>
    <w:rsid w:val="00F35E9B"/>
    <w:rsid w:val="00F5185C"/>
    <w:rsid w:val="00F67CFB"/>
    <w:rsid w:val="00F759BD"/>
    <w:rsid w:val="00F75FF4"/>
    <w:rsid w:val="00FC4B84"/>
    <w:rsid w:val="00FF7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415D42-2D92-4248-AC81-1C1D7292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370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370E"/>
    <w:pPr>
      <w:tabs>
        <w:tab w:val="center" w:pos="4320"/>
        <w:tab w:val="right" w:pos="8640"/>
      </w:tabs>
    </w:pPr>
  </w:style>
  <w:style w:type="paragraph" w:styleId="Footer">
    <w:name w:val="footer"/>
    <w:basedOn w:val="Normal"/>
    <w:rsid w:val="00A8370E"/>
    <w:pPr>
      <w:tabs>
        <w:tab w:val="center" w:pos="4320"/>
        <w:tab w:val="right" w:pos="8640"/>
      </w:tabs>
    </w:pPr>
  </w:style>
  <w:style w:type="paragraph" w:styleId="ListParagraph">
    <w:name w:val="List Paragraph"/>
    <w:basedOn w:val="Normal"/>
    <w:uiPriority w:val="34"/>
    <w:qFormat/>
    <w:rsid w:val="00280F3E"/>
    <w:pPr>
      <w:ind w:left="720"/>
      <w:contextualSpacing/>
    </w:pPr>
  </w:style>
  <w:style w:type="paragraph" w:styleId="BalloonText">
    <w:name w:val="Balloon Text"/>
    <w:basedOn w:val="Normal"/>
    <w:link w:val="BalloonTextChar"/>
    <w:rsid w:val="00E04D9F"/>
    <w:rPr>
      <w:rFonts w:ascii="Tahoma" w:hAnsi="Tahoma" w:cs="Tahoma"/>
      <w:sz w:val="16"/>
      <w:szCs w:val="16"/>
    </w:rPr>
  </w:style>
  <w:style w:type="character" w:customStyle="1" w:styleId="BalloonTextChar">
    <w:name w:val="Balloon Text Char"/>
    <w:link w:val="BalloonText"/>
    <w:rsid w:val="00E04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139624B944A1479C10ADECA3794E34" ma:contentTypeVersion="3" ma:contentTypeDescription="Create a new document." ma:contentTypeScope="" ma:versionID="55b46a00df341a7d1b333e9170f944e2">
  <xsd:schema xmlns:xsd="http://www.w3.org/2001/XMLSchema" xmlns:p="http://schemas.microsoft.com/office/2006/metadata/properties" xmlns:ns2="b85c4753-f92d-471e-8001-34999a22a4c8" targetNamespace="http://schemas.microsoft.com/office/2006/metadata/properties" ma:root="true" ma:fieldsID="4ea885cd3aa1ea6f19a4453287d250ef" ns2:_="">
    <xsd:import namespace="b85c4753-f92d-471e-8001-34999a22a4c8"/>
    <xsd:element name="properties">
      <xsd:complexType>
        <xsd:sequence>
          <xsd:element name="documentManagement">
            <xsd:complexType>
              <xsd:all>
                <xsd:element ref="ns2:Mastery_x0020_Score" minOccurs="0"/>
                <xsd:element ref="ns2:Tags" minOccurs="0"/>
              </xsd:all>
            </xsd:complexType>
          </xsd:element>
        </xsd:sequence>
      </xsd:complexType>
    </xsd:element>
  </xsd:schema>
  <xsd:schema xmlns:xsd="http://www.w3.org/2001/XMLSchema" xmlns:dms="http://schemas.microsoft.com/office/2006/documentManagement/types" targetNamespace="b85c4753-f92d-471e-8001-34999a22a4c8" elementFormDefault="qualified">
    <xsd:import namespace="http://schemas.microsoft.com/office/2006/documentManagement/types"/>
    <xsd:element name="Mastery_x0020_Score" ma:index="8" nillable="true" ma:displayName="Mastery Score" ma:description="/def:manifest/def:organizations/def:organization/def:item/adlcp:masteryscore" ma:internalName="Mastery_x0020_Score">
      <xsd:simpleType>
        <xsd:restriction base="dms:Text">
          <xsd:maxLength value="255"/>
        </xsd:restriction>
      </xsd:simpleType>
    </xsd:element>
    <xsd:element name="Tags" ma:index="10" nillable="true" ma:displayName="Tags" ma:description="comma separated" ma:internalName="Tag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s xmlns="b85c4753-f92d-471e-8001-34999a22a4c8" xsi:nil="true"/>
    <Mastery_x0020_Score xmlns="b85c4753-f92d-471e-8001-34999a22a4c8" xsi:nil="true"/>
  </documentManagement>
</p:properties>
</file>

<file path=customXml/itemProps1.xml><?xml version="1.0" encoding="utf-8"?>
<ds:datastoreItem xmlns:ds="http://schemas.openxmlformats.org/officeDocument/2006/customXml" ds:itemID="{6BD2D588-8BA6-414A-8525-1D990C3A690A}">
  <ds:schemaRefs>
    <ds:schemaRef ds:uri="http://schemas.microsoft.com/sharepoint/v3/contenttype/forms"/>
  </ds:schemaRefs>
</ds:datastoreItem>
</file>

<file path=customXml/itemProps2.xml><?xml version="1.0" encoding="utf-8"?>
<ds:datastoreItem xmlns:ds="http://schemas.openxmlformats.org/officeDocument/2006/customXml" ds:itemID="{AA556EE6-8A71-492D-904F-2246855C1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c4753-f92d-471e-8001-34999a22a4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FA16091-4441-4ADD-9607-BAD06D3D92E2}">
  <ds:schemaRefs>
    <ds:schemaRef ds:uri="http://schemas.microsoft.com/office/2006/metadata/properties"/>
    <ds:schemaRef ds:uri="http://schemas.microsoft.com/office/infopath/2007/PartnerControls"/>
    <ds:schemaRef ds:uri="b85c4753-f92d-471e-8001-34999a22a4c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Religion:</vt:lpstr>
    </vt:vector>
  </TitlesOfParts>
  <Company>Waseley Hills High School</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dc:title>
  <dc:subject/>
  <dc:creator>sdale</dc:creator>
  <cp:keywords/>
  <cp:lastModifiedBy>Chris</cp:lastModifiedBy>
  <cp:revision>2</cp:revision>
  <cp:lastPrinted>2009-06-04T15:10:00Z</cp:lastPrinted>
  <dcterms:created xsi:type="dcterms:W3CDTF">2017-12-08T11:12:00Z</dcterms:created>
  <dcterms:modified xsi:type="dcterms:W3CDTF">2017-12-08T11:12:00Z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0x010100F9139624B944A1479C10ADECA3794E34</vt:lpwstr>
  </property>
</Properties>
</file>